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1" w:type="dxa"/>
        <w:tblInd w:w="-284" w:type="dxa"/>
        <w:tblLook w:val="04A0" w:firstRow="1" w:lastRow="0" w:firstColumn="1" w:lastColumn="0" w:noHBand="0" w:noVBand="1"/>
      </w:tblPr>
      <w:tblGrid>
        <w:gridCol w:w="5529"/>
        <w:gridCol w:w="5812"/>
      </w:tblGrid>
      <w:tr w:rsidR="00791B42" w:rsidRPr="00197A08" w:rsidTr="000017B6">
        <w:trPr>
          <w:trHeight w:val="180"/>
        </w:trPr>
        <w:tc>
          <w:tcPr>
            <w:tcW w:w="11341" w:type="dxa"/>
            <w:gridSpan w:val="2"/>
            <w:tcBorders>
              <w:top w:val="nil"/>
              <w:left w:val="nil"/>
              <w:bottom w:val="nil"/>
              <w:right w:val="nil"/>
            </w:tcBorders>
            <w:shd w:val="clear" w:color="000000" w:fill="FFFFFF"/>
            <w:vAlign w:val="center"/>
            <w:hideMark/>
          </w:tcPr>
          <w:p w:rsidR="00791B42" w:rsidRPr="00197A08" w:rsidRDefault="00791B42" w:rsidP="000017B6">
            <w:pPr>
              <w:spacing w:after="0" w:line="240" w:lineRule="auto"/>
              <w:ind w:left="1029" w:hanging="1029"/>
              <w:jc w:val="center"/>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ФОРМУЛАР</w:t>
            </w:r>
          </w:p>
        </w:tc>
      </w:tr>
      <w:tr w:rsidR="00791B42" w:rsidRPr="00197A08" w:rsidTr="000017B6">
        <w:trPr>
          <w:trHeight w:val="525"/>
        </w:trPr>
        <w:tc>
          <w:tcPr>
            <w:tcW w:w="11341" w:type="dxa"/>
            <w:gridSpan w:val="2"/>
            <w:tcBorders>
              <w:top w:val="nil"/>
              <w:left w:val="nil"/>
              <w:bottom w:val="nil"/>
              <w:right w:val="nil"/>
            </w:tcBorders>
            <w:shd w:val="clear" w:color="000000" w:fill="FFFFFF"/>
            <w:hideMark/>
          </w:tcPr>
          <w:p w:rsidR="00791B42" w:rsidRPr="00197A08" w:rsidRDefault="00791B42" w:rsidP="000017B6">
            <w:pPr>
              <w:spacing w:after="0" w:line="240" w:lineRule="auto"/>
              <w:ind w:left="-104" w:firstLine="104"/>
              <w:jc w:val="center"/>
              <w:rPr>
                <w:rFonts w:ascii="Arial" w:eastAsia="Times New Roman" w:hAnsi="Arial" w:cs="Arial"/>
                <w:b/>
                <w:bCs/>
                <w:color w:val="000000"/>
                <w:sz w:val="14"/>
                <w:szCs w:val="14"/>
                <w:lang w:val="mk-MK"/>
              </w:rPr>
            </w:pPr>
            <w:r w:rsidRPr="00197A08">
              <w:rPr>
                <w:rFonts w:ascii="Arial" w:eastAsia="Times New Roman" w:hAnsi="Arial" w:cs="Arial"/>
                <w:b/>
                <w:bCs/>
                <w:color w:val="000000"/>
                <w:sz w:val="14"/>
                <w:szCs w:val="14"/>
              </w:rPr>
              <w:t xml:space="preserve">ЗА ПРЕДДОГОВОРНИ ИНФОРМАЦИИ (ПОДАТОЦИ) ЗА ПОНУДЕНИТЕ КРЕДИТНИ </w:t>
            </w:r>
            <w:r w:rsidRPr="00197A08">
              <w:rPr>
                <w:rFonts w:ascii="Arial" w:eastAsia="Times New Roman" w:hAnsi="Arial" w:cs="Arial"/>
                <w:b/>
                <w:bCs/>
                <w:color w:val="000000"/>
                <w:sz w:val="14"/>
                <w:szCs w:val="14"/>
              </w:rPr>
              <w:br/>
              <w:t xml:space="preserve">УСЛОВИ ЗА ПОТРОШУВАЧКИ КРЕДИТ </w:t>
            </w:r>
            <w:r w:rsidRPr="00197A08">
              <w:rPr>
                <w:rFonts w:ascii="Arial" w:eastAsia="Times New Roman" w:hAnsi="Arial" w:cs="Arial"/>
                <w:b/>
                <w:bCs/>
                <w:color w:val="000000"/>
                <w:sz w:val="14"/>
                <w:szCs w:val="14"/>
                <w:shd w:val="clear" w:color="auto" w:fill="D9D9D9" w:themeFill="background1" w:themeFillShade="D9"/>
                <w:lang w:val="mk-MK"/>
              </w:rPr>
              <w:t>ДО  5,000 ЕУР</w:t>
            </w:r>
            <w:r>
              <w:rPr>
                <w:rFonts w:ascii="Arial" w:eastAsia="Times New Roman" w:hAnsi="Arial" w:cs="Arial"/>
                <w:b/>
                <w:bCs/>
                <w:color w:val="000000"/>
                <w:sz w:val="14"/>
                <w:szCs w:val="14"/>
                <w:shd w:val="clear" w:color="auto" w:fill="D9D9D9" w:themeFill="background1" w:themeFillShade="D9"/>
                <w:lang w:val="mk-MK"/>
              </w:rPr>
              <w:t xml:space="preserve"> со променлива каматна стапка</w:t>
            </w:r>
          </w:p>
        </w:tc>
      </w:tr>
      <w:tr w:rsidR="00791B42" w:rsidRPr="00197A08" w:rsidTr="000017B6">
        <w:trPr>
          <w:trHeight w:val="180"/>
        </w:trPr>
        <w:tc>
          <w:tcPr>
            <w:tcW w:w="5529" w:type="dxa"/>
            <w:tcBorders>
              <w:top w:val="nil"/>
              <w:left w:val="nil"/>
              <w:bottom w:val="nil"/>
              <w:right w:val="nil"/>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1. Податоци за кредиторот/кредитниот посредник</w:t>
            </w:r>
          </w:p>
        </w:tc>
        <w:tc>
          <w:tcPr>
            <w:tcW w:w="5812" w:type="dxa"/>
            <w:tcBorders>
              <w:top w:val="nil"/>
              <w:left w:val="nil"/>
              <w:bottom w:val="nil"/>
              <w:right w:val="nil"/>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791B42" w:rsidRPr="00197A08" w:rsidTr="000017B6">
        <w:trPr>
          <w:trHeight w:val="315"/>
        </w:trPr>
        <w:tc>
          <w:tcPr>
            <w:tcW w:w="11341"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791B42" w:rsidRPr="00197A08" w:rsidRDefault="00791B42" w:rsidP="000017B6">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ПОДАТОЦИ ЗА КРЕДИТОРОТ</w:t>
            </w:r>
          </w:p>
        </w:tc>
      </w:tr>
      <w:tr w:rsidR="00791B42" w:rsidRPr="00197A08" w:rsidTr="000017B6">
        <w:trPr>
          <w:trHeight w:val="255"/>
        </w:trPr>
        <w:tc>
          <w:tcPr>
            <w:tcW w:w="5529" w:type="dxa"/>
            <w:tcBorders>
              <w:top w:val="nil"/>
              <w:left w:val="single" w:sz="4" w:space="0" w:color="auto"/>
              <w:bottom w:val="single"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812" w:type="dxa"/>
            <w:tcBorders>
              <w:top w:val="nil"/>
              <w:left w:val="nil"/>
              <w:bottom w:val="single" w:sz="4" w:space="0" w:color="auto"/>
              <w:right w:val="single" w:sz="4" w:space="0" w:color="auto"/>
            </w:tcBorders>
            <w:shd w:val="clear" w:color="000000" w:fill="FFFFFF"/>
            <w:hideMark/>
          </w:tcPr>
          <w:p w:rsidR="00791B42" w:rsidRPr="00197A08" w:rsidRDefault="00791B42" w:rsidP="000017B6">
            <w:pPr>
              <w:tabs>
                <w:tab w:val="left" w:pos="5771"/>
              </w:tabs>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791B42" w:rsidRPr="00197A08" w:rsidTr="000017B6">
        <w:trPr>
          <w:trHeight w:val="180"/>
        </w:trPr>
        <w:tc>
          <w:tcPr>
            <w:tcW w:w="5529" w:type="dxa"/>
            <w:tcBorders>
              <w:top w:val="nil"/>
              <w:left w:val="single" w:sz="4" w:space="0" w:color="auto"/>
              <w:bottom w:val="single"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Назив на кредиторот</w:t>
            </w:r>
          </w:p>
        </w:tc>
        <w:tc>
          <w:tcPr>
            <w:tcW w:w="5812" w:type="dxa"/>
            <w:tcBorders>
              <w:top w:val="nil"/>
              <w:left w:val="nil"/>
              <w:bottom w:val="single"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СТОПАНСКА БАНКА АД-СКОПЈЕ</w:t>
            </w:r>
          </w:p>
        </w:tc>
      </w:tr>
      <w:tr w:rsidR="00791B42" w:rsidRPr="00197A08" w:rsidTr="000017B6">
        <w:trPr>
          <w:trHeight w:val="180"/>
        </w:trPr>
        <w:tc>
          <w:tcPr>
            <w:tcW w:w="5529" w:type="dxa"/>
            <w:tcBorders>
              <w:top w:val="nil"/>
              <w:left w:val="single" w:sz="4" w:space="0" w:color="auto"/>
              <w:bottom w:val="single"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Адреса (адреса на која е достапен кредиторот)</w:t>
            </w:r>
          </w:p>
        </w:tc>
        <w:tc>
          <w:tcPr>
            <w:tcW w:w="5812" w:type="dxa"/>
            <w:tcBorders>
              <w:top w:val="nil"/>
              <w:left w:val="nil"/>
              <w:bottom w:val="single"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proofErr w:type="gramStart"/>
            <w:r w:rsidRPr="00197A08">
              <w:rPr>
                <w:rFonts w:ascii="Arial" w:eastAsia="Times New Roman" w:hAnsi="Arial" w:cs="Arial"/>
                <w:color w:val="000000"/>
                <w:sz w:val="14"/>
                <w:szCs w:val="14"/>
              </w:rPr>
              <w:t>11 Октомври</w:t>
            </w:r>
            <w:proofErr w:type="gramEnd"/>
            <w:r w:rsidRPr="00197A08">
              <w:rPr>
                <w:rFonts w:ascii="Arial" w:eastAsia="Times New Roman" w:hAnsi="Arial" w:cs="Arial"/>
                <w:color w:val="000000"/>
                <w:sz w:val="14"/>
                <w:szCs w:val="14"/>
              </w:rPr>
              <w:t xml:space="preserve"> бр. 7, 1000 Скопје Р.</w:t>
            </w:r>
            <w:r>
              <w:rPr>
                <w:rFonts w:ascii="Arial" w:eastAsia="Times New Roman" w:hAnsi="Arial" w:cs="Arial"/>
                <w:color w:val="000000"/>
                <w:sz w:val="14"/>
                <w:szCs w:val="14"/>
                <w:lang w:val="mk-MK"/>
              </w:rPr>
              <w:t>Северна</w:t>
            </w:r>
            <w:r w:rsidRPr="00197A08">
              <w:rPr>
                <w:rFonts w:ascii="Arial" w:eastAsia="Times New Roman" w:hAnsi="Arial" w:cs="Arial"/>
                <w:color w:val="000000"/>
                <w:sz w:val="14"/>
                <w:szCs w:val="14"/>
              </w:rPr>
              <w:t xml:space="preserve"> Македонија</w:t>
            </w:r>
          </w:p>
        </w:tc>
      </w:tr>
      <w:tr w:rsidR="00791B42" w:rsidRPr="00197A08" w:rsidTr="000017B6">
        <w:trPr>
          <w:trHeight w:val="180"/>
        </w:trPr>
        <w:tc>
          <w:tcPr>
            <w:tcW w:w="5529" w:type="dxa"/>
            <w:tcBorders>
              <w:top w:val="nil"/>
              <w:left w:val="single" w:sz="4" w:space="0" w:color="auto"/>
              <w:bottom w:val="single"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Број на телефон*</w:t>
            </w:r>
          </w:p>
        </w:tc>
        <w:tc>
          <w:tcPr>
            <w:tcW w:w="5812" w:type="dxa"/>
            <w:tcBorders>
              <w:top w:val="nil"/>
              <w:left w:val="nil"/>
              <w:bottom w:val="single"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389 2 3 100 109</w:t>
            </w:r>
          </w:p>
        </w:tc>
      </w:tr>
      <w:tr w:rsidR="00791B42" w:rsidRPr="00197A08" w:rsidTr="000017B6">
        <w:trPr>
          <w:trHeight w:val="180"/>
        </w:trPr>
        <w:tc>
          <w:tcPr>
            <w:tcW w:w="5529" w:type="dxa"/>
            <w:tcBorders>
              <w:top w:val="nil"/>
              <w:left w:val="single" w:sz="4" w:space="0" w:color="auto"/>
              <w:bottom w:val="single"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Електронска пошта*</w:t>
            </w:r>
          </w:p>
        </w:tc>
        <w:tc>
          <w:tcPr>
            <w:tcW w:w="5812" w:type="dxa"/>
            <w:tcBorders>
              <w:top w:val="nil"/>
              <w:left w:val="nil"/>
              <w:bottom w:val="single" w:sz="4" w:space="0" w:color="auto"/>
              <w:right w:val="single" w:sz="4" w:space="0" w:color="auto"/>
            </w:tcBorders>
            <w:shd w:val="clear" w:color="000000" w:fill="FFFFFF"/>
            <w:hideMark/>
          </w:tcPr>
          <w:p w:rsidR="00791B42" w:rsidRPr="00197A08" w:rsidRDefault="0017570D" w:rsidP="000017B6">
            <w:pPr>
              <w:spacing w:after="0" w:line="240" w:lineRule="auto"/>
              <w:rPr>
                <w:rFonts w:ascii="Arial" w:eastAsia="Times New Roman" w:hAnsi="Arial" w:cs="Arial"/>
                <w:color w:val="0000FF"/>
                <w:sz w:val="14"/>
                <w:szCs w:val="14"/>
                <w:u w:val="single"/>
              </w:rPr>
            </w:pPr>
            <w:hyperlink r:id="rId5" w:history="1">
              <w:r w:rsidR="00791B42" w:rsidRPr="00197A08">
                <w:rPr>
                  <w:rFonts w:ascii="Arial" w:eastAsia="Times New Roman" w:hAnsi="Arial" w:cs="Arial"/>
                  <w:color w:val="0000FF"/>
                  <w:sz w:val="14"/>
                  <w:szCs w:val="14"/>
                  <w:u w:val="single"/>
                </w:rPr>
                <w:t>kontaktcentar@stb.com.mk</w:t>
              </w:r>
            </w:hyperlink>
          </w:p>
        </w:tc>
      </w:tr>
      <w:tr w:rsidR="00791B42" w:rsidRPr="00197A08" w:rsidTr="000017B6">
        <w:trPr>
          <w:trHeight w:val="180"/>
        </w:trPr>
        <w:tc>
          <w:tcPr>
            <w:tcW w:w="5529" w:type="dxa"/>
            <w:tcBorders>
              <w:top w:val="nil"/>
              <w:left w:val="single" w:sz="4" w:space="0" w:color="auto"/>
              <w:bottom w:val="single"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Факс*</w:t>
            </w:r>
          </w:p>
        </w:tc>
        <w:tc>
          <w:tcPr>
            <w:tcW w:w="5812" w:type="dxa"/>
            <w:tcBorders>
              <w:top w:val="nil"/>
              <w:left w:val="nil"/>
              <w:bottom w:val="single"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389 2 3 114 087</w:t>
            </w:r>
          </w:p>
        </w:tc>
      </w:tr>
      <w:tr w:rsidR="00791B42" w:rsidRPr="00197A08" w:rsidTr="000017B6">
        <w:trPr>
          <w:trHeight w:val="180"/>
        </w:trPr>
        <w:tc>
          <w:tcPr>
            <w:tcW w:w="5529" w:type="dxa"/>
            <w:tcBorders>
              <w:top w:val="nil"/>
              <w:left w:val="single" w:sz="4" w:space="0" w:color="auto"/>
              <w:bottom w:val="single"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Интернет - страница*</w:t>
            </w:r>
          </w:p>
        </w:tc>
        <w:tc>
          <w:tcPr>
            <w:tcW w:w="5812" w:type="dxa"/>
            <w:tcBorders>
              <w:top w:val="nil"/>
              <w:left w:val="nil"/>
              <w:bottom w:val="single" w:sz="4" w:space="0" w:color="auto"/>
              <w:right w:val="single" w:sz="4" w:space="0" w:color="auto"/>
            </w:tcBorders>
            <w:shd w:val="clear" w:color="000000" w:fill="FFFFFF"/>
            <w:hideMark/>
          </w:tcPr>
          <w:p w:rsidR="00791B42" w:rsidRPr="00197A08" w:rsidRDefault="0017570D" w:rsidP="000017B6">
            <w:pPr>
              <w:spacing w:after="0" w:line="240" w:lineRule="auto"/>
              <w:rPr>
                <w:rFonts w:ascii="Arial" w:eastAsia="Times New Roman" w:hAnsi="Arial" w:cs="Arial"/>
                <w:color w:val="0000FF"/>
                <w:sz w:val="14"/>
                <w:szCs w:val="14"/>
                <w:u w:val="single"/>
              </w:rPr>
            </w:pPr>
            <w:hyperlink r:id="rId6" w:history="1">
              <w:r w:rsidR="00791B42" w:rsidRPr="00197A08">
                <w:rPr>
                  <w:rFonts w:ascii="Arial" w:eastAsia="Times New Roman" w:hAnsi="Arial" w:cs="Arial"/>
                  <w:color w:val="0000FF"/>
                  <w:sz w:val="14"/>
                  <w:szCs w:val="14"/>
                  <w:u w:val="single"/>
                </w:rPr>
                <w:t>www.stb.com.mk</w:t>
              </w:r>
            </w:hyperlink>
          </w:p>
        </w:tc>
      </w:tr>
      <w:tr w:rsidR="00791B42" w:rsidRPr="00197A08" w:rsidTr="000017B6">
        <w:trPr>
          <w:trHeight w:val="180"/>
        </w:trPr>
        <w:tc>
          <w:tcPr>
            <w:tcW w:w="5529" w:type="dxa"/>
            <w:tcBorders>
              <w:top w:val="nil"/>
              <w:left w:val="nil"/>
              <w:bottom w:val="nil"/>
              <w:right w:val="nil"/>
            </w:tcBorders>
            <w:shd w:val="clear" w:color="000000" w:fill="FFFFFF"/>
            <w:hideMark/>
          </w:tcPr>
          <w:p w:rsidR="00791B42" w:rsidRPr="00197A08" w:rsidRDefault="00791B42" w:rsidP="000017B6">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2. Податоци за кредитниот производ</w:t>
            </w:r>
          </w:p>
        </w:tc>
        <w:tc>
          <w:tcPr>
            <w:tcW w:w="5812" w:type="dxa"/>
            <w:tcBorders>
              <w:top w:val="nil"/>
              <w:left w:val="nil"/>
              <w:bottom w:val="nil"/>
              <w:right w:val="nil"/>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791B42" w:rsidRPr="00197A08" w:rsidTr="000017B6">
        <w:trPr>
          <w:trHeight w:val="180"/>
        </w:trPr>
        <w:tc>
          <w:tcPr>
            <w:tcW w:w="5529" w:type="dxa"/>
            <w:tcBorders>
              <w:top w:val="single" w:sz="4" w:space="0" w:color="auto"/>
              <w:left w:val="single" w:sz="4" w:space="0" w:color="auto"/>
              <w:bottom w:val="single"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812" w:type="dxa"/>
            <w:tcBorders>
              <w:top w:val="single" w:sz="4" w:space="0" w:color="auto"/>
              <w:left w:val="nil"/>
              <w:bottom w:val="single"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791B42" w:rsidRPr="00197A08" w:rsidTr="000017B6">
        <w:trPr>
          <w:trHeight w:val="180"/>
        </w:trPr>
        <w:tc>
          <w:tcPr>
            <w:tcW w:w="5529" w:type="dxa"/>
            <w:tcBorders>
              <w:top w:val="nil"/>
              <w:left w:val="single" w:sz="4" w:space="0" w:color="auto"/>
              <w:bottom w:val="dotted"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Вид на кредитот</w:t>
            </w:r>
          </w:p>
        </w:tc>
        <w:tc>
          <w:tcPr>
            <w:tcW w:w="5812" w:type="dxa"/>
            <w:tcBorders>
              <w:top w:val="nil"/>
              <w:left w:val="nil"/>
              <w:bottom w:val="dotted" w:sz="4" w:space="0" w:color="auto"/>
              <w:right w:val="single" w:sz="4" w:space="0" w:color="auto"/>
            </w:tcBorders>
            <w:shd w:val="clear" w:color="000000" w:fill="FFFFFF"/>
            <w:vAlign w:val="center"/>
            <w:hideMark/>
          </w:tcPr>
          <w:p w:rsidR="00791B42" w:rsidRPr="00197A08" w:rsidRDefault="00791B42" w:rsidP="000017B6">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 xml:space="preserve">Неаменски потрошувачки кредит без обезбедување </w:t>
            </w:r>
          </w:p>
        </w:tc>
      </w:tr>
      <w:tr w:rsidR="00791B42" w:rsidRPr="00197A08" w:rsidTr="000017B6">
        <w:trPr>
          <w:trHeight w:val="300"/>
        </w:trPr>
        <w:tc>
          <w:tcPr>
            <w:tcW w:w="5529" w:type="dxa"/>
            <w:tcBorders>
              <w:top w:val="nil"/>
              <w:left w:val="single" w:sz="4" w:space="0" w:color="auto"/>
              <w:bottom w:val="nil"/>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Вкупен износ на кредитот којшто вклучува:</w:t>
            </w:r>
          </w:p>
        </w:tc>
        <w:tc>
          <w:tcPr>
            <w:tcW w:w="5812" w:type="dxa"/>
            <w:vMerge w:val="restart"/>
            <w:tcBorders>
              <w:top w:val="nil"/>
              <w:left w:val="single" w:sz="4" w:space="0" w:color="auto"/>
              <w:bottom w:val="dotted" w:sz="4" w:space="0" w:color="000000"/>
              <w:right w:val="single" w:sz="4" w:space="0" w:color="auto"/>
            </w:tcBorders>
            <w:shd w:val="clear" w:color="000000" w:fill="FFFFFF"/>
            <w:vAlign w:val="center"/>
            <w:hideMark/>
          </w:tcPr>
          <w:p w:rsidR="00791B42" w:rsidRPr="00197A08" w:rsidRDefault="00791B42" w:rsidP="000017B6">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ЕУР</w:t>
            </w:r>
          </w:p>
        </w:tc>
      </w:tr>
      <w:tr w:rsidR="00791B42" w:rsidRPr="00197A08" w:rsidTr="000017B6">
        <w:trPr>
          <w:trHeight w:val="270"/>
        </w:trPr>
        <w:tc>
          <w:tcPr>
            <w:tcW w:w="5529" w:type="dxa"/>
            <w:tcBorders>
              <w:top w:val="nil"/>
              <w:left w:val="single" w:sz="4" w:space="0" w:color="auto"/>
              <w:bottom w:val="dotted"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валута во која е изразена главницата или за која е поврзана главницата</w:t>
            </w:r>
          </w:p>
        </w:tc>
        <w:tc>
          <w:tcPr>
            <w:tcW w:w="5812" w:type="dxa"/>
            <w:vMerge/>
            <w:tcBorders>
              <w:top w:val="nil"/>
              <w:left w:val="single" w:sz="4" w:space="0" w:color="auto"/>
              <w:bottom w:val="dotted" w:sz="4" w:space="0" w:color="000000"/>
              <w:right w:val="single" w:sz="4" w:space="0" w:color="auto"/>
            </w:tcBorders>
            <w:vAlign w:val="center"/>
            <w:hideMark/>
          </w:tcPr>
          <w:p w:rsidR="00791B42" w:rsidRPr="00197A08" w:rsidRDefault="00791B42" w:rsidP="000017B6">
            <w:pPr>
              <w:spacing w:after="0" w:line="240" w:lineRule="auto"/>
              <w:rPr>
                <w:rFonts w:ascii="Arial" w:eastAsia="Times New Roman" w:hAnsi="Arial" w:cs="Arial"/>
                <w:b/>
                <w:bCs/>
                <w:color w:val="000000"/>
                <w:sz w:val="14"/>
                <w:szCs w:val="14"/>
              </w:rPr>
            </w:pPr>
          </w:p>
        </w:tc>
      </w:tr>
      <w:tr w:rsidR="00791B42" w:rsidRPr="00197A08" w:rsidTr="000017B6">
        <w:trPr>
          <w:trHeight w:val="180"/>
        </w:trPr>
        <w:tc>
          <w:tcPr>
            <w:tcW w:w="5529" w:type="dxa"/>
            <w:tcBorders>
              <w:top w:val="nil"/>
              <w:left w:val="single" w:sz="4" w:space="0" w:color="auto"/>
              <w:bottom w:val="dotted"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во денари, за кредитите одобрени во денари</w:t>
            </w:r>
          </w:p>
        </w:tc>
        <w:tc>
          <w:tcPr>
            <w:tcW w:w="5812" w:type="dxa"/>
            <w:tcBorders>
              <w:top w:val="nil"/>
              <w:left w:val="nil"/>
              <w:bottom w:val="dotted" w:sz="4" w:space="0" w:color="auto"/>
              <w:right w:val="single" w:sz="4" w:space="0" w:color="auto"/>
            </w:tcBorders>
            <w:shd w:val="clear" w:color="000000" w:fill="FFFFFF"/>
            <w:vAlign w:val="center"/>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Pr="00197A08">
              <w:rPr>
                <w:rFonts w:ascii="Arial" w:eastAsia="Times New Roman" w:hAnsi="Arial" w:cs="Arial"/>
                <w:color w:val="000000"/>
                <w:sz w:val="14"/>
                <w:szCs w:val="14"/>
              </w:rPr>
              <w:t>ема информација</w:t>
            </w:r>
          </w:p>
        </w:tc>
      </w:tr>
      <w:tr w:rsidR="00791B42" w:rsidRPr="00197A08" w:rsidTr="000017B6">
        <w:trPr>
          <w:trHeight w:val="390"/>
        </w:trPr>
        <w:tc>
          <w:tcPr>
            <w:tcW w:w="5529" w:type="dxa"/>
            <w:tcBorders>
              <w:top w:val="nil"/>
              <w:left w:val="single" w:sz="4" w:space="0" w:color="auto"/>
              <w:bottom w:val="dotted"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во странска валута, за кредитите одобрени во странска валута</w:t>
            </w:r>
          </w:p>
        </w:tc>
        <w:tc>
          <w:tcPr>
            <w:tcW w:w="5812" w:type="dxa"/>
            <w:tcBorders>
              <w:top w:val="nil"/>
              <w:left w:val="nil"/>
              <w:bottom w:val="dotted" w:sz="4" w:space="0" w:color="auto"/>
              <w:right w:val="single" w:sz="4" w:space="0" w:color="auto"/>
            </w:tcBorders>
            <w:shd w:val="clear" w:color="000000" w:fill="FFFFFF"/>
            <w:vAlign w:val="center"/>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4.000,00</w:t>
            </w:r>
          </w:p>
        </w:tc>
      </w:tr>
      <w:tr w:rsidR="00791B42" w:rsidRPr="00197A08" w:rsidTr="000017B6">
        <w:trPr>
          <w:trHeight w:val="270"/>
        </w:trPr>
        <w:tc>
          <w:tcPr>
            <w:tcW w:w="5529" w:type="dxa"/>
            <w:tcBorders>
              <w:top w:val="nil"/>
              <w:left w:val="single" w:sz="4" w:space="0" w:color="auto"/>
              <w:bottom w:val="dotted"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на денари како противредност на странска валута, за кредитите со валутна клаузула</w:t>
            </w:r>
          </w:p>
        </w:tc>
        <w:tc>
          <w:tcPr>
            <w:tcW w:w="5812" w:type="dxa"/>
            <w:tcBorders>
              <w:top w:val="nil"/>
              <w:left w:val="nil"/>
              <w:bottom w:val="dotted" w:sz="4" w:space="0" w:color="auto"/>
              <w:right w:val="single" w:sz="4" w:space="0" w:color="auto"/>
            </w:tcBorders>
            <w:shd w:val="clear" w:color="000000" w:fill="FFFFFF"/>
            <w:vAlign w:val="bottom"/>
            <w:hideMark/>
          </w:tcPr>
          <w:p w:rsidR="00791B42" w:rsidRPr="00197A08" w:rsidRDefault="00791B42" w:rsidP="000017B6">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_______________________________ МКД</w:t>
            </w:r>
          </w:p>
        </w:tc>
      </w:tr>
      <w:tr w:rsidR="00791B42" w:rsidRPr="00197A08" w:rsidTr="000017B6">
        <w:trPr>
          <w:trHeight w:val="420"/>
        </w:trPr>
        <w:tc>
          <w:tcPr>
            <w:tcW w:w="5529" w:type="dxa"/>
            <w:tcBorders>
              <w:top w:val="nil"/>
              <w:left w:val="single" w:sz="4" w:space="0" w:color="auto"/>
              <w:bottom w:val="dotted"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девизниот курс по кој ќе се врши исплатата на кредитот (доколку е применливо)</w:t>
            </w:r>
          </w:p>
        </w:tc>
        <w:tc>
          <w:tcPr>
            <w:tcW w:w="5812" w:type="dxa"/>
            <w:tcBorders>
              <w:top w:val="nil"/>
              <w:left w:val="nil"/>
              <w:bottom w:val="dotted" w:sz="4" w:space="0" w:color="auto"/>
              <w:right w:val="single" w:sz="4" w:space="0" w:color="auto"/>
            </w:tcBorders>
            <w:shd w:val="clear" w:color="000000" w:fill="FFFFFF"/>
            <w:vAlign w:val="center"/>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Среден курс на НБР</w:t>
            </w:r>
            <w:r>
              <w:rPr>
                <w:rFonts w:ascii="Arial" w:eastAsia="Times New Roman" w:hAnsi="Arial" w:cs="Arial"/>
                <w:color w:val="000000"/>
                <w:sz w:val="14"/>
                <w:szCs w:val="14"/>
                <w:lang w:val="mk-MK"/>
              </w:rPr>
              <w:t>С</w:t>
            </w:r>
            <w:r w:rsidRPr="00197A08">
              <w:rPr>
                <w:rFonts w:ascii="Arial" w:eastAsia="Times New Roman" w:hAnsi="Arial" w:cs="Arial"/>
                <w:color w:val="000000"/>
                <w:sz w:val="14"/>
                <w:szCs w:val="14"/>
              </w:rPr>
              <w:t xml:space="preserve">М на денот на исплатата кој што на денот на изготвување на Формуларот изнесува: </w:t>
            </w:r>
            <w:r w:rsidRPr="00197A08">
              <w:rPr>
                <w:rFonts w:ascii="Arial" w:eastAsia="Times New Roman" w:hAnsi="Arial" w:cs="Arial"/>
                <w:b/>
                <w:bCs/>
                <w:sz w:val="14"/>
                <w:szCs w:val="14"/>
              </w:rPr>
              <w:t>________________________________</w:t>
            </w:r>
          </w:p>
        </w:tc>
      </w:tr>
      <w:tr w:rsidR="00791B42" w:rsidRPr="00197A08" w:rsidTr="000017B6">
        <w:trPr>
          <w:trHeight w:val="405"/>
        </w:trPr>
        <w:tc>
          <w:tcPr>
            <w:tcW w:w="5529" w:type="dxa"/>
            <w:tcBorders>
              <w:top w:val="nil"/>
              <w:left w:val="single" w:sz="4" w:space="0" w:color="auto"/>
              <w:bottom w:val="nil"/>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 </w:t>
            </w:r>
            <w:proofErr w:type="gramStart"/>
            <w:r w:rsidRPr="00197A08">
              <w:rPr>
                <w:rFonts w:ascii="Arial" w:eastAsia="Times New Roman" w:hAnsi="Arial" w:cs="Arial"/>
                <w:color w:val="000000"/>
                <w:sz w:val="14"/>
                <w:szCs w:val="14"/>
              </w:rPr>
              <w:t>девизен</w:t>
            </w:r>
            <w:proofErr w:type="gramEnd"/>
            <w:r w:rsidRPr="00197A08">
              <w:rPr>
                <w:rFonts w:ascii="Arial" w:eastAsia="Times New Roman" w:hAnsi="Arial" w:cs="Arial"/>
                <w:color w:val="000000"/>
                <w:sz w:val="14"/>
                <w:szCs w:val="14"/>
              </w:rPr>
              <w:t xml:space="preserve"> курс по кој ќе се врши наплатата на кредитот (доколку е применливо). Се наведува висината на девизниот курс на денот на изготвување на формуларот. </w:t>
            </w:r>
          </w:p>
        </w:tc>
        <w:tc>
          <w:tcPr>
            <w:tcW w:w="581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Среден курс на НБР</w:t>
            </w:r>
            <w:r>
              <w:rPr>
                <w:rFonts w:ascii="Arial" w:eastAsia="Times New Roman" w:hAnsi="Arial" w:cs="Arial"/>
                <w:color w:val="000000"/>
                <w:sz w:val="14"/>
                <w:szCs w:val="14"/>
                <w:lang w:val="mk-MK"/>
              </w:rPr>
              <w:t>С</w:t>
            </w:r>
            <w:r w:rsidRPr="00197A08">
              <w:rPr>
                <w:rFonts w:ascii="Arial" w:eastAsia="Times New Roman" w:hAnsi="Arial" w:cs="Arial"/>
                <w:color w:val="000000"/>
                <w:sz w:val="14"/>
                <w:szCs w:val="14"/>
              </w:rPr>
              <w:t xml:space="preserve">М на денот на наплатата кој што на денот на изготвување на Формуларот изнесува: </w:t>
            </w:r>
            <w:r w:rsidRPr="00197A08">
              <w:rPr>
                <w:rFonts w:ascii="Arial" w:eastAsia="Times New Roman" w:hAnsi="Arial" w:cs="Arial"/>
                <w:b/>
                <w:bCs/>
                <w:sz w:val="14"/>
                <w:szCs w:val="14"/>
              </w:rPr>
              <w:t>_________________________________</w:t>
            </w:r>
          </w:p>
        </w:tc>
      </w:tr>
      <w:tr w:rsidR="00791B42" w:rsidRPr="00197A08" w:rsidTr="000017B6">
        <w:trPr>
          <w:trHeight w:val="372"/>
        </w:trPr>
        <w:tc>
          <w:tcPr>
            <w:tcW w:w="5529" w:type="dxa"/>
            <w:tcBorders>
              <w:top w:val="nil"/>
              <w:left w:val="single" w:sz="4" w:space="0" w:color="auto"/>
              <w:bottom w:val="single"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При ануитетска отплата на кредитот (на рати) висината на девизниот курс за пооделните рати може да се разликува.</w:t>
            </w:r>
          </w:p>
        </w:tc>
        <w:tc>
          <w:tcPr>
            <w:tcW w:w="5812" w:type="dxa"/>
            <w:vMerge/>
            <w:tcBorders>
              <w:top w:val="nil"/>
              <w:left w:val="single" w:sz="4" w:space="0" w:color="auto"/>
              <w:bottom w:val="single" w:sz="4" w:space="0" w:color="000000"/>
              <w:right w:val="single" w:sz="4" w:space="0" w:color="auto"/>
            </w:tcBorders>
            <w:vAlign w:val="center"/>
            <w:hideMark/>
          </w:tcPr>
          <w:p w:rsidR="00791B42" w:rsidRPr="00197A08" w:rsidRDefault="00791B42" w:rsidP="000017B6">
            <w:pPr>
              <w:spacing w:after="0" w:line="240" w:lineRule="auto"/>
              <w:rPr>
                <w:rFonts w:ascii="Arial" w:eastAsia="Times New Roman" w:hAnsi="Arial" w:cs="Arial"/>
                <w:color w:val="000000"/>
                <w:sz w:val="14"/>
                <w:szCs w:val="14"/>
              </w:rPr>
            </w:pPr>
          </w:p>
        </w:tc>
      </w:tr>
      <w:tr w:rsidR="00791B42" w:rsidRPr="00197A08" w:rsidTr="000017B6">
        <w:trPr>
          <w:trHeight w:val="630"/>
        </w:trPr>
        <w:tc>
          <w:tcPr>
            <w:tcW w:w="5529" w:type="dxa"/>
            <w:tcBorders>
              <w:top w:val="nil"/>
              <w:left w:val="single" w:sz="4" w:space="0" w:color="auto"/>
              <w:bottom w:val="single"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Услови за искористување на кредитот (како и кога ќе се врши исплатата на средствата врз основа на кредитот).</w:t>
            </w:r>
          </w:p>
        </w:tc>
        <w:tc>
          <w:tcPr>
            <w:tcW w:w="5812" w:type="dxa"/>
            <w:tcBorders>
              <w:top w:val="nil"/>
              <w:left w:val="nil"/>
              <w:bottom w:val="single"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Исплатата на средствата од кредитот се врши по одобрувањето на кредитот и по потпишувањето на Договорот за кредит. Исплатата на средствата се врши во денари на трасакциска сметка на потрошувачот и тоа во висина на одобрениот износ на кредит намален за надоместокот за администрирање на кредитот.</w:t>
            </w:r>
          </w:p>
        </w:tc>
      </w:tr>
      <w:tr w:rsidR="00791B42" w:rsidRPr="00197A08" w:rsidTr="000017B6">
        <w:trPr>
          <w:trHeight w:val="180"/>
        </w:trPr>
        <w:tc>
          <w:tcPr>
            <w:tcW w:w="5529" w:type="dxa"/>
            <w:tcBorders>
              <w:top w:val="nil"/>
              <w:left w:val="single" w:sz="4" w:space="0" w:color="auto"/>
              <w:bottom w:val="single"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Траење на договорот за потрошувачки кредит</w:t>
            </w:r>
          </w:p>
        </w:tc>
        <w:tc>
          <w:tcPr>
            <w:tcW w:w="5812" w:type="dxa"/>
            <w:tcBorders>
              <w:top w:val="nil"/>
              <w:left w:val="nil"/>
              <w:bottom w:val="single"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48 месеци</w:t>
            </w:r>
          </w:p>
        </w:tc>
      </w:tr>
      <w:tr w:rsidR="00791B42" w:rsidRPr="00197A08" w:rsidTr="000017B6">
        <w:trPr>
          <w:trHeight w:val="792"/>
        </w:trPr>
        <w:tc>
          <w:tcPr>
            <w:tcW w:w="5529" w:type="dxa"/>
            <w:tcBorders>
              <w:top w:val="nil"/>
              <w:left w:val="single" w:sz="4" w:space="0" w:color="auto"/>
              <w:bottom w:val="single"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Износ на поединечните плаќања и онаму каде што е соодветно за видот на кредитот -број на ратите, динамика или редоследот на пристигнување на ратите коишто треба да се платат.</w:t>
            </w:r>
          </w:p>
        </w:tc>
        <w:tc>
          <w:tcPr>
            <w:tcW w:w="5812" w:type="dxa"/>
            <w:tcBorders>
              <w:top w:val="nil"/>
              <w:left w:val="nil"/>
              <w:bottom w:val="single" w:sz="4" w:space="0" w:color="auto"/>
              <w:right w:val="single" w:sz="4" w:space="0" w:color="auto"/>
            </w:tcBorders>
            <w:shd w:val="clear" w:color="000000" w:fill="FFFFFF"/>
            <w:hideMark/>
          </w:tcPr>
          <w:p w:rsidR="00791B42" w:rsidRPr="00197A08" w:rsidRDefault="00E87966" w:rsidP="000017B6">
            <w:pPr>
              <w:pStyle w:val="ListParagraph"/>
              <w:numPr>
                <w:ilvl w:val="0"/>
                <w:numId w:val="7"/>
              </w:numPr>
              <w:spacing w:after="0" w:line="240" w:lineRule="auto"/>
              <w:rPr>
                <w:rFonts w:ascii="Arial" w:eastAsia="Times New Roman" w:hAnsi="Arial" w:cs="Arial"/>
                <w:sz w:val="14"/>
                <w:szCs w:val="14"/>
              </w:rPr>
            </w:pPr>
            <w:r>
              <w:rPr>
                <w:rFonts w:ascii="Arial" w:eastAsia="Times New Roman" w:hAnsi="Arial" w:cs="Arial"/>
                <w:color w:val="FF0000"/>
                <w:sz w:val="14"/>
                <w:szCs w:val="14"/>
              </w:rPr>
              <w:t>104</w:t>
            </w:r>
            <w:r w:rsidR="00791B42" w:rsidRPr="0097511D">
              <w:rPr>
                <w:rFonts w:ascii="Arial" w:eastAsia="Times New Roman" w:hAnsi="Arial" w:cs="Arial"/>
                <w:color w:val="FF0000"/>
                <w:sz w:val="14"/>
                <w:szCs w:val="14"/>
              </w:rPr>
              <w:t>.</w:t>
            </w:r>
            <w:r>
              <w:rPr>
                <w:rFonts w:ascii="Arial" w:eastAsia="Times New Roman" w:hAnsi="Arial" w:cs="Arial"/>
                <w:color w:val="FF0000"/>
                <w:sz w:val="14"/>
                <w:szCs w:val="14"/>
                <w:lang w:val="mk-MK"/>
              </w:rPr>
              <w:t>1</w:t>
            </w:r>
            <w:r w:rsidR="00B878A5">
              <w:rPr>
                <w:rFonts w:ascii="Arial" w:eastAsia="Times New Roman" w:hAnsi="Arial" w:cs="Arial"/>
                <w:color w:val="FF0000"/>
                <w:sz w:val="14"/>
                <w:szCs w:val="14"/>
                <w:lang w:val="mk-MK"/>
              </w:rPr>
              <w:t>2</w:t>
            </w:r>
            <w:r w:rsidR="00791B42" w:rsidRPr="0097511D">
              <w:rPr>
                <w:rFonts w:ascii="Arial" w:eastAsia="Times New Roman" w:hAnsi="Arial" w:cs="Arial"/>
                <w:color w:val="FF0000"/>
                <w:sz w:val="14"/>
                <w:szCs w:val="14"/>
                <w:lang w:val="mk-MK"/>
              </w:rPr>
              <w:t xml:space="preserve"> евра </w:t>
            </w:r>
            <w:r w:rsidR="00791B42">
              <w:rPr>
                <w:rFonts w:ascii="Arial" w:eastAsia="Times New Roman" w:hAnsi="Arial" w:cs="Arial"/>
                <w:sz w:val="14"/>
                <w:szCs w:val="14"/>
                <w:lang w:val="mk-MK"/>
              </w:rPr>
              <w:t>– променлив ануитет</w:t>
            </w:r>
          </w:p>
          <w:p w:rsidR="00791B42" w:rsidRPr="00197A08" w:rsidRDefault="00791B42" w:rsidP="000017B6">
            <w:pPr>
              <w:pStyle w:val="ListParagraph"/>
              <w:numPr>
                <w:ilvl w:val="0"/>
                <w:numId w:val="7"/>
              </w:numPr>
              <w:spacing w:after="0" w:line="240" w:lineRule="auto"/>
              <w:rPr>
                <w:rFonts w:ascii="Arial" w:eastAsia="Times New Roman" w:hAnsi="Arial" w:cs="Arial"/>
                <w:sz w:val="14"/>
                <w:szCs w:val="14"/>
              </w:rPr>
            </w:pPr>
            <w:r w:rsidRPr="00197A08">
              <w:rPr>
                <w:rFonts w:ascii="Arial" w:eastAsia="Times New Roman" w:hAnsi="Arial" w:cs="Arial"/>
                <w:color w:val="FF0000"/>
                <w:sz w:val="14"/>
                <w:szCs w:val="14"/>
              </w:rPr>
              <w:t>48</w:t>
            </w:r>
            <w:r w:rsidRPr="00197A08">
              <w:rPr>
                <w:rFonts w:ascii="Arial" w:eastAsia="Times New Roman" w:hAnsi="Arial" w:cs="Arial"/>
                <w:sz w:val="14"/>
                <w:szCs w:val="14"/>
              </w:rPr>
              <w:t xml:space="preserve"> рати;</w:t>
            </w:r>
          </w:p>
          <w:p w:rsidR="00791B42" w:rsidRPr="00197A08" w:rsidRDefault="00791B42" w:rsidP="0032524D">
            <w:pPr>
              <w:pStyle w:val="ListParagraph"/>
              <w:numPr>
                <w:ilvl w:val="0"/>
                <w:numId w:val="7"/>
              </w:numPr>
              <w:spacing w:after="0" w:line="240" w:lineRule="auto"/>
              <w:rPr>
                <w:rFonts w:ascii="Arial" w:eastAsia="Times New Roman" w:hAnsi="Arial" w:cs="Arial"/>
                <w:sz w:val="14"/>
                <w:szCs w:val="14"/>
              </w:rPr>
            </w:pPr>
            <w:r w:rsidRPr="00197A08">
              <w:rPr>
                <w:rFonts w:ascii="Arial" w:eastAsia="Times New Roman" w:hAnsi="Arial" w:cs="Arial"/>
                <w:sz w:val="14"/>
                <w:szCs w:val="14"/>
              </w:rPr>
              <w:t>Пристигнувањето на ратите е во денот од секој тековен месец од отплатниот период што според бројот е ист со денот (датумот) на исплата на средствата од кредитот, а се плаќа за претходниот месец.</w:t>
            </w:r>
          </w:p>
        </w:tc>
      </w:tr>
      <w:tr w:rsidR="00791B42" w:rsidRPr="00197A08" w:rsidTr="000017B6">
        <w:trPr>
          <w:trHeight w:val="540"/>
        </w:trPr>
        <w:tc>
          <w:tcPr>
            <w:tcW w:w="5529" w:type="dxa"/>
            <w:tcBorders>
              <w:top w:val="nil"/>
              <w:left w:val="single" w:sz="4" w:space="0" w:color="auto"/>
              <w:bottom w:val="single"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Опис на стоката или услугата и нејзината цена во готово, во случај на кредит во форма на одложено плаќање за одредени стоки или услуги и поврзани договори за кредит (доколку е применливо).</w:t>
            </w:r>
          </w:p>
        </w:tc>
        <w:tc>
          <w:tcPr>
            <w:tcW w:w="5812" w:type="dxa"/>
            <w:tcBorders>
              <w:top w:val="nil"/>
              <w:left w:val="nil"/>
              <w:bottom w:val="single"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Кредитот нема намена.</w:t>
            </w:r>
          </w:p>
        </w:tc>
      </w:tr>
      <w:tr w:rsidR="00791B42" w:rsidRPr="00197A08" w:rsidTr="000017B6">
        <w:trPr>
          <w:trHeight w:val="450"/>
        </w:trPr>
        <w:tc>
          <w:tcPr>
            <w:tcW w:w="5529" w:type="dxa"/>
            <w:tcBorders>
              <w:top w:val="nil"/>
              <w:left w:val="single" w:sz="4" w:space="0" w:color="auto"/>
              <w:bottom w:val="single"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Гаранции за кредитот, доколку е применливо. (</w:t>
            </w:r>
            <w:proofErr w:type="gramStart"/>
            <w:r w:rsidRPr="00197A08">
              <w:rPr>
                <w:rFonts w:ascii="Arial" w:eastAsia="Times New Roman" w:hAnsi="Arial" w:cs="Arial"/>
                <w:color w:val="000000"/>
                <w:sz w:val="14"/>
                <w:szCs w:val="14"/>
              </w:rPr>
              <w:t>опис</w:t>
            </w:r>
            <w:proofErr w:type="gramEnd"/>
            <w:r w:rsidRPr="00197A08">
              <w:rPr>
                <w:rFonts w:ascii="Arial" w:eastAsia="Times New Roman" w:hAnsi="Arial" w:cs="Arial"/>
                <w:color w:val="000000"/>
                <w:sz w:val="14"/>
                <w:szCs w:val="14"/>
              </w:rPr>
              <w:t xml:space="preserve"> на инструментот за обезбедување којшто се бара од потрошувачот за склучување договор за потрошувачки кредит).</w:t>
            </w:r>
          </w:p>
        </w:tc>
        <w:tc>
          <w:tcPr>
            <w:tcW w:w="5812" w:type="dxa"/>
            <w:tcBorders>
              <w:top w:val="nil"/>
              <w:left w:val="nil"/>
              <w:bottom w:val="single"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К</w:t>
            </w:r>
            <w:r w:rsidRPr="00197A08">
              <w:rPr>
                <w:rFonts w:ascii="Arial" w:eastAsia="Times New Roman" w:hAnsi="Arial" w:cs="Arial"/>
                <w:color w:val="000000"/>
                <w:sz w:val="14"/>
                <w:szCs w:val="14"/>
              </w:rPr>
              <w:t>редитот нема обезбедување.</w:t>
            </w:r>
          </w:p>
        </w:tc>
      </w:tr>
      <w:tr w:rsidR="00791B42" w:rsidRPr="00197A08" w:rsidTr="000017B6">
        <w:trPr>
          <w:trHeight w:val="555"/>
        </w:trPr>
        <w:tc>
          <w:tcPr>
            <w:tcW w:w="5529" w:type="dxa"/>
            <w:tcBorders>
              <w:top w:val="nil"/>
              <w:left w:val="single" w:sz="4" w:space="0" w:color="auto"/>
              <w:bottom w:val="single" w:sz="4" w:space="0" w:color="auto"/>
              <w:right w:val="single" w:sz="4" w:space="0" w:color="auto"/>
            </w:tcBorders>
            <w:shd w:val="clear" w:color="auto" w:fill="auto"/>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Обврска за склучување договор за дополнителни услуги, доколку склучувањето на таквиот договор е задолжително за добивање на кредитот или за добивање на кредитот согласно со условите од рекламирањето.</w:t>
            </w:r>
          </w:p>
        </w:tc>
        <w:tc>
          <w:tcPr>
            <w:tcW w:w="5812" w:type="dxa"/>
            <w:tcBorders>
              <w:top w:val="nil"/>
              <w:left w:val="nil"/>
              <w:bottom w:val="single" w:sz="4" w:space="0" w:color="auto"/>
              <w:right w:val="single" w:sz="4" w:space="0" w:color="auto"/>
            </w:tcBorders>
            <w:shd w:val="clear" w:color="000000" w:fill="FFFFFF"/>
            <w:hideMark/>
          </w:tcPr>
          <w:p w:rsidR="00791B42" w:rsidRPr="007A1305" w:rsidRDefault="007A1305" w:rsidP="000017B6">
            <w:pPr>
              <w:spacing w:after="0" w:line="240" w:lineRule="auto"/>
              <w:rPr>
                <w:rFonts w:ascii="Arial" w:eastAsia="Times New Roman" w:hAnsi="Arial" w:cs="Arial"/>
                <w:color w:val="000000"/>
                <w:sz w:val="14"/>
                <w:szCs w:val="14"/>
                <w:lang w:val="mk-MK"/>
              </w:rPr>
            </w:pPr>
            <w:r>
              <w:rPr>
                <w:rFonts w:ascii="Arial" w:eastAsia="Times New Roman" w:hAnsi="Arial" w:cs="Arial"/>
                <w:color w:val="000000"/>
                <w:sz w:val="14"/>
                <w:szCs w:val="14"/>
                <w:lang w:val="mk-MK"/>
              </w:rPr>
              <w:t>Нема</w:t>
            </w:r>
          </w:p>
        </w:tc>
      </w:tr>
      <w:tr w:rsidR="00791B42" w:rsidRPr="00197A08" w:rsidTr="000017B6">
        <w:trPr>
          <w:trHeight w:val="375"/>
        </w:trPr>
        <w:tc>
          <w:tcPr>
            <w:tcW w:w="5529" w:type="dxa"/>
            <w:tcBorders>
              <w:top w:val="nil"/>
              <w:left w:val="single" w:sz="4" w:space="0" w:color="auto"/>
              <w:bottom w:val="single"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Посебна сметка на која се евидентираат уплатите и исплатите врз основа на кредитот, доколку применливо.</w:t>
            </w:r>
          </w:p>
        </w:tc>
        <w:tc>
          <w:tcPr>
            <w:tcW w:w="5812" w:type="dxa"/>
            <w:tcBorders>
              <w:top w:val="nil"/>
              <w:left w:val="nil"/>
              <w:bottom w:val="single"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Задолжително е отворање на посебна сметка на која се евидентираат уплатите врз основа на обврските по кредитот. За исплатата на кредитот не е потребно отварање на посебна сметка.</w:t>
            </w:r>
          </w:p>
        </w:tc>
      </w:tr>
      <w:tr w:rsidR="00791B42" w:rsidRPr="00197A08" w:rsidTr="000017B6">
        <w:trPr>
          <w:trHeight w:val="180"/>
        </w:trPr>
        <w:tc>
          <w:tcPr>
            <w:tcW w:w="5529" w:type="dxa"/>
            <w:tcBorders>
              <w:top w:val="nil"/>
              <w:left w:val="nil"/>
              <w:bottom w:val="nil"/>
              <w:right w:val="nil"/>
            </w:tcBorders>
            <w:shd w:val="clear" w:color="000000" w:fill="FFFFFF"/>
            <w:hideMark/>
          </w:tcPr>
          <w:p w:rsidR="00791B42" w:rsidRPr="00197A08" w:rsidRDefault="00791B42" w:rsidP="000017B6">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3. Податоци за трошоци за кредитот</w:t>
            </w:r>
          </w:p>
        </w:tc>
        <w:tc>
          <w:tcPr>
            <w:tcW w:w="5812" w:type="dxa"/>
            <w:tcBorders>
              <w:top w:val="nil"/>
              <w:left w:val="nil"/>
              <w:bottom w:val="nil"/>
              <w:right w:val="nil"/>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791B42" w:rsidRPr="00197A08" w:rsidTr="000017B6">
        <w:trPr>
          <w:trHeight w:val="180"/>
        </w:trPr>
        <w:tc>
          <w:tcPr>
            <w:tcW w:w="5529" w:type="dxa"/>
            <w:tcBorders>
              <w:top w:val="single" w:sz="4" w:space="0" w:color="auto"/>
              <w:left w:val="single" w:sz="4" w:space="0" w:color="auto"/>
              <w:bottom w:val="single"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812" w:type="dxa"/>
            <w:tcBorders>
              <w:top w:val="single" w:sz="4" w:space="0" w:color="auto"/>
              <w:left w:val="nil"/>
              <w:bottom w:val="single"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791B42" w:rsidRPr="00197A08" w:rsidTr="000017B6">
        <w:trPr>
          <w:trHeight w:val="1260"/>
        </w:trPr>
        <w:tc>
          <w:tcPr>
            <w:tcW w:w="5529" w:type="dxa"/>
            <w:tcBorders>
              <w:top w:val="nil"/>
              <w:left w:val="single" w:sz="4" w:space="0" w:color="auto"/>
              <w:bottom w:val="single"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Вид на каматна стапка</w:t>
            </w:r>
            <w:r w:rsidRPr="00197A08">
              <w:rPr>
                <w:rFonts w:ascii="Arial" w:eastAsia="Times New Roman" w:hAnsi="Arial" w:cs="Arial"/>
                <w:color w:val="000000"/>
                <w:sz w:val="14"/>
                <w:szCs w:val="14"/>
              </w:rPr>
              <w:br/>
              <w:t>Кредиторот/кредитниот посредник е должен на потрошувачот да му го соопшти видот на каматната стапка и да му даде објаснување што означува таа каматна стапка, како и периодите, условите и постапка за промена на каматната стапка. Кредиторот/кредитниот посредник е должен да го информира потрошувачот дали за промената на каматната стапка е потребна согласност од потрошувачот. Доколку во различни периоди се применуваат различни каматни стапки, сите наведени информации се наведуваат за секоја каматна стапка.</w:t>
            </w:r>
          </w:p>
        </w:tc>
        <w:tc>
          <w:tcPr>
            <w:tcW w:w="5812" w:type="dxa"/>
            <w:tcBorders>
              <w:top w:val="nil"/>
              <w:left w:val="nil"/>
              <w:bottom w:val="single" w:sz="4" w:space="0" w:color="auto"/>
              <w:right w:val="single" w:sz="4" w:space="0" w:color="auto"/>
            </w:tcBorders>
            <w:shd w:val="clear" w:color="000000" w:fill="FFFFFF"/>
            <w:hideMark/>
          </w:tcPr>
          <w:p w:rsidR="00791B42" w:rsidRPr="00197A08" w:rsidRDefault="00791B42" w:rsidP="00CF4725">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Каматната стапка во текот на отплатата на кредитот е променлива и истата може да се определи до највисоко дозволената со закон камата за </w:t>
            </w:r>
            <w:r w:rsidR="00CF4725">
              <w:rPr>
                <w:rFonts w:ascii="Arial" w:eastAsia="Times New Roman" w:hAnsi="Arial" w:cs="Arial"/>
                <w:color w:val="000000"/>
                <w:sz w:val="14"/>
                <w:szCs w:val="14"/>
                <w:lang w:val="mk-MK"/>
              </w:rPr>
              <w:t>евра</w:t>
            </w:r>
            <w:r w:rsidRPr="00197A08">
              <w:rPr>
                <w:rFonts w:ascii="Arial" w:eastAsia="Times New Roman" w:hAnsi="Arial" w:cs="Arial"/>
                <w:color w:val="000000"/>
                <w:sz w:val="14"/>
                <w:szCs w:val="14"/>
              </w:rPr>
              <w:t>. Каматната стапка, начинот и периодите на промена може да се промени согласно актите на банката, во зависност од каматната политика на банката, движењата на пазарот. За промена на каматната стапка не е потребна претходна согласност од страна на клиентот.</w:t>
            </w:r>
          </w:p>
        </w:tc>
      </w:tr>
      <w:tr w:rsidR="00791B42" w:rsidRPr="00197A08" w:rsidTr="000017B6">
        <w:trPr>
          <w:trHeight w:val="585"/>
        </w:trPr>
        <w:tc>
          <w:tcPr>
            <w:tcW w:w="5529" w:type="dxa"/>
            <w:tcBorders>
              <w:top w:val="nil"/>
              <w:left w:val="single" w:sz="4" w:space="0" w:color="auto"/>
              <w:bottom w:val="single"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Висина на договорената каматна стапка (изразена во % на годишна основа</w:t>
            </w:r>
            <w:proofErr w:type="gramStart"/>
            <w:r w:rsidRPr="00197A08">
              <w:rPr>
                <w:rFonts w:ascii="Arial" w:eastAsia="Times New Roman" w:hAnsi="Arial" w:cs="Arial"/>
                <w:color w:val="000000"/>
                <w:sz w:val="14"/>
                <w:szCs w:val="14"/>
              </w:rPr>
              <w:t>)</w:t>
            </w:r>
            <w:proofErr w:type="gramEnd"/>
            <w:r w:rsidRPr="00197A08">
              <w:rPr>
                <w:rFonts w:ascii="Arial" w:eastAsia="Times New Roman" w:hAnsi="Arial" w:cs="Arial"/>
                <w:color w:val="000000"/>
                <w:sz w:val="14"/>
                <w:szCs w:val="14"/>
              </w:rPr>
              <w:br/>
              <w:t>Доколку во различни периоди се применуваат различни каматни стапки, овие информации се наведуваат за секоја каматна стапка.</w:t>
            </w:r>
          </w:p>
        </w:tc>
        <w:tc>
          <w:tcPr>
            <w:tcW w:w="5812" w:type="dxa"/>
            <w:tcBorders>
              <w:top w:val="nil"/>
              <w:left w:val="nil"/>
              <w:bottom w:val="single" w:sz="4" w:space="0" w:color="auto"/>
              <w:right w:val="single" w:sz="4" w:space="0" w:color="auto"/>
            </w:tcBorders>
            <w:shd w:val="clear" w:color="000000" w:fill="FFFFFF"/>
            <w:hideMark/>
          </w:tcPr>
          <w:p w:rsidR="00791B42" w:rsidRPr="00197A08" w:rsidRDefault="00B878A5" w:rsidP="00B878A5">
            <w:pPr>
              <w:pStyle w:val="ListParagraph"/>
              <w:numPr>
                <w:ilvl w:val="0"/>
                <w:numId w:val="5"/>
              </w:numPr>
              <w:spacing w:after="0" w:line="240" w:lineRule="auto"/>
              <w:rPr>
                <w:rFonts w:ascii="Arial" w:eastAsia="Times New Roman" w:hAnsi="Arial" w:cs="Arial"/>
                <w:sz w:val="14"/>
                <w:szCs w:val="14"/>
              </w:rPr>
            </w:pPr>
            <w:r>
              <w:rPr>
                <w:rFonts w:ascii="Arial" w:eastAsia="Times New Roman" w:hAnsi="Arial" w:cs="Arial"/>
                <w:color w:val="FF0000"/>
                <w:sz w:val="14"/>
                <w:szCs w:val="14"/>
              </w:rPr>
              <w:t>11.38</w:t>
            </w:r>
            <w:r w:rsidR="00791B42" w:rsidRPr="00197A08">
              <w:rPr>
                <w:rFonts w:ascii="Arial" w:eastAsia="Times New Roman" w:hAnsi="Arial" w:cs="Arial"/>
                <w:color w:val="FF0000"/>
                <w:sz w:val="14"/>
                <w:szCs w:val="14"/>
              </w:rPr>
              <w:t>%</w:t>
            </w:r>
            <w:r w:rsidR="00791B42" w:rsidRPr="00197A08">
              <w:rPr>
                <w:rFonts w:ascii="Arial" w:eastAsia="Times New Roman" w:hAnsi="Arial" w:cs="Arial"/>
                <w:sz w:val="14"/>
                <w:szCs w:val="14"/>
              </w:rPr>
              <w:t xml:space="preserve"> </w:t>
            </w:r>
            <w:r w:rsidR="00791B42" w:rsidRPr="0097511D">
              <w:rPr>
                <w:rFonts w:ascii="Arial" w:eastAsia="Times New Roman" w:hAnsi="Arial" w:cs="Arial"/>
                <w:color w:val="FF0000"/>
                <w:sz w:val="14"/>
                <w:szCs w:val="14"/>
              </w:rPr>
              <w:t xml:space="preserve">годишно променлива </w:t>
            </w:r>
            <w:r w:rsidR="00791B42" w:rsidRPr="00197A08">
              <w:rPr>
                <w:rFonts w:ascii="Arial" w:eastAsia="Times New Roman" w:hAnsi="Arial" w:cs="Arial"/>
                <w:sz w:val="14"/>
                <w:szCs w:val="14"/>
              </w:rPr>
              <w:br/>
              <w:t>Каматната стапка се пресметува во рамки на законски дозволената камата и тоа на следниот начин: (а) референтна стапка односно стапката на шестмесечниот</w:t>
            </w:r>
            <w:r w:rsidR="00812605">
              <w:rPr>
                <w:rFonts w:ascii="Arial" w:eastAsia="Times New Roman" w:hAnsi="Arial" w:cs="Arial"/>
                <w:sz w:val="14"/>
                <w:szCs w:val="14"/>
              </w:rPr>
              <w:t xml:space="preserve"> EURIBOR плус (б) маргина од 7</w:t>
            </w:r>
            <w:proofErr w:type="gramStart"/>
            <w:r w:rsidR="00812605">
              <w:rPr>
                <w:rFonts w:ascii="Arial" w:eastAsia="Times New Roman" w:hAnsi="Arial" w:cs="Arial"/>
                <w:sz w:val="14"/>
                <w:szCs w:val="14"/>
              </w:rPr>
              <w:t>,</w:t>
            </w:r>
            <w:r w:rsidR="00812605">
              <w:rPr>
                <w:rFonts w:ascii="Arial" w:eastAsia="Times New Roman" w:hAnsi="Arial" w:cs="Arial"/>
                <w:sz w:val="14"/>
                <w:szCs w:val="14"/>
                <w:lang w:val="mk-MK"/>
              </w:rPr>
              <w:t>5</w:t>
            </w:r>
            <w:proofErr w:type="gramEnd"/>
            <w:r w:rsidR="00791B42" w:rsidRPr="00197A08">
              <w:rPr>
                <w:rFonts w:ascii="Arial" w:eastAsia="Times New Roman" w:hAnsi="Arial" w:cs="Arial"/>
                <w:sz w:val="14"/>
                <w:szCs w:val="14"/>
              </w:rPr>
              <w:t xml:space="preserve"> процентни поени. </w:t>
            </w:r>
          </w:p>
        </w:tc>
      </w:tr>
      <w:tr w:rsidR="00791B42" w:rsidRPr="00197A08" w:rsidTr="000017B6">
        <w:trPr>
          <w:trHeight w:val="474"/>
        </w:trPr>
        <w:tc>
          <w:tcPr>
            <w:tcW w:w="5529" w:type="dxa"/>
            <w:tcBorders>
              <w:top w:val="nil"/>
              <w:left w:val="single" w:sz="4" w:space="0" w:color="auto"/>
              <w:bottom w:val="single"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Годишна стапка на вкупни трошоци (СВТ) изразена во % на годишно ниво претставена преку репрезентативен пример. При пресметката на СВТ кредиторот не го вклучува износот на трошоците којшто не му е познат, но е должен тоа јасно да го наведе. </w:t>
            </w:r>
            <w:proofErr w:type="gramStart"/>
            <w:r w:rsidRPr="00197A08">
              <w:rPr>
                <w:rFonts w:ascii="Arial" w:eastAsia="Times New Roman" w:hAnsi="Arial" w:cs="Arial"/>
                <w:color w:val="000000"/>
                <w:sz w:val="14"/>
                <w:szCs w:val="14"/>
              </w:rPr>
              <w:t>Вкупен износ што го плаќа потрошувачот (збир на кредитот и вкупните трошоци за кредитот, односно сите трошоци, вклучувајќи камати, провизии, други надоместоци, коишто потрошувачот треба да ги плати при одобрувањето и редовна отплата на кредитот и коишто му се познати на кредиторот, освен нотарските трошоци, а со вклучување на трошоците за дополнителни услуги поврзани со договорот за кредит, доколку користењето дополнителни услуги е задолжително за одобрување на кредитот или за негово одобрување под назначените услови и доколку му се познати на кредиторот).</w:t>
            </w:r>
            <w:proofErr w:type="gramEnd"/>
          </w:p>
        </w:tc>
        <w:tc>
          <w:tcPr>
            <w:tcW w:w="5812" w:type="dxa"/>
            <w:tcBorders>
              <w:top w:val="nil"/>
              <w:left w:val="nil"/>
              <w:bottom w:val="single" w:sz="4" w:space="0" w:color="auto"/>
              <w:right w:val="single" w:sz="4" w:space="0" w:color="auto"/>
            </w:tcBorders>
            <w:shd w:val="clear" w:color="000000" w:fill="FFFFFF"/>
            <w:hideMark/>
          </w:tcPr>
          <w:p w:rsidR="00791B42" w:rsidRDefault="00791B42" w:rsidP="000017B6">
            <w:pPr>
              <w:pStyle w:val="ListParagraph"/>
              <w:numPr>
                <w:ilvl w:val="0"/>
                <w:numId w:val="5"/>
              </w:numPr>
              <w:spacing w:after="240" w:line="240" w:lineRule="auto"/>
              <w:rPr>
                <w:rFonts w:ascii="Arial" w:eastAsia="Times New Roman" w:hAnsi="Arial" w:cs="Arial"/>
                <w:sz w:val="14"/>
                <w:szCs w:val="14"/>
              </w:rPr>
            </w:pPr>
            <w:r w:rsidRPr="00197A08">
              <w:rPr>
                <w:rFonts w:ascii="Arial" w:eastAsia="Times New Roman" w:hAnsi="Arial" w:cs="Arial"/>
                <w:sz w:val="14"/>
                <w:szCs w:val="14"/>
              </w:rPr>
              <w:t>СВТ</w:t>
            </w:r>
            <w:r w:rsidR="000017B6">
              <w:rPr>
                <w:rFonts w:ascii="Arial" w:eastAsia="Times New Roman" w:hAnsi="Arial" w:cs="Arial"/>
                <w:color w:val="FF0000"/>
                <w:sz w:val="14"/>
                <w:szCs w:val="14"/>
              </w:rPr>
              <w:t xml:space="preserve"> </w:t>
            </w:r>
            <w:r w:rsidR="00E87966">
              <w:rPr>
                <w:rFonts w:ascii="Arial" w:eastAsia="Times New Roman" w:hAnsi="Arial" w:cs="Arial"/>
                <w:color w:val="FF0000"/>
                <w:sz w:val="14"/>
                <w:szCs w:val="14"/>
              </w:rPr>
              <w:t>12</w:t>
            </w:r>
            <w:r w:rsidR="00144F6D">
              <w:rPr>
                <w:rFonts w:ascii="Arial" w:eastAsia="Times New Roman" w:hAnsi="Arial" w:cs="Arial"/>
                <w:color w:val="FF0000"/>
                <w:sz w:val="14"/>
                <w:szCs w:val="14"/>
              </w:rPr>
              <w:t>.</w:t>
            </w:r>
            <w:r w:rsidR="00E87966">
              <w:rPr>
                <w:rFonts w:ascii="Arial" w:eastAsia="Times New Roman" w:hAnsi="Arial" w:cs="Arial"/>
                <w:color w:val="FF0000"/>
                <w:sz w:val="14"/>
                <w:szCs w:val="14"/>
              </w:rPr>
              <w:t>1</w:t>
            </w:r>
            <w:r w:rsidR="00B878A5">
              <w:rPr>
                <w:rFonts w:ascii="Arial" w:eastAsia="Times New Roman" w:hAnsi="Arial" w:cs="Arial"/>
                <w:color w:val="FF0000"/>
                <w:sz w:val="14"/>
                <w:szCs w:val="14"/>
              </w:rPr>
              <w:t>2</w:t>
            </w:r>
            <w:r w:rsidRPr="00197A08">
              <w:rPr>
                <w:rFonts w:ascii="Arial" w:eastAsia="Times New Roman" w:hAnsi="Arial" w:cs="Arial"/>
                <w:color w:val="FF0000"/>
                <w:sz w:val="14"/>
                <w:szCs w:val="14"/>
              </w:rPr>
              <w:t>%</w:t>
            </w:r>
            <w:r w:rsidRPr="00197A08">
              <w:rPr>
                <w:rFonts w:ascii="Arial" w:eastAsia="Times New Roman" w:hAnsi="Arial" w:cs="Arial"/>
                <w:sz w:val="14"/>
                <w:szCs w:val="14"/>
              </w:rPr>
              <w:t>, која е пресметана под следниве претпоставки</w:t>
            </w:r>
            <w:r w:rsidRPr="0097511D">
              <w:rPr>
                <w:rFonts w:ascii="Arial" w:eastAsia="Times New Roman" w:hAnsi="Arial" w:cs="Arial"/>
                <w:color w:val="FF0000"/>
                <w:sz w:val="14"/>
                <w:szCs w:val="14"/>
              </w:rPr>
              <w:t>:</w:t>
            </w:r>
            <w:r>
              <w:rPr>
                <w:rFonts w:ascii="Arial" w:eastAsia="Times New Roman" w:hAnsi="Arial" w:cs="Arial"/>
                <w:sz w:val="14"/>
                <w:szCs w:val="14"/>
                <w:lang w:val="mk-MK"/>
              </w:rPr>
              <w:t xml:space="preserve"> </w:t>
            </w:r>
            <w:r w:rsidR="00E87966">
              <w:rPr>
                <w:rFonts w:ascii="Arial" w:eastAsia="Times New Roman" w:hAnsi="Arial" w:cs="Arial"/>
                <w:color w:val="FF0000"/>
                <w:sz w:val="14"/>
                <w:szCs w:val="14"/>
              </w:rPr>
              <w:t>11</w:t>
            </w:r>
            <w:r w:rsidR="00144F6D">
              <w:rPr>
                <w:rFonts w:ascii="Arial" w:eastAsia="Times New Roman" w:hAnsi="Arial" w:cs="Arial"/>
                <w:color w:val="FF0000"/>
                <w:sz w:val="14"/>
                <w:szCs w:val="14"/>
              </w:rPr>
              <w:t>,</w:t>
            </w:r>
            <w:r w:rsidR="00B878A5">
              <w:rPr>
                <w:rFonts w:ascii="Arial" w:eastAsia="Times New Roman" w:hAnsi="Arial" w:cs="Arial"/>
                <w:color w:val="FF0000"/>
                <w:sz w:val="14"/>
                <w:szCs w:val="14"/>
                <w:lang w:val="mk-MK"/>
              </w:rPr>
              <w:t>38</w:t>
            </w:r>
            <w:r w:rsidR="00A3600F">
              <w:rPr>
                <w:rFonts w:ascii="Arial" w:eastAsia="Times New Roman" w:hAnsi="Arial" w:cs="Arial"/>
                <w:color w:val="FF0000"/>
                <w:sz w:val="14"/>
                <w:szCs w:val="14"/>
                <w:lang w:val="mk-MK"/>
              </w:rPr>
              <w:t>%</w:t>
            </w:r>
            <w:r w:rsidRPr="00197A08">
              <w:rPr>
                <w:rFonts w:ascii="Arial" w:eastAsia="Times New Roman" w:hAnsi="Arial" w:cs="Arial"/>
                <w:sz w:val="14"/>
                <w:szCs w:val="14"/>
              </w:rPr>
              <w:t xml:space="preserve"> </w:t>
            </w:r>
            <w:r>
              <w:rPr>
                <w:rFonts w:ascii="Arial" w:eastAsia="Times New Roman" w:hAnsi="Arial" w:cs="Arial"/>
                <w:sz w:val="14"/>
                <w:szCs w:val="14"/>
                <w:lang w:val="mk-MK"/>
              </w:rPr>
              <w:t xml:space="preserve">променлива </w:t>
            </w:r>
            <w:r w:rsidRPr="00197A08">
              <w:rPr>
                <w:rFonts w:ascii="Arial" w:eastAsia="Times New Roman" w:hAnsi="Arial" w:cs="Arial"/>
                <w:sz w:val="14"/>
                <w:szCs w:val="14"/>
              </w:rPr>
              <w:t xml:space="preserve">каматна стапка; </w:t>
            </w:r>
            <w:r w:rsidRPr="00197A08">
              <w:rPr>
                <w:rFonts w:ascii="Arial" w:eastAsia="Times New Roman" w:hAnsi="Arial" w:cs="Arial"/>
                <w:color w:val="FF0000"/>
                <w:sz w:val="14"/>
                <w:szCs w:val="14"/>
              </w:rPr>
              <w:t>0%</w:t>
            </w:r>
            <w:r w:rsidRPr="00197A08">
              <w:rPr>
                <w:rFonts w:ascii="Arial" w:eastAsia="Times New Roman" w:hAnsi="Arial" w:cs="Arial"/>
                <w:sz w:val="14"/>
                <w:szCs w:val="14"/>
              </w:rPr>
              <w:t xml:space="preserve"> надомест за администрирање; </w:t>
            </w:r>
            <w:r w:rsidR="00A653AF">
              <w:rPr>
                <w:rFonts w:ascii="Arial" w:eastAsia="Times New Roman" w:hAnsi="Arial" w:cs="Arial"/>
                <w:color w:val="FF0000"/>
                <w:sz w:val="14"/>
                <w:szCs w:val="14"/>
              </w:rPr>
              <w:t>6</w:t>
            </w:r>
            <w:r w:rsidRPr="0097511D">
              <w:rPr>
                <w:rFonts w:ascii="Arial" w:eastAsia="Times New Roman" w:hAnsi="Arial" w:cs="Arial"/>
                <w:color w:val="FF0000"/>
                <w:sz w:val="14"/>
                <w:szCs w:val="14"/>
              </w:rPr>
              <w:t xml:space="preserve">00 МКД </w:t>
            </w:r>
            <w:r w:rsidRPr="00197A08">
              <w:rPr>
                <w:rFonts w:ascii="Arial" w:eastAsia="Times New Roman" w:hAnsi="Arial" w:cs="Arial"/>
                <w:sz w:val="14"/>
                <w:szCs w:val="14"/>
              </w:rPr>
              <w:t>апликативен трошок</w:t>
            </w:r>
            <w:r w:rsidRPr="0097511D">
              <w:rPr>
                <w:rFonts w:ascii="Arial" w:eastAsia="Times New Roman" w:hAnsi="Arial" w:cs="Arial"/>
                <w:color w:val="FF0000"/>
                <w:sz w:val="14"/>
                <w:szCs w:val="14"/>
              </w:rPr>
              <w:t xml:space="preserve">; 48 </w:t>
            </w:r>
            <w:r w:rsidRPr="00197A08">
              <w:rPr>
                <w:rFonts w:ascii="Arial" w:eastAsia="Times New Roman" w:hAnsi="Arial" w:cs="Arial"/>
                <w:sz w:val="14"/>
                <w:szCs w:val="14"/>
              </w:rPr>
              <w:t>месеци рок на отплата</w:t>
            </w:r>
          </w:p>
          <w:p w:rsidR="00791B42" w:rsidRPr="00197A08" w:rsidRDefault="00B878A5" w:rsidP="000E46AA">
            <w:pPr>
              <w:pStyle w:val="ListParagraph"/>
              <w:numPr>
                <w:ilvl w:val="0"/>
                <w:numId w:val="5"/>
              </w:numPr>
              <w:spacing w:after="240" w:line="240" w:lineRule="auto"/>
              <w:rPr>
                <w:rFonts w:ascii="Arial" w:eastAsia="Times New Roman" w:hAnsi="Arial" w:cs="Arial"/>
                <w:sz w:val="14"/>
                <w:szCs w:val="14"/>
              </w:rPr>
            </w:pPr>
            <w:proofErr w:type="gramStart"/>
            <w:r>
              <w:rPr>
                <w:rFonts w:ascii="Arial" w:eastAsia="Times New Roman" w:hAnsi="Arial" w:cs="Arial"/>
                <w:color w:val="FF0000"/>
                <w:sz w:val="14"/>
                <w:szCs w:val="14"/>
              </w:rPr>
              <w:t>4</w:t>
            </w:r>
            <w:r w:rsidR="00791B42">
              <w:rPr>
                <w:rFonts w:ascii="Arial" w:eastAsia="Times New Roman" w:hAnsi="Arial" w:cs="Arial"/>
                <w:color w:val="FF0000"/>
                <w:sz w:val="14"/>
                <w:szCs w:val="14"/>
              </w:rPr>
              <w:t>.</w:t>
            </w:r>
            <w:r>
              <w:rPr>
                <w:rFonts w:ascii="Arial" w:eastAsia="Times New Roman" w:hAnsi="Arial" w:cs="Arial"/>
                <w:color w:val="FF0000"/>
                <w:sz w:val="14"/>
                <w:szCs w:val="14"/>
              </w:rPr>
              <w:t>997</w:t>
            </w:r>
            <w:r w:rsidR="00144F6D">
              <w:rPr>
                <w:rFonts w:ascii="Arial" w:eastAsia="Times New Roman" w:hAnsi="Arial" w:cs="Arial"/>
                <w:color w:val="FF0000"/>
                <w:sz w:val="14"/>
                <w:szCs w:val="14"/>
              </w:rPr>
              <w:t>,</w:t>
            </w:r>
            <w:r>
              <w:rPr>
                <w:rFonts w:ascii="Arial" w:eastAsia="Times New Roman" w:hAnsi="Arial" w:cs="Arial"/>
                <w:color w:val="FF0000"/>
                <w:sz w:val="14"/>
                <w:szCs w:val="14"/>
              </w:rPr>
              <w:t>85</w:t>
            </w:r>
            <w:proofErr w:type="gramEnd"/>
            <w:r w:rsidR="00791B42">
              <w:rPr>
                <w:rFonts w:ascii="Arial" w:eastAsia="Times New Roman" w:hAnsi="Arial" w:cs="Arial"/>
                <w:color w:val="FF0000"/>
                <w:sz w:val="14"/>
                <w:szCs w:val="14"/>
              </w:rPr>
              <w:t xml:space="preserve"> </w:t>
            </w:r>
            <w:r w:rsidR="00791B42" w:rsidRPr="00197A08">
              <w:rPr>
                <w:rFonts w:ascii="Arial" w:eastAsia="Times New Roman" w:hAnsi="Arial" w:cs="Arial"/>
                <w:sz w:val="14"/>
                <w:szCs w:val="14"/>
              </w:rPr>
              <w:t>евра, во денарска противвредност е вкупниот износ кој го плаќа потрошувачот з</w:t>
            </w:r>
            <w:r w:rsidR="00791B42">
              <w:rPr>
                <w:rFonts w:ascii="Arial" w:eastAsia="Times New Roman" w:hAnsi="Arial" w:cs="Arial"/>
                <w:sz w:val="14"/>
                <w:szCs w:val="14"/>
              </w:rPr>
              <w:t xml:space="preserve">аедно со главницата, каматата, </w:t>
            </w:r>
            <w:r w:rsidR="00791B42" w:rsidRPr="00197A08">
              <w:rPr>
                <w:rFonts w:ascii="Arial" w:eastAsia="Times New Roman" w:hAnsi="Arial" w:cs="Arial"/>
                <w:sz w:val="14"/>
                <w:szCs w:val="14"/>
              </w:rPr>
              <w:t>надоместокот за администрирање, апликативниот трошок по целосната отплата на кредитот (под претпоставка дека нема да има промена на каматната стапка во рокот на отплата и дека кредитот ќе се сервисира редовно во роковите за плаќање на месечните рати).</w:t>
            </w:r>
          </w:p>
        </w:tc>
      </w:tr>
      <w:tr w:rsidR="00791B42" w:rsidRPr="00197A08" w:rsidTr="000017B6">
        <w:trPr>
          <w:trHeight w:val="1260"/>
        </w:trPr>
        <w:tc>
          <w:tcPr>
            <w:tcW w:w="5529" w:type="dxa"/>
            <w:tcBorders>
              <w:top w:val="nil"/>
              <w:left w:val="single" w:sz="4" w:space="0" w:color="auto"/>
              <w:bottom w:val="single"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proofErr w:type="gramStart"/>
            <w:r w:rsidRPr="00197A08">
              <w:rPr>
                <w:rFonts w:ascii="Arial" w:eastAsia="Times New Roman" w:hAnsi="Arial" w:cs="Arial"/>
                <w:color w:val="000000"/>
                <w:sz w:val="14"/>
                <w:szCs w:val="14"/>
              </w:rPr>
              <w:lastRenderedPageBreak/>
              <w:t>Трошоци за склучување договор за дополнителни услуги поврзани со договорот за потрошувачки кредит (како на пример договор за оигурување), доколку склучувањето на таквиот договор е задолжително за добивање на кредитот или за добивање на кредитот согласно со условите од рекламирањето,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 Кредиторот, односно кредитниот посредник е должен да наведе дали овие трошоци се вклучени во пресметаната СВТ.</w:t>
            </w:r>
            <w:proofErr w:type="gramEnd"/>
          </w:p>
        </w:tc>
        <w:tc>
          <w:tcPr>
            <w:tcW w:w="5812" w:type="dxa"/>
            <w:tcBorders>
              <w:top w:val="nil"/>
              <w:left w:val="nil"/>
              <w:bottom w:val="single" w:sz="4" w:space="0" w:color="auto"/>
              <w:right w:val="single" w:sz="4" w:space="0" w:color="auto"/>
            </w:tcBorders>
            <w:shd w:val="clear" w:color="000000" w:fill="FFFFFF"/>
            <w:hideMark/>
          </w:tcPr>
          <w:p w:rsidR="00791B42" w:rsidRPr="00197A08" w:rsidRDefault="000866B5" w:rsidP="000017B6">
            <w:pPr>
              <w:pStyle w:val="ListParagraph"/>
              <w:numPr>
                <w:ilvl w:val="0"/>
                <w:numId w:val="6"/>
              </w:num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r w:rsidRPr="00197A08">
              <w:rPr>
                <w:rFonts w:ascii="Arial" w:eastAsia="Times New Roman" w:hAnsi="Arial" w:cs="Arial"/>
                <w:color w:val="000000"/>
                <w:sz w:val="14"/>
                <w:szCs w:val="14"/>
                <w:lang w:val="mk-MK"/>
              </w:rPr>
              <w:t>Нема</w:t>
            </w:r>
          </w:p>
        </w:tc>
      </w:tr>
      <w:tr w:rsidR="00791B42" w:rsidRPr="00197A08" w:rsidTr="000017B6">
        <w:trPr>
          <w:trHeight w:val="780"/>
        </w:trPr>
        <w:tc>
          <w:tcPr>
            <w:tcW w:w="5529" w:type="dxa"/>
            <w:tcBorders>
              <w:top w:val="nil"/>
              <w:left w:val="single" w:sz="4" w:space="0" w:color="auto"/>
              <w:bottom w:val="single"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Трошоците за водење една или повеќе сметки на кои се евидентираат уплатите и исплатите на искористениот дел од кредитот,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t>Кредиторот, односно кредитниот посредник е должен да наведе дали овие трошоци се вклучени во пресметаната СВТ</w:t>
            </w:r>
          </w:p>
        </w:tc>
        <w:tc>
          <w:tcPr>
            <w:tcW w:w="5812" w:type="dxa"/>
            <w:tcBorders>
              <w:top w:val="nil"/>
              <w:left w:val="nil"/>
              <w:bottom w:val="single"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Нема трошоци за водење на сметките на кои се евидентираат уплатите по кредитот.</w:t>
            </w:r>
          </w:p>
        </w:tc>
      </w:tr>
      <w:tr w:rsidR="00791B42" w:rsidRPr="00197A08" w:rsidTr="000017B6">
        <w:trPr>
          <w:trHeight w:val="735"/>
        </w:trPr>
        <w:tc>
          <w:tcPr>
            <w:tcW w:w="5529" w:type="dxa"/>
            <w:tcBorders>
              <w:top w:val="nil"/>
              <w:left w:val="single" w:sz="4" w:space="0" w:color="auto"/>
              <w:bottom w:val="single" w:sz="4" w:space="0" w:color="auto"/>
              <w:right w:val="single" w:sz="4" w:space="0" w:color="auto"/>
            </w:tcBorders>
            <w:shd w:val="clear" w:color="000000" w:fill="FFFFFF"/>
            <w:hideMark/>
          </w:tcPr>
          <w:p w:rsidR="00791B42" w:rsidRPr="00197A08" w:rsidRDefault="00791B42" w:rsidP="000017B6">
            <w:pPr>
              <w:spacing w:after="0" w:line="240" w:lineRule="auto"/>
              <w:ind w:hanging="109"/>
              <w:rPr>
                <w:rFonts w:ascii="Arial" w:eastAsia="Times New Roman" w:hAnsi="Arial" w:cs="Arial"/>
                <w:color w:val="000000"/>
                <w:sz w:val="14"/>
                <w:szCs w:val="14"/>
              </w:rPr>
            </w:pPr>
            <w:r w:rsidRPr="00197A08">
              <w:rPr>
                <w:rFonts w:ascii="Arial" w:eastAsia="Times New Roman" w:hAnsi="Arial" w:cs="Arial"/>
                <w:color w:val="000000"/>
                <w:sz w:val="14"/>
                <w:szCs w:val="14"/>
              </w:rPr>
              <w:t>Нотарски трошоци што ги плаќа потрошувачот при склучување на договорот,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t>Овие трошоци не се вклучени во пресметаната СВТ.</w:t>
            </w:r>
          </w:p>
        </w:tc>
        <w:tc>
          <w:tcPr>
            <w:tcW w:w="5812" w:type="dxa"/>
            <w:tcBorders>
              <w:top w:val="nil"/>
              <w:left w:val="nil"/>
              <w:bottom w:val="single"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lang w:val="mk-MK"/>
              </w:rPr>
            </w:pPr>
            <w:r w:rsidRPr="00197A08">
              <w:rPr>
                <w:rFonts w:ascii="Arial" w:eastAsia="Times New Roman" w:hAnsi="Arial" w:cs="Arial"/>
                <w:color w:val="000000"/>
                <w:sz w:val="14"/>
                <w:szCs w:val="14"/>
                <w:lang w:val="mk-MK"/>
              </w:rPr>
              <w:t>Нема нотарски трошоци</w:t>
            </w:r>
          </w:p>
        </w:tc>
      </w:tr>
      <w:tr w:rsidR="00791B42" w:rsidRPr="00197A08" w:rsidTr="000017B6">
        <w:trPr>
          <w:trHeight w:val="1343"/>
        </w:trPr>
        <w:tc>
          <w:tcPr>
            <w:tcW w:w="5529" w:type="dxa"/>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0017B6">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Други трошоци коишто произлегуваат од договорот за потрошувачки кредит и условите под кои тие трошоци можат да се променат, доколку е применливо.</w:t>
            </w:r>
            <w:r w:rsidRPr="00791B42">
              <w:rPr>
                <w:rFonts w:ascii="Arial" w:eastAsia="Times New Roman" w:hAnsi="Arial" w:cs="Arial"/>
                <w:color w:val="000000"/>
                <w:sz w:val="13"/>
                <w:szCs w:val="13"/>
              </w:rPr>
              <w:br/>
              <w:t>Доколку на кредиторот, односно кредитниот посредник не му е позната висината на овие трошоци, тој е должен тоа јасно да го наведе.</w:t>
            </w:r>
            <w:r w:rsidRPr="00791B42">
              <w:rPr>
                <w:rFonts w:ascii="Arial" w:eastAsia="Times New Roman" w:hAnsi="Arial" w:cs="Arial"/>
                <w:color w:val="000000"/>
                <w:sz w:val="13"/>
                <w:szCs w:val="13"/>
              </w:rPr>
              <w:br/>
              <w:t>Кредиторот, односно кредитниот посредник е должен да наведе дали овие трошоци се вклучени во пресметаната СВТ.</w:t>
            </w:r>
          </w:p>
        </w:tc>
        <w:tc>
          <w:tcPr>
            <w:tcW w:w="5812" w:type="dxa"/>
            <w:tcBorders>
              <w:top w:val="nil"/>
              <w:left w:val="nil"/>
              <w:bottom w:val="single" w:sz="4" w:space="0" w:color="auto"/>
              <w:right w:val="single" w:sz="4" w:space="0" w:color="auto"/>
            </w:tcBorders>
            <w:shd w:val="clear" w:color="000000" w:fill="FFFFFF"/>
            <w:hideMark/>
          </w:tcPr>
          <w:p w:rsidR="00791B42" w:rsidRPr="00791B42" w:rsidRDefault="00791B42" w:rsidP="000017B6">
            <w:pPr>
              <w:pStyle w:val="ListParagraph"/>
              <w:numPr>
                <w:ilvl w:val="0"/>
                <w:numId w:val="6"/>
              </w:numPr>
              <w:spacing w:after="0" w:line="240" w:lineRule="auto"/>
              <w:rPr>
                <w:rFonts w:ascii="Arial" w:eastAsia="Times New Roman" w:hAnsi="Arial" w:cs="Arial"/>
                <w:color w:val="000000"/>
                <w:sz w:val="13"/>
                <w:szCs w:val="13"/>
              </w:rPr>
            </w:pPr>
            <w:r w:rsidRPr="00791B42">
              <w:rPr>
                <w:rFonts w:ascii="Arial" w:eastAsia="Times New Roman" w:hAnsi="Arial" w:cs="Arial"/>
                <w:color w:val="FF0000"/>
                <w:sz w:val="13"/>
                <w:szCs w:val="13"/>
              </w:rPr>
              <w:t>0,00%</w:t>
            </w:r>
            <w:r w:rsidRPr="00791B42">
              <w:rPr>
                <w:rFonts w:ascii="Arial" w:eastAsia="Times New Roman" w:hAnsi="Arial" w:cs="Arial"/>
                <w:color w:val="000000"/>
                <w:sz w:val="13"/>
                <w:szCs w:val="13"/>
              </w:rPr>
              <w:t xml:space="preserve"> надомест за администрирање пресметан на одобрениот износ на кредит кој е вклучен во пресметката на СВТ; </w:t>
            </w:r>
          </w:p>
          <w:p w:rsidR="00791B42" w:rsidRPr="00791B42" w:rsidRDefault="00A653AF" w:rsidP="000017B6">
            <w:pPr>
              <w:pStyle w:val="ListParagraph"/>
              <w:numPr>
                <w:ilvl w:val="0"/>
                <w:numId w:val="6"/>
              </w:numPr>
              <w:spacing w:after="0" w:line="240" w:lineRule="auto"/>
              <w:rPr>
                <w:rFonts w:ascii="Arial" w:eastAsia="Times New Roman" w:hAnsi="Arial" w:cs="Arial"/>
                <w:color w:val="000000"/>
                <w:sz w:val="13"/>
                <w:szCs w:val="13"/>
              </w:rPr>
            </w:pPr>
            <w:r>
              <w:rPr>
                <w:rFonts w:ascii="Arial" w:eastAsia="Times New Roman" w:hAnsi="Arial" w:cs="Arial"/>
                <w:color w:val="FF0000"/>
                <w:sz w:val="13"/>
                <w:szCs w:val="13"/>
              </w:rPr>
              <w:t>6</w:t>
            </w:r>
            <w:r w:rsidR="00791B42" w:rsidRPr="00791B42">
              <w:rPr>
                <w:rFonts w:ascii="Arial" w:eastAsia="Times New Roman" w:hAnsi="Arial" w:cs="Arial"/>
                <w:color w:val="FF0000"/>
                <w:sz w:val="13"/>
                <w:szCs w:val="13"/>
              </w:rPr>
              <w:t>00</w:t>
            </w:r>
            <w:proofErr w:type="gramStart"/>
            <w:r w:rsidR="00791B42" w:rsidRPr="00791B42">
              <w:rPr>
                <w:rFonts w:ascii="Arial" w:eastAsia="Times New Roman" w:hAnsi="Arial" w:cs="Arial"/>
                <w:color w:val="FF0000"/>
                <w:sz w:val="13"/>
                <w:szCs w:val="13"/>
              </w:rPr>
              <w:t>,00</w:t>
            </w:r>
            <w:proofErr w:type="gramEnd"/>
            <w:r w:rsidR="00791B42" w:rsidRPr="00791B42">
              <w:rPr>
                <w:rFonts w:ascii="Arial" w:eastAsia="Times New Roman" w:hAnsi="Arial" w:cs="Arial"/>
                <w:color w:val="FF0000"/>
                <w:sz w:val="13"/>
                <w:szCs w:val="13"/>
              </w:rPr>
              <w:t xml:space="preserve"> </w:t>
            </w:r>
            <w:r w:rsidR="00791B42" w:rsidRPr="00791B42">
              <w:rPr>
                <w:rFonts w:ascii="Arial" w:eastAsia="Times New Roman" w:hAnsi="Arial" w:cs="Arial"/>
                <w:color w:val="000000"/>
                <w:sz w:val="13"/>
                <w:szCs w:val="13"/>
              </w:rPr>
              <w:t>дена</w:t>
            </w:r>
            <w:r w:rsidR="00014545">
              <w:rPr>
                <w:rFonts w:ascii="Arial" w:eastAsia="Times New Roman" w:hAnsi="Arial" w:cs="Arial"/>
                <w:color w:val="000000"/>
                <w:sz w:val="13"/>
                <w:szCs w:val="13"/>
              </w:rPr>
              <w:t>ри надомест за аплицирање кој</w:t>
            </w:r>
            <w:r w:rsidR="00791B42" w:rsidRPr="00791B42">
              <w:rPr>
                <w:rFonts w:ascii="Arial" w:eastAsia="Times New Roman" w:hAnsi="Arial" w:cs="Arial"/>
                <w:color w:val="000000"/>
                <w:sz w:val="13"/>
                <w:szCs w:val="13"/>
              </w:rPr>
              <w:t xml:space="preserve"> е вклучен во пресметката на СВТ;   </w:t>
            </w:r>
            <w:r w:rsidR="00791B42" w:rsidRPr="00791B42">
              <w:rPr>
                <w:rFonts w:ascii="Arial" w:eastAsia="Times New Roman" w:hAnsi="Arial" w:cs="Arial"/>
                <w:color w:val="000000"/>
                <w:sz w:val="13"/>
                <w:szCs w:val="13"/>
              </w:rPr>
              <w:br/>
              <w:t xml:space="preserve">Доколку во текот на отплатата на кредитот дојде до промена на износот , видот на трошоците и/или воведување на нов/нови трошок/и, за истите корисникот на кредитот е согласен да биде известен со писмено известување и/или преку траен медиум.  Во случај на неприфаќање на промените наведени во известувањето, корисникот на кредитот има право во рок од 14 календарски дена да поднесе писмено известување за неприфаќање на промена на условите/трошоците на користењето на кредитот и условите/трошоците на кредитот. </w:t>
            </w:r>
          </w:p>
        </w:tc>
      </w:tr>
      <w:tr w:rsidR="00791B42" w:rsidRPr="00197A08" w:rsidTr="000017B6">
        <w:trPr>
          <w:trHeight w:val="2190"/>
        </w:trPr>
        <w:tc>
          <w:tcPr>
            <w:tcW w:w="5529" w:type="dxa"/>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0017B6">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Каматна стапка применлива во случај на задоцнети плаќања, изразена во % на годишна основа, услови за нејзина промена</w:t>
            </w:r>
            <w:r w:rsidRPr="00791B42">
              <w:rPr>
                <w:rFonts w:ascii="Arial" w:eastAsia="Times New Roman" w:hAnsi="Arial" w:cs="Arial"/>
                <w:color w:val="000000"/>
                <w:sz w:val="13"/>
                <w:szCs w:val="13"/>
              </w:rPr>
              <w:br/>
              <w:t>Предупредување за последиците од неплаќање на ратите.</w:t>
            </w:r>
          </w:p>
        </w:tc>
        <w:tc>
          <w:tcPr>
            <w:tcW w:w="5812" w:type="dxa"/>
            <w:tcBorders>
              <w:top w:val="nil"/>
              <w:left w:val="nil"/>
              <w:bottom w:val="single" w:sz="4" w:space="0" w:color="auto"/>
              <w:right w:val="single" w:sz="4" w:space="0" w:color="auto"/>
            </w:tcBorders>
            <w:shd w:val="clear" w:color="000000" w:fill="FFFFFF"/>
            <w:hideMark/>
          </w:tcPr>
          <w:p w:rsidR="00791B42" w:rsidRPr="00791B42" w:rsidRDefault="00791B42" w:rsidP="005C5B18">
            <w:pPr>
              <w:spacing w:after="0" w:line="240" w:lineRule="auto"/>
              <w:rPr>
                <w:rFonts w:ascii="Arial" w:eastAsia="Times New Roman" w:hAnsi="Arial" w:cs="Arial"/>
                <w:sz w:val="13"/>
                <w:szCs w:val="13"/>
              </w:rPr>
            </w:pPr>
            <w:r w:rsidRPr="00791B42">
              <w:rPr>
                <w:rFonts w:ascii="Arial" w:eastAsia="Times New Roman" w:hAnsi="Arial" w:cs="Arial"/>
                <w:sz w:val="13"/>
                <w:szCs w:val="13"/>
              </w:rPr>
              <w:t>Во случај на достасани ненаплатени побарувања, на достасаната ненаплатена главница и други трошоци се пресметува законска казнена камата по каматна стапка од</w:t>
            </w:r>
            <w:r w:rsidR="00E87966">
              <w:rPr>
                <w:rFonts w:ascii="Arial" w:eastAsia="Times New Roman" w:hAnsi="Arial" w:cs="Arial"/>
                <w:color w:val="FF0000"/>
                <w:sz w:val="13"/>
                <w:szCs w:val="13"/>
              </w:rPr>
              <w:t xml:space="preserve"> 11.</w:t>
            </w:r>
            <w:r w:rsidR="00B878A5">
              <w:rPr>
                <w:rFonts w:ascii="Arial" w:eastAsia="Times New Roman" w:hAnsi="Arial" w:cs="Arial"/>
                <w:color w:val="FF0000"/>
                <w:sz w:val="13"/>
                <w:szCs w:val="13"/>
              </w:rPr>
              <w:t>843</w:t>
            </w:r>
            <w:r w:rsidRPr="00791B42">
              <w:rPr>
                <w:rFonts w:ascii="Arial" w:eastAsia="Times New Roman" w:hAnsi="Arial" w:cs="Arial"/>
                <w:color w:val="FF0000"/>
                <w:sz w:val="13"/>
                <w:szCs w:val="13"/>
              </w:rPr>
              <w:t>%</w:t>
            </w:r>
            <w:r w:rsidRPr="00791B42">
              <w:rPr>
                <w:rFonts w:ascii="Arial" w:eastAsia="Times New Roman" w:hAnsi="Arial" w:cs="Arial"/>
                <w:sz w:val="13"/>
                <w:szCs w:val="13"/>
              </w:rPr>
              <w:t xml:space="preserve"> годишно. Висината на стапката на казнената камата се определува за секое полугодие и тоа во висина на едномесечна стапка на Еурибор за евра што важела на последниот ден од полугодието што му претходело на тековното полугодие зголемена за осум процентни поени.</w:t>
            </w:r>
            <w:r w:rsidRPr="00791B42">
              <w:rPr>
                <w:rFonts w:ascii="Arial" w:eastAsia="Times New Roman" w:hAnsi="Arial" w:cs="Arial"/>
                <w:sz w:val="13"/>
                <w:szCs w:val="13"/>
              </w:rPr>
              <w:br/>
              <w:t>Во случај на ненавремено подмирување на обврските по кредитот, согласно Законот за облигациони односи и Законот за извршување, банката има право вкупните побарувања по кредитот (главница, камата, трошоци) да ги смета за целосно доспеани и да поведе постапка пред надлежен орган за присилна наплата на побарувањето.</w:t>
            </w:r>
          </w:p>
        </w:tc>
      </w:tr>
      <w:tr w:rsidR="00791B42" w:rsidRPr="00197A08" w:rsidTr="000017B6">
        <w:trPr>
          <w:trHeight w:val="180"/>
        </w:trPr>
        <w:tc>
          <w:tcPr>
            <w:tcW w:w="5529" w:type="dxa"/>
            <w:tcBorders>
              <w:top w:val="nil"/>
              <w:left w:val="nil"/>
              <w:bottom w:val="nil"/>
              <w:right w:val="nil"/>
            </w:tcBorders>
            <w:shd w:val="clear" w:color="000000" w:fill="FFFFFF"/>
            <w:hideMark/>
          </w:tcPr>
          <w:p w:rsidR="00791B42" w:rsidRPr="00791B42" w:rsidRDefault="00791B42" w:rsidP="000017B6">
            <w:pPr>
              <w:spacing w:after="0" w:line="240" w:lineRule="auto"/>
              <w:rPr>
                <w:rFonts w:ascii="Arial" w:eastAsia="Times New Roman" w:hAnsi="Arial" w:cs="Arial"/>
                <w:b/>
                <w:bCs/>
                <w:color w:val="000000"/>
                <w:sz w:val="13"/>
                <w:szCs w:val="13"/>
              </w:rPr>
            </w:pPr>
            <w:r w:rsidRPr="00791B42">
              <w:rPr>
                <w:rFonts w:ascii="Arial" w:eastAsia="Times New Roman" w:hAnsi="Arial" w:cs="Arial"/>
                <w:b/>
                <w:bCs/>
                <w:color w:val="000000"/>
                <w:sz w:val="13"/>
                <w:szCs w:val="13"/>
              </w:rPr>
              <w:t>4. Останато</w:t>
            </w:r>
          </w:p>
        </w:tc>
        <w:tc>
          <w:tcPr>
            <w:tcW w:w="5812" w:type="dxa"/>
            <w:tcBorders>
              <w:top w:val="nil"/>
              <w:left w:val="nil"/>
              <w:bottom w:val="nil"/>
              <w:right w:val="nil"/>
            </w:tcBorders>
            <w:shd w:val="clear" w:color="000000" w:fill="FFFFFF"/>
            <w:hideMark/>
          </w:tcPr>
          <w:p w:rsidR="00791B42" w:rsidRPr="00791B42" w:rsidRDefault="00791B42" w:rsidP="000017B6">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 </w:t>
            </w:r>
          </w:p>
        </w:tc>
      </w:tr>
      <w:tr w:rsidR="00791B42" w:rsidRPr="00197A08" w:rsidTr="000017B6">
        <w:trPr>
          <w:trHeight w:val="225"/>
        </w:trPr>
        <w:tc>
          <w:tcPr>
            <w:tcW w:w="5529" w:type="dxa"/>
            <w:tcBorders>
              <w:top w:val="single" w:sz="4" w:space="0" w:color="auto"/>
              <w:left w:val="single" w:sz="4" w:space="0" w:color="auto"/>
              <w:bottom w:val="single" w:sz="4" w:space="0" w:color="auto"/>
              <w:right w:val="single" w:sz="4" w:space="0" w:color="auto"/>
            </w:tcBorders>
            <w:shd w:val="clear" w:color="000000" w:fill="FFFFFF"/>
            <w:hideMark/>
          </w:tcPr>
          <w:p w:rsidR="00791B42" w:rsidRPr="00791B42" w:rsidRDefault="00791B42" w:rsidP="000017B6">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Колона 1</w:t>
            </w:r>
          </w:p>
        </w:tc>
        <w:tc>
          <w:tcPr>
            <w:tcW w:w="5812" w:type="dxa"/>
            <w:tcBorders>
              <w:top w:val="single" w:sz="4" w:space="0" w:color="auto"/>
              <w:left w:val="nil"/>
              <w:bottom w:val="single" w:sz="4" w:space="0" w:color="auto"/>
              <w:right w:val="single" w:sz="4" w:space="0" w:color="auto"/>
            </w:tcBorders>
            <w:shd w:val="clear" w:color="000000" w:fill="FFFFFF"/>
            <w:hideMark/>
          </w:tcPr>
          <w:p w:rsidR="00791B42" w:rsidRPr="00791B42" w:rsidRDefault="00791B42" w:rsidP="000017B6">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Колона 2</w:t>
            </w:r>
          </w:p>
        </w:tc>
      </w:tr>
      <w:tr w:rsidR="00791B42" w:rsidRPr="00197A08" w:rsidTr="000017B6">
        <w:trPr>
          <w:trHeight w:val="945"/>
        </w:trPr>
        <w:tc>
          <w:tcPr>
            <w:tcW w:w="5529" w:type="dxa"/>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0017B6">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Имате право да се откажете од договорот за потрошувачки кредит, во определен рок.</w:t>
            </w:r>
          </w:p>
        </w:tc>
        <w:tc>
          <w:tcPr>
            <w:tcW w:w="5812" w:type="dxa"/>
            <w:tcBorders>
              <w:top w:val="nil"/>
              <w:left w:val="nil"/>
              <w:bottom w:val="single" w:sz="4" w:space="0" w:color="auto"/>
              <w:right w:val="single" w:sz="4" w:space="0" w:color="auto"/>
            </w:tcBorders>
            <w:shd w:val="clear" w:color="000000" w:fill="FFFFFF"/>
            <w:hideMark/>
          </w:tcPr>
          <w:p w:rsidR="00791B42" w:rsidRPr="00791B42" w:rsidRDefault="00791B42" w:rsidP="000017B6">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Потрошувачот има право да се откаже од договорот за потрошувачки кредит во рок од 14 дена, од денот на склучувањето на договорот или денот кога се добиени информациите за промена на условите од договорот.</w:t>
            </w:r>
            <w:r w:rsidRPr="00791B42">
              <w:rPr>
                <w:rFonts w:ascii="Arial" w:eastAsia="Times New Roman" w:hAnsi="Arial" w:cs="Arial"/>
                <w:color w:val="000000"/>
                <w:sz w:val="13"/>
                <w:szCs w:val="13"/>
              </w:rPr>
              <w:br/>
              <w:t>За откажувањето, клиентот е должен да ја извести банката во писмена форма за откажувањето на кредитот пред истекот на рокот од 14 дена. Во случај на откажување, клиентот е должен износот на главницата и каматата за периодот на искористување да ги плати веднаш но не подоцна од 30 дена од денот на известувањето на банката за откажувањето на кредитот.</w:t>
            </w:r>
          </w:p>
        </w:tc>
      </w:tr>
      <w:tr w:rsidR="00791B42" w:rsidRPr="00197A08" w:rsidTr="000017B6">
        <w:trPr>
          <w:trHeight w:val="540"/>
        </w:trPr>
        <w:tc>
          <w:tcPr>
            <w:tcW w:w="5529" w:type="dxa"/>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0017B6">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Имате право на целосна или делумна предвремена отплата на кредитот, а кредиторот/кредитниот посредник е должен да ви ја соопшти висината на надоместокот којшто треба да го платите и начинот на неговото одредување.</w:t>
            </w:r>
          </w:p>
        </w:tc>
        <w:tc>
          <w:tcPr>
            <w:tcW w:w="5812" w:type="dxa"/>
            <w:tcBorders>
              <w:top w:val="nil"/>
              <w:left w:val="nil"/>
              <w:bottom w:val="single" w:sz="4" w:space="0" w:color="auto"/>
              <w:right w:val="single" w:sz="4" w:space="0" w:color="auto"/>
            </w:tcBorders>
            <w:shd w:val="clear" w:color="000000" w:fill="FFFFFF"/>
            <w:hideMark/>
          </w:tcPr>
          <w:p w:rsidR="00791B42" w:rsidRPr="00791B42" w:rsidRDefault="00791B42" w:rsidP="000017B6">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 xml:space="preserve">Потрошувачот има право во било кое време да го плати, целосно или делумно, недостасаниот дел од кредитот без дополнителни трошоци.  </w:t>
            </w:r>
          </w:p>
        </w:tc>
      </w:tr>
      <w:tr w:rsidR="00791B42" w:rsidRPr="00197A08" w:rsidTr="000017B6">
        <w:trPr>
          <w:trHeight w:val="630"/>
        </w:trPr>
        <w:tc>
          <w:tcPr>
            <w:tcW w:w="5529" w:type="dxa"/>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0017B6">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 xml:space="preserve">Раскинување на договорот за потрошувачки </w:t>
            </w:r>
            <w:proofErr w:type="gramStart"/>
            <w:r w:rsidRPr="00791B42">
              <w:rPr>
                <w:rFonts w:ascii="Arial" w:eastAsia="Times New Roman" w:hAnsi="Arial" w:cs="Arial"/>
                <w:color w:val="000000"/>
                <w:sz w:val="13"/>
                <w:szCs w:val="13"/>
              </w:rPr>
              <w:t>кредит</w:t>
            </w:r>
            <w:proofErr w:type="gramEnd"/>
            <w:r w:rsidRPr="00791B42">
              <w:rPr>
                <w:rFonts w:ascii="Arial" w:eastAsia="Times New Roman" w:hAnsi="Arial" w:cs="Arial"/>
                <w:color w:val="000000"/>
                <w:sz w:val="13"/>
                <w:szCs w:val="13"/>
              </w:rPr>
              <w:br/>
              <w:t>(Кредиторот/кредитниот посредник е должен да ви ги соопшти правото, постапката и условите за раскинување на договорот за потрошувачки кредит).</w:t>
            </w:r>
          </w:p>
        </w:tc>
        <w:tc>
          <w:tcPr>
            <w:tcW w:w="5812" w:type="dxa"/>
            <w:tcBorders>
              <w:top w:val="nil"/>
              <w:left w:val="nil"/>
              <w:bottom w:val="single" w:sz="4" w:space="0" w:color="auto"/>
              <w:right w:val="single" w:sz="4" w:space="0" w:color="auto"/>
            </w:tcBorders>
            <w:shd w:val="clear" w:color="000000" w:fill="FFFFFF"/>
            <w:hideMark/>
          </w:tcPr>
          <w:p w:rsidR="00791B42" w:rsidRPr="00791B42" w:rsidRDefault="00791B42" w:rsidP="000017B6">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Раскинувањето на договорот за кредит, од страна на клиентот, е можно со поднесување Барање за целосна предвремена отплата на кредитот.</w:t>
            </w:r>
          </w:p>
        </w:tc>
      </w:tr>
      <w:tr w:rsidR="00791B42" w:rsidRPr="00197A08" w:rsidTr="000017B6">
        <w:trPr>
          <w:trHeight w:val="870"/>
        </w:trPr>
        <w:tc>
          <w:tcPr>
            <w:tcW w:w="5529" w:type="dxa"/>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0017B6">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Ако по поднесеното барање за кредит, барањето се одбие заради добиените информации од бази на податоци, имате право, кредиторот, односно кредитниот посредник веднаш и бесплатно да ве информира за тие информации и за начинот на кој ги прибавил информациите. Овие информации се даваат во сите случаи, освен ако давањето на формациите е забрането со закон.</w:t>
            </w:r>
          </w:p>
        </w:tc>
        <w:tc>
          <w:tcPr>
            <w:tcW w:w="5812" w:type="dxa"/>
            <w:tcBorders>
              <w:top w:val="nil"/>
              <w:left w:val="nil"/>
              <w:bottom w:val="single" w:sz="4" w:space="0" w:color="auto"/>
              <w:right w:val="single" w:sz="4" w:space="0" w:color="auto"/>
            </w:tcBorders>
            <w:shd w:val="clear" w:color="000000" w:fill="FFFFFF"/>
            <w:hideMark/>
          </w:tcPr>
          <w:p w:rsidR="00791B42" w:rsidRPr="00791B42" w:rsidRDefault="00791B42" w:rsidP="000017B6">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Во случај кредитното барање да биде одбиено, клиентот има право да побара и добие бесплатна информација за причината на одбивањето, доколку кредитното барање е одбиено врз основа на добиените информации од базата на податоци за клиентот.</w:t>
            </w:r>
          </w:p>
        </w:tc>
      </w:tr>
      <w:tr w:rsidR="00791B42" w:rsidRPr="00197A08" w:rsidTr="000017B6">
        <w:trPr>
          <w:trHeight w:val="863"/>
        </w:trPr>
        <w:tc>
          <w:tcPr>
            <w:tcW w:w="5529" w:type="dxa"/>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0017B6">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 xml:space="preserve">Право на бесплатна копија од нацрт-договорот за потрошувачки кредит </w:t>
            </w:r>
            <w:r w:rsidRPr="00791B42">
              <w:rPr>
                <w:rFonts w:ascii="Arial" w:eastAsia="Times New Roman" w:hAnsi="Arial" w:cs="Arial"/>
                <w:color w:val="000000"/>
                <w:sz w:val="13"/>
                <w:szCs w:val="13"/>
              </w:rPr>
              <w:br/>
              <w:t>Имате право, на ваше барање, бесплатно да добиете копија од нацрт-договорот за потрошувачки кредит. Нема да се достави нацрт- договор доколку кредиторот/кредитниот посредник во времето на однесувањето на барањето не сака да пристапи кон склучување на договорот за потрошувачки кредит.</w:t>
            </w:r>
          </w:p>
        </w:tc>
        <w:tc>
          <w:tcPr>
            <w:tcW w:w="5812" w:type="dxa"/>
            <w:tcBorders>
              <w:top w:val="nil"/>
              <w:left w:val="nil"/>
              <w:bottom w:val="single" w:sz="4" w:space="0" w:color="auto"/>
              <w:right w:val="single" w:sz="4" w:space="0" w:color="auto"/>
            </w:tcBorders>
            <w:shd w:val="clear" w:color="000000" w:fill="FFFFFF"/>
            <w:hideMark/>
          </w:tcPr>
          <w:p w:rsidR="00791B42" w:rsidRPr="00791B42" w:rsidRDefault="00791B42" w:rsidP="000017B6">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Клиентот има право на бесплатен Нацрт-договор за кредит во моментот на аплицирање за кредит.</w:t>
            </w:r>
          </w:p>
        </w:tc>
      </w:tr>
      <w:tr w:rsidR="00791B42" w:rsidRPr="00197A08" w:rsidTr="000017B6">
        <w:trPr>
          <w:trHeight w:val="390"/>
        </w:trPr>
        <w:tc>
          <w:tcPr>
            <w:tcW w:w="5529" w:type="dxa"/>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0017B6">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Рок во кој кредиторот, односно кредитниот посредник е обврзан со преддоговорните информации, доколку е применливо.</w:t>
            </w:r>
          </w:p>
        </w:tc>
        <w:tc>
          <w:tcPr>
            <w:tcW w:w="5812" w:type="dxa"/>
            <w:tcBorders>
              <w:top w:val="nil"/>
              <w:left w:val="nil"/>
              <w:bottom w:val="single" w:sz="4" w:space="0" w:color="auto"/>
              <w:right w:val="single" w:sz="4" w:space="0" w:color="auto"/>
            </w:tcBorders>
            <w:shd w:val="clear" w:color="000000" w:fill="FFFFFF"/>
            <w:hideMark/>
          </w:tcPr>
          <w:p w:rsidR="00791B42" w:rsidRPr="00791B42" w:rsidRDefault="00791B42" w:rsidP="00B13CB3">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Информациите содржани во овој формулар важат на датата на предавање на формуларот.</w:t>
            </w:r>
          </w:p>
        </w:tc>
      </w:tr>
      <w:tr w:rsidR="00791B42" w:rsidRPr="00197A08" w:rsidTr="000017B6">
        <w:trPr>
          <w:trHeight w:val="390"/>
        </w:trPr>
        <w:tc>
          <w:tcPr>
            <w:tcW w:w="5529" w:type="dxa"/>
            <w:tcBorders>
              <w:top w:val="nil"/>
              <w:left w:val="nil"/>
              <w:bottom w:val="nil"/>
              <w:right w:val="nil"/>
            </w:tcBorders>
            <w:shd w:val="clear" w:color="000000" w:fill="FFFFFF"/>
            <w:vAlign w:val="bottom"/>
            <w:hideMark/>
          </w:tcPr>
          <w:p w:rsidR="00791B42" w:rsidRPr="00791B42" w:rsidRDefault="00791B42" w:rsidP="000017B6">
            <w:pPr>
              <w:spacing w:after="0" w:line="240" w:lineRule="auto"/>
              <w:rPr>
                <w:rFonts w:ascii="Arial" w:eastAsia="Times New Roman" w:hAnsi="Arial" w:cs="Arial"/>
                <w:color w:val="000000"/>
                <w:sz w:val="13"/>
                <w:szCs w:val="13"/>
              </w:rPr>
            </w:pPr>
          </w:p>
          <w:p w:rsidR="00791B42" w:rsidRPr="00791B42" w:rsidRDefault="00791B42" w:rsidP="000017B6">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Дата на предавање на формуларот: _______________________</w:t>
            </w:r>
          </w:p>
        </w:tc>
        <w:tc>
          <w:tcPr>
            <w:tcW w:w="5812" w:type="dxa"/>
            <w:tcBorders>
              <w:top w:val="nil"/>
              <w:left w:val="nil"/>
              <w:bottom w:val="nil"/>
              <w:right w:val="nil"/>
            </w:tcBorders>
            <w:shd w:val="clear" w:color="000000" w:fill="FFFFFF"/>
            <w:vAlign w:val="bottom"/>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791B42" w:rsidRPr="00197A08" w:rsidTr="000017B6">
        <w:trPr>
          <w:trHeight w:val="495"/>
        </w:trPr>
        <w:tc>
          <w:tcPr>
            <w:tcW w:w="11341" w:type="dxa"/>
            <w:gridSpan w:val="2"/>
            <w:tcBorders>
              <w:top w:val="nil"/>
              <w:left w:val="nil"/>
              <w:bottom w:val="nil"/>
              <w:right w:val="nil"/>
            </w:tcBorders>
            <w:shd w:val="clear" w:color="000000" w:fill="FFFFFF"/>
            <w:vAlign w:val="center"/>
            <w:hideMark/>
          </w:tcPr>
          <w:p w:rsidR="00791B42" w:rsidRPr="00791B42" w:rsidRDefault="00791B42" w:rsidP="000017B6">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Износот на кредитот и кредитните услови наведени во Формуларот не значат обврска за СБ дека на клиентот ќе му го одобри/исплати износот наведен во формуларот. Висината на кредитниот лимит зависи од кредитоспособноста на клиентот по извршената кредитна анализа.</w:t>
            </w:r>
          </w:p>
          <w:p w:rsidR="00791B42" w:rsidRPr="00791B42" w:rsidRDefault="00791B42" w:rsidP="000017B6">
            <w:pPr>
              <w:spacing w:after="0" w:line="240" w:lineRule="auto"/>
              <w:rPr>
                <w:rFonts w:ascii="Arial" w:eastAsia="Times New Roman" w:hAnsi="Arial" w:cs="Arial"/>
                <w:color w:val="000000"/>
                <w:sz w:val="13"/>
                <w:szCs w:val="13"/>
              </w:rPr>
            </w:pPr>
          </w:p>
          <w:p w:rsidR="00791B42" w:rsidRPr="00791B42" w:rsidRDefault="00791B42" w:rsidP="000017B6">
            <w:pPr>
              <w:spacing w:after="0" w:line="240" w:lineRule="auto"/>
              <w:rPr>
                <w:rFonts w:ascii="Arial" w:eastAsia="Times New Roman" w:hAnsi="Arial" w:cs="Arial"/>
                <w:color w:val="000000"/>
                <w:sz w:val="13"/>
                <w:szCs w:val="13"/>
              </w:rPr>
            </w:pPr>
          </w:p>
        </w:tc>
      </w:tr>
    </w:tbl>
    <w:p w:rsidR="00791B42" w:rsidRDefault="00791B42"/>
    <w:p w:rsidR="00284EBF" w:rsidRDefault="00284EBF"/>
    <w:tbl>
      <w:tblPr>
        <w:tblW w:w="11341" w:type="dxa"/>
        <w:tblInd w:w="-284" w:type="dxa"/>
        <w:tblLook w:val="04A0" w:firstRow="1" w:lastRow="0" w:firstColumn="1" w:lastColumn="0" w:noHBand="0" w:noVBand="1"/>
      </w:tblPr>
      <w:tblGrid>
        <w:gridCol w:w="5529"/>
        <w:gridCol w:w="5812"/>
      </w:tblGrid>
      <w:tr w:rsidR="00ED53DD" w:rsidRPr="00197A08" w:rsidTr="00046BC4">
        <w:trPr>
          <w:trHeight w:val="180"/>
        </w:trPr>
        <w:tc>
          <w:tcPr>
            <w:tcW w:w="11341" w:type="dxa"/>
            <w:gridSpan w:val="2"/>
            <w:tcBorders>
              <w:top w:val="nil"/>
              <w:left w:val="nil"/>
              <w:bottom w:val="nil"/>
              <w:right w:val="nil"/>
            </w:tcBorders>
            <w:shd w:val="clear" w:color="000000" w:fill="FFFFFF"/>
            <w:vAlign w:val="center"/>
            <w:hideMark/>
          </w:tcPr>
          <w:p w:rsidR="00ED53DD" w:rsidRPr="00197A08" w:rsidRDefault="00ED53DD" w:rsidP="00926798">
            <w:pPr>
              <w:spacing w:after="0" w:line="240" w:lineRule="auto"/>
              <w:ind w:left="1029" w:hanging="1029"/>
              <w:jc w:val="center"/>
              <w:rPr>
                <w:rFonts w:ascii="Arial" w:eastAsia="Times New Roman" w:hAnsi="Arial" w:cs="Arial"/>
                <w:b/>
                <w:bCs/>
                <w:color w:val="000000"/>
                <w:sz w:val="14"/>
                <w:szCs w:val="14"/>
              </w:rPr>
            </w:pPr>
            <w:bookmarkStart w:id="0" w:name="RANGE!A1:B49"/>
            <w:r w:rsidRPr="00197A08">
              <w:rPr>
                <w:rFonts w:ascii="Arial" w:eastAsia="Times New Roman" w:hAnsi="Arial" w:cs="Arial"/>
                <w:b/>
                <w:bCs/>
                <w:color w:val="000000"/>
                <w:sz w:val="14"/>
                <w:szCs w:val="14"/>
              </w:rPr>
              <w:t>ФОРМУЛАР</w:t>
            </w:r>
            <w:bookmarkEnd w:id="0"/>
          </w:p>
        </w:tc>
      </w:tr>
      <w:tr w:rsidR="00ED53DD" w:rsidRPr="00197A08" w:rsidTr="00046BC4">
        <w:trPr>
          <w:trHeight w:val="525"/>
        </w:trPr>
        <w:tc>
          <w:tcPr>
            <w:tcW w:w="11341" w:type="dxa"/>
            <w:gridSpan w:val="2"/>
            <w:tcBorders>
              <w:top w:val="nil"/>
              <w:left w:val="nil"/>
              <w:bottom w:val="nil"/>
              <w:right w:val="nil"/>
            </w:tcBorders>
            <w:shd w:val="clear" w:color="000000" w:fill="FFFFFF"/>
            <w:hideMark/>
          </w:tcPr>
          <w:p w:rsidR="00ED53DD" w:rsidRPr="00197A08" w:rsidRDefault="00ED53DD" w:rsidP="004469CE">
            <w:pPr>
              <w:spacing w:after="0" w:line="240" w:lineRule="auto"/>
              <w:ind w:left="-104" w:firstLine="104"/>
              <w:jc w:val="center"/>
              <w:rPr>
                <w:rFonts w:ascii="Arial" w:eastAsia="Times New Roman" w:hAnsi="Arial" w:cs="Arial"/>
                <w:b/>
                <w:bCs/>
                <w:color w:val="000000"/>
                <w:sz w:val="14"/>
                <w:szCs w:val="14"/>
                <w:lang w:val="mk-MK"/>
              </w:rPr>
            </w:pPr>
            <w:r w:rsidRPr="00197A08">
              <w:rPr>
                <w:rFonts w:ascii="Arial" w:eastAsia="Times New Roman" w:hAnsi="Arial" w:cs="Arial"/>
                <w:b/>
                <w:bCs/>
                <w:color w:val="000000"/>
                <w:sz w:val="14"/>
                <w:szCs w:val="14"/>
              </w:rPr>
              <w:t xml:space="preserve">ЗА ПРЕДДОГОВОРНИ ИНФОРМАЦИИ (ПОДАТОЦИ) ЗА ПОНУДЕНИТЕ КРЕДИТНИ </w:t>
            </w:r>
            <w:r w:rsidRPr="00197A08">
              <w:rPr>
                <w:rFonts w:ascii="Arial" w:eastAsia="Times New Roman" w:hAnsi="Arial" w:cs="Arial"/>
                <w:b/>
                <w:bCs/>
                <w:color w:val="000000"/>
                <w:sz w:val="14"/>
                <w:szCs w:val="14"/>
              </w:rPr>
              <w:br/>
              <w:t xml:space="preserve">УСЛОВИ ЗА ПОТРОШУВАЧКИ КРЕДИТ </w:t>
            </w:r>
            <w:r w:rsidRPr="00197A08">
              <w:rPr>
                <w:rFonts w:ascii="Arial" w:eastAsia="Times New Roman" w:hAnsi="Arial" w:cs="Arial"/>
                <w:b/>
                <w:bCs/>
                <w:color w:val="000000"/>
                <w:sz w:val="14"/>
                <w:szCs w:val="14"/>
                <w:shd w:val="clear" w:color="auto" w:fill="D9D9D9" w:themeFill="background1" w:themeFillShade="D9"/>
                <w:lang w:val="mk-MK"/>
              </w:rPr>
              <w:t>ДО</w:t>
            </w:r>
            <w:r w:rsidR="004469CE" w:rsidRPr="00197A08">
              <w:rPr>
                <w:rFonts w:ascii="Arial" w:eastAsia="Times New Roman" w:hAnsi="Arial" w:cs="Arial"/>
                <w:b/>
                <w:bCs/>
                <w:color w:val="000000"/>
                <w:sz w:val="14"/>
                <w:szCs w:val="14"/>
                <w:shd w:val="clear" w:color="auto" w:fill="D9D9D9" w:themeFill="background1" w:themeFillShade="D9"/>
                <w:lang w:val="mk-MK"/>
              </w:rPr>
              <w:t xml:space="preserve"> </w:t>
            </w:r>
            <w:r w:rsidRPr="00197A08">
              <w:rPr>
                <w:rFonts w:ascii="Arial" w:eastAsia="Times New Roman" w:hAnsi="Arial" w:cs="Arial"/>
                <w:b/>
                <w:bCs/>
                <w:color w:val="000000"/>
                <w:sz w:val="14"/>
                <w:szCs w:val="14"/>
                <w:shd w:val="clear" w:color="auto" w:fill="D9D9D9" w:themeFill="background1" w:themeFillShade="D9"/>
                <w:lang w:val="mk-MK"/>
              </w:rPr>
              <w:t xml:space="preserve"> 5,000 </w:t>
            </w:r>
            <w:r w:rsidR="004469CE" w:rsidRPr="00197A08">
              <w:rPr>
                <w:rFonts w:ascii="Arial" w:eastAsia="Times New Roman" w:hAnsi="Arial" w:cs="Arial"/>
                <w:b/>
                <w:bCs/>
                <w:color w:val="000000"/>
                <w:sz w:val="14"/>
                <w:szCs w:val="14"/>
                <w:shd w:val="clear" w:color="auto" w:fill="D9D9D9" w:themeFill="background1" w:themeFillShade="D9"/>
                <w:lang w:val="mk-MK"/>
              </w:rPr>
              <w:t>ЕУР</w:t>
            </w:r>
            <w:r w:rsidR="00791B42">
              <w:rPr>
                <w:rFonts w:ascii="Arial" w:eastAsia="Times New Roman" w:hAnsi="Arial" w:cs="Arial"/>
                <w:b/>
                <w:bCs/>
                <w:color w:val="000000"/>
                <w:sz w:val="14"/>
                <w:szCs w:val="14"/>
                <w:shd w:val="clear" w:color="auto" w:fill="D9D9D9" w:themeFill="background1" w:themeFillShade="D9"/>
                <w:lang w:val="mk-MK"/>
              </w:rPr>
              <w:t xml:space="preserve"> со фиксна каматна стапка</w:t>
            </w:r>
          </w:p>
        </w:tc>
      </w:tr>
      <w:tr w:rsidR="00ED53DD" w:rsidRPr="00197A08" w:rsidTr="00046BC4">
        <w:trPr>
          <w:trHeight w:val="180"/>
        </w:trPr>
        <w:tc>
          <w:tcPr>
            <w:tcW w:w="5529" w:type="dxa"/>
            <w:tcBorders>
              <w:top w:val="nil"/>
              <w:left w:val="nil"/>
              <w:bottom w:val="nil"/>
              <w:right w:val="nil"/>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1. Податоци за кредиторот/кредитниот посредник</w:t>
            </w:r>
          </w:p>
        </w:tc>
        <w:tc>
          <w:tcPr>
            <w:tcW w:w="5812" w:type="dxa"/>
            <w:tcBorders>
              <w:top w:val="nil"/>
              <w:left w:val="nil"/>
              <w:bottom w:val="nil"/>
              <w:right w:val="nil"/>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ED53DD" w:rsidRPr="00197A08" w:rsidTr="00046BC4">
        <w:trPr>
          <w:trHeight w:val="315"/>
        </w:trPr>
        <w:tc>
          <w:tcPr>
            <w:tcW w:w="11341"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ED53DD" w:rsidRPr="00197A08" w:rsidRDefault="00ED53DD" w:rsidP="00ED53DD">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ПОДАТОЦИ ЗА КРЕДИТОРОТ</w:t>
            </w:r>
          </w:p>
        </w:tc>
      </w:tr>
      <w:tr w:rsidR="00ED53DD" w:rsidRPr="00197A08" w:rsidTr="00046BC4">
        <w:trPr>
          <w:trHeight w:val="255"/>
        </w:trPr>
        <w:tc>
          <w:tcPr>
            <w:tcW w:w="5529" w:type="dxa"/>
            <w:tcBorders>
              <w:top w:val="nil"/>
              <w:left w:val="single" w:sz="4" w:space="0" w:color="auto"/>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812" w:type="dxa"/>
            <w:tcBorders>
              <w:top w:val="nil"/>
              <w:left w:val="nil"/>
              <w:bottom w:val="single" w:sz="4" w:space="0" w:color="auto"/>
              <w:right w:val="single" w:sz="4" w:space="0" w:color="auto"/>
            </w:tcBorders>
            <w:shd w:val="clear" w:color="000000" w:fill="FFFFFF"/>
            <w:hideMark/>
          </w:tcPr>
          <w:p w:rsidR="00ED53DD" w:rsidRPr="00197A08" w:rsidRDefault="00ED53DD" w:rsidP="00ED53DD">
            <w:pPr>
              <w:tabs>
                <w:tab w:val="left" w:pos="5771"/>
              </w:tabs>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ED53DD" w:rsidRPr="00197A08" w:rsidTr="00046BC4">
        <w:trPr>
          <w:trHeight w:val="180"/>
        </w:trPr>
        <w:tc>
          <w:tcPr>
            <w:tcW w:w="5529" w:type="dxa"/>
            <w:tcBorders>
              <w:top w:val="nil"/>
              <w:left w:val="single" w:sz="4" w:space="0" w:color="auto"/>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Назив на кредиторот</w:t>
            </w:r>
          </w:p>
        </w:tc>
        <w:tc>
          <w:tcPr>
            <w:tcW w:w="5812" w:type="dxa"/>
            <w:tcBorders>
              <w:top w:val="nil"/>
              <w:left w:val="nil"/>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СТОПАНСКА БАНКА АД-СКОПЈЕ</w:t>
            </w:r>
          </w:p>
        </w:tc>
      </w:tr>
      <w:tr w:rsidR="00ED53DD" w:rsidRPr="00197A08" w:rsidTr="00046BC4">
        <w:trPr>
          <w:trHeight w:val="180"/>
        </w:trPr>
        <w:tc>
          <w:tcPr>
            <w:tcW w:w="5529" w:type="dxa"/>
            <w:tcBorders>
              <w:top w:val="nil"/>
              <w:left w:val="single" w:sz="4" w:space="0" w:color="auto"/>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Адреса (адреса на која е достапен кредиторот)</w:t>
            </w:r>
          </w:p>
        </w:tc>
        <w:tc>
          <w:tcPr>
            <w:tcW w:w="5812" w:type="dxa"/>
            <w:tcBorders>
              <w:top w:val="nil"/>
              <w:left w:val="nil"/>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proofErr w:type="gramStart"/>
            <w:r w:rsidRPr="00197A08">
              <w:rPr>
                <w:rFonts w:ascii="Arial" w:eastAsia="Times New Roman" w:hAnsi="Arial" w:cs="Arial"/>
                <w:color w:val="000000"/>
                <w:sz w:val="14"/>
                <w:szCs w:val="14"/>
              </w:rPr>
              <w:t>11 Октомври</w:t>
            </w:r>
            <w:proofErr w:type="gramEnd"/>
            <w:r w:rsidRPr="00197A08">
              <w:rPr>
                <w:rFonts w:ascii="Arial" w:eastAsia="Times New Roman" w:hAnsi="Arial" w:cs="Arial"/>
                <w:color w:val="000000"/>
                <w:sz w:val="14"/>
                <w:szCs w:val="14"/>
              </w:rPr>
              <w:t xml:space="preserve"> бр. 7, 1000 Скопје Р.</w:t>
            </w:r>
            <w:r w:rsidR="002243C5">
              <w:rPr>
                <w:rFonts w:ascii="Arial" w:eastAsia="Times New Roman" w:hAnsi="Arial" w:cs="Arial"/>
                <w:color w:val="000000"/>
                <w:sz w:val="14"/>
                <w:szCs w:val="14"/>
                <w:lang w:val="mk-MK"/>
              </w:rPr>
              <w:t>Северна</w:t>
            </w:r>
            <w:r w:rsidRPr="00197A08">
              <w:rPr>
                <w:rFonts w:ascii="Arial" w:eastAsia="Times New Roman" w:hAnsi="Arial" w:cs="Arial"/>
                <w:color w:val="000000"/>
                <w:sz w:val="14"/>
                <w:szCs w:val="14"/>
              </w:rPr>
              <w:t xml:space="preserve"> Македонија</w:t>
            </w:r>
          </w:p>
        </w:tc>
      </w:tr>
      <w:tr w:rsidR="00ED53DD" w:rsidRPr="00197A08" w:rsidTr="00046BC4">
        <w:trPr>
          <w:trHeight w:val="180"/>
        </w:trPr>
        <w:tc>
          <w:tcPr>
            <w:tcW w:w="5529" w:type="dxa"/>
            <w:tcBorders>
              <w:top w:val="nil"/>
              <w:left w:val="single" w:sz="4" w:space="0" w:color="auto"/>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Број на телефон*</w:t>
            </w:r>
          </w:p>
        </w:tc>
        <w:tc>
          <w:tcPr>
            <w:tcW w:w="5812" w:type="dxa"/>
            <w:tcBorders>
              <w:top w:val="nil"/>
              <w:left w:val="nil"/>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389 2 3 100 109</w:t>
            </w:r>
          </w:p>
        </w:tc>
      </w:tr>
      <w:tr w:rsidR="00ED53DD" w:rsidRPr="00197A08" w:rsidTr="00046BC4">
        <w:trPr>
          <w:trHeight w:val="180"/>
        </w:trPr>
        <w:tc>
          <w:tcPr>
            <w:tcW w:w="5529" w:type="dxa"/>
            <w:tcBorders>
              <w:top w:val="nil"/>
              <w:left w:val="single" w:sz="4" w:space="0" w:color="auto"/>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Електронска пошта*</w:t>
            </w:r>
          </w:p>
        </w:tc>
        <w:tc>
          <w:tcPr>
            <w:tcW w:w="5812" w:type="dxa"/>
            <w:tcBorders>
              <w:top w:val="nil"/>
              <w:left w:val="nil"/>
              <w:bottom w:val="single" w:sz="4" w:space="0" w:color="auto"/>
              <w:right w:val="single" w:sz="4" w:space="0" w:color="auto"/>
            </w:tcBorders>
            <w:shd w:val="clear" w:color="000000" w:fill="FFFFFF"/>
            <w:hideMark/>
          </w:tcPr>
          <w:p w:rsidR="00ED53DD" w:rsidRPr="00197A08" w:rsidRDefault="0017570D" w:rsidP="00ED53DD">
            <w:pPr>
              <w:spacing w:after="0" w:line="240" w:lineRule="auto"/>
              <w:rPr>
                <w:rFonts w:ascii="Arial" w:eastAsia="Times New Roman" w:hAnsi="Arial" w:cs="Arial"/>
                <w:color w:val="0000FF"/>
                <w:sz w:val="14"/>
                <w:szCs w:val="14"/>
                <w:u w:val="single"/>
              </w:rPr>
            </w:pPr>
            <w:hyperlink r:id="rId7" w:history="1">
              <w:r w:rsidR="00ED53DD" w:rsidRPr="00197A08">
                <w:rPr>
                  <w:rFonts w:ascii="Arial" w:eastAsia="Times New Roman" w:hAnsi="Arial" w:cs="Arial"/>
                  <w:color w:val="0000FF"/>
                  <w:sz w:val="14"/>
                  <w:szCs w:val="14"/>
                  <w:u w:val="single"/>
                </w:rPr>
                <w:t>kontaktcentar@stb.com.mk</w:t>
              </w:r>
            </w:hyperlink>
          </w:p>
        </w:tc>
      </w:tr>
      <w:tr w:rsidR="00ED53DD" w:rsidRPr="00197A08" w:rsidTr="00046BC4">
        <w:trPr>
          <w:trHeight w:val="180"/>
        </w:trPr>
        <w:tc>
          <w:tcPr>
            <w:tcW w:w="5529" w:type="dxa"/>
            <w:tcBorders>
              <w:top w:val="nil"/>
              <w:left w:val="single" w:sz="4" w:space="0" w:color="auto"/>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Факс*</w:t>
            </w:r>
          </w:p>
        </w:tc>
        <w:tc>
          <w:tcPr>
            <w:tcW w:w="5812" w:type="dxa"/>
            <w:tcBorders>
              <w:top w:val="nil"/>
              <w:left w:val="nil"/>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389 2 3 114 087</w:t>
            </w:r>
          </w:p>
        </w:tc>
      </w:tr>
      <w:tr w:rsidR="00ED53DD" w:rsidRPr="00197A08" w:rsidTr="00046BC4">
        <w:trPr>
          <w:trHeight w:val="180"/>
        </w:trPr>
        <w:tc>
          <w:tcPr>
            <w:tcW w:w="5529" w:type="dxa"/>
            <w:tcBorders>
              <w:top w:val="nil"/>
              <w:left w:val="single" w:sz="4" w:space="0" w:color="auto"/>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Интернет - страница*</w:t>
            </w:r>
          </w:p>
        </w:tc>
        <w:tc>
          <w:tcPr>
            <w:tcW w:w="5812" w:type="dxa"/>
            <w:tcBorders>
              <w:top w:val="nil"/>
              <w:left w:val="nil"/>
              <w:bottom w:val="single" w:sz="4" w:space="0" w:color="auto"/>
              <w:right w:val="single" w:sz="4" w:space="0" w:color="auto"/>
            </w:tcBorders>
            <w:shd w:val="clear" w:color="000000" w:fill="FFFFFF"/>
            <w:hideMark/>
          </w:tcPr>
          <w:p w:rsidR="00ED53DD" w:rsidRPr="00197A08" w:rsidRDefault="0017570D" w:rsidP="00ED53DD">
            <w:pPr>
              <w:spacing w:after="0" w:line="240" w:lineRule="auto"/>
              <w:rPr>
                <w:rFonts w:ascii="Arial" w:eastAsia="Times New Roman" w:hAnsi="Arial" w:cs="Arial"/>
                <w:color w:val="0000FF"/>
                <w:sz w:val="14"/>
                <w:szCs w:val="14"/>
                <w:u w:val="single"/>
              </w:rPr>
            </w:pPr>
            <w:hyperlink r:id="rId8" w:history="1">
              <w:r w:rsidR="00ED53DD" w:rsidRPr="00197A08">
                <w:rPr>
                  <w:rFonts w:ascii="Arial" w:eastAsia="Times New Roman" w:hAnsi="Arial" w:cs="Arial"/>
                  <w:color w:val="0000FF"/>
                  <w:sz w:val="14"/>
                  <w:szCs w:val="14"/>
                  <w:u w:val="single"/>
                </w:rPr>
                <w:t>www.stb.com.mk</w:t>
              </w:r>
            </w:hyperlink>
          </w:p>
        </w:tc>
      </w:tr>
      <w:tr w:rsidR="00ED53DD" w:rsidRPr="00197A08" w:rsidTr="00046BC4">
        <w:trPr>
          <w:trHeight w:val="180"/>
        </w:trPr>
        <w:tc>
          <w:tcPr>
            <w:tcW w:w="5529" w:type="dxa"/>
            <w:tcBorders>
              <w:top w:val="nil"/>
              <w:left w:val="nil"/>
              <w:bottom w:val="nil"/>
              <w:right w:val="nil"/>
            </w:tcBorders>
            <w:shd w:val="clear" w:color="000000" w:fill="FFFFFF"/>
            <w:hideMark/>
          </w:tcPr>
          <w:p w:rsidR="00ED53DD" w:rsidRPr="00197A08" w:rsidRDefault="00ED53DD" w:rsidP="00ED53DD">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2. Податоци за кредитниот производ</w:t>
            </w:r>
          </w:p>
        </w:tc>
        <w:tc>
          <w:tcPr>
            <w:tcW w:w="5812" w:type="dxa"/>
            <w:tcBorders>
              <w:top w:val="nil"/>
              <w:left w:val="nil"/>
              <w:bottom w:val="nil"/>
              <w:right w:val="nil"/>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ED53DD" w:rsidRPr="00197A08" w:rsidTr="00046BC4">
        <w:trPr>
          <w:trHeight w:val="180"/>
        </w:trPr>
        <w:tc>
          <w:tcPr>
            <w:tcW w:w="5529" w:type="dxa"/>
            <w:tcBorders>
              <w:top w:val="single" w:sz="4" w:space="0" w:color="auto"/>
              <w:left w:val="single" w:sz="4" w:space="0" w:color="auto"/>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812" w:type="dxa"/>
            <w:tcBorders>
              <w:top w:val="single" w:sz="4" w:space="0" w:color="auto"/>
              <w:left w:val="nil"/>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ED53DD" w:rsidRPr="00197A08" w:rsidTr="00046BC4">
        <w:trPr>
          <w:trHeight w:val="180"/>
        </w:trPr>
        <w:tc>
          <w:tcPr>
            <w:tcW w:w="5529" w:type="dxa"/>
            <w:tcBorders>
              <w:top w:val="nil"/>
              <w:left w:val="single" w:sz="4" w:space="0" w:color="auto"/>
              <w:bottom w:val="dotted"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Вид на кредитот</w:t>
            </w:r>
          </w:p>
        </w:tc>
        <w:tc>
          <w:tcPr>
            <w:tcW w:w="5812" w:type="dxa"/>
            <w:tcBorders>
              <w:top w:val="nil"/>
              <w:left w:val="nil"/>
              <w:bottom w:val="dotted" w:sz="4" w:space="0" w:color="auto"/>
              <w:right w:val="single" w:sz="4" w:space="0" w:color="auto"/>
            </w:tcBorders>
            <w:shd w:val="clear" w:color="000000" w:fill="FFFFFF"/>
            <w:vAlign w:val="center"/>
            <w:hideMark/>
          </w:tcPr>
          <w:p w:rsidR="00ED53DD" w:rsidRPr="00197A08" w:rsidRDefault="00ED53DD" w:rsidP="00ED53DD">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 xml:space="preserve">Неаменски потрошувачки кредит без обезбедување </w:t>
            </w:r>
          </w:p>
        </w:tc>
      </w:tr>
      <w:tr w:rsidR="00ED53DD" w:rsidRPr="00197A08" w:rsidTr="00046BC4">
        <w:trPr>
          <w:trHeight w:val="300"/>
        </w:trPr>
        <w:tc>
          <w:tcPr>
            <w:tcW w:w="5529" w:type="dxa"/>
            <w:tcBorders>
              <w:top w:val="nil"/>
              <w:left w:val="single" w:sz="4" w:space="0" w:color="auto"/>
              <w:bottom w:val="nil"/>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Вкупен износ на кредитот којшто вклучува:</w:t>
            </w:r>
          </w:p>
        </w:tc>
        <w:tc>
          <w:tcPr>
            <w:tcW w:w="5812" w:type="dxa"/>
            <w:vMerge w:val="restart"/>
            <w:tcBorders>
              <w:top w:val="nil"/>
              <w:left w:val="single" w:sz="4" w:space="0" w:color="auto"/>
              <w:bottom w:val="dotted" w:sz="4" w:space="0" w:color="000000"/>
              <w:right w:val="single" w:sz="4" w:space="0" w:color="auto"/>
            </w:tcBorders>
            <w:shd w:val="clear" w:color="000000" w:fill="FFFFFF"/>
            <w:vAlign w:val="center"/>
            <w:hideMark/>
          </w:tcPr>
          <w:p w:rsidR="00ED53DD" w:rsidRPr="00197A08" w:rsidRDefault="00ED53DD" w:rsidP="00ED53DD">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ЕУР</w:t>
            </w:r>
          </w:p>
        </w:tc>
      </w:tr>
      <w:tr w:rsidR="00ED53DD" w:rsidRPr="00197A08" w:rsidTr="00046BC4">
        <w:trPr>
          <w:trHeight w:val="270"/>
        </w:trPr>
        <w:tc>
          <w:tcPr>
            <w:tcW w:w="5529" w:type="dxa"/>
            <w:tcBorders>
              <w:top w:val="nil"/>
              <w:left w:val="single" w:sz="4" w:space="0" w:color="auto"/>
              <w:bottom w:val="dotted"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валута во која е изразена главницата или за која е поврзана главницата</w:t>
            </w:r>
          </w:p>
        </w:tc>
        <w:tc>
          <w:tcPr>
            <w:tcW w:w="5812" w:type="dxa"/>
            <w:vMerge/>
            <w:tcBorders>
              <w:top w:val="nil"/>
              <w:left w:val="single" w:sz="4" w:space="0" w:color="auto"/>
              <w:bottom w:val="dotted" w:sz="4" w:space="0" w:color="000000"/>
              <w:right w:val="single" w:sz="4" w:space="0" w:color="auto"/>
            </w:tcBorders>
            <w:vAlign w:val="center"/>
            <w:hideMark/>
          </w:tcPr>
          <w:p w:rsidR="00ED53DD" w:rsidRPr="00197A08" w:rsidRDefault="00ED53DD" w:rsidP="00ED53DD">
            <w:pPr>
              <w:spacing w:after="0" w:line="240" w:lineRule="auto"/>
              <w:rPr>
                <w:rFonts w:ascii="Arial" w:eastAsia="Times New Roman" w:hAnsi="Arial" w:cs="Arial"/>
                <w:b/>
                <w:bCs/>
                <w:color w:val="000000"/>
                <w:sz w:val="14"/>
                <w:szCs w:val="14"/>
              </w:rPr>
            </w:pPr>
          </w:p>
        </w:tc>
      </w:tr>
      <w:tr w:rsidR="00ED53DD" w:rsidRPr="00197A08" w:rsidTr="00046BC4">
        <w:trPr>
          <w:trHeight w:val="180"/>
        </w:trPr>
        <w:tc>
          <w:tcPr>
            <w:tcW w:w="5529" w:type="dxa"/>
            <w:tcBorders>
              <w:top w:val="nil"/>
              <w:left w:val="single" w:sz="4" w:space="0" w:color="auto"/>
              <w:bottom w:val="dotted"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во денари, за кредитите одобрени во денари</w:t>
            </w:r>
          </w:p>
        </w:tc>
        <w:tc>
          <w:tcPr>
            <w:tcW w:w="5812" w:type="dxa"/>
            <w:tcBorders>
              <w:top w:val="nil"/>
              <w:left w:val="nil"/>
              <w:bottom w:val="dotted" w:sz="4" w:space="0" w:color="auto"/>
              <w:right w:val="single" w:sz="4" w:space="0" w:color="auto"/>
            </w:tcBorders>
            <w:shd w:val="clear" w:color="000000" w:fill="FFFFFF"/>
            <w:vAlign w:val="center"/>
            <w:hideMark/>
          </w:tcPr>
          <w:p w:rsidR="00ED53DD" w:rsidRPr="00197A08" w:rsidRDefault="001A4DA6" w:rsidP="001A4DA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00ED53DD" w:rsidRPr="00197A08">
              <w:rPr>
                <w:rFonts w:ascii="Arial" w:eastAsia="Times New Roman" w:hAnsi="Arial" w:cs="Arial"/>
                <w:color w:val="000000"/>
                <w:sz w:val="14"/>
                <w:szCs w:val="14"/>
              </w:rPr>
              <w:t>ема информација</w:t>
            </w:r>
          </w:p>
        </w:tc>
      </w:tr>
      <w:tr w:rsidR="00ED53DD" w:rsidRPr="00197A08" w:rsidTr="00046BC4">
        <w:trPr>
          <w:trHeight w:val="390"/>
        </w:trPr>
        <w:tc>
          <w:tcPr>
            <w:tcW w:w="5529" w:type="dxa"/>
            <w:tcBorders>
              <w:top w:val="nil"/>
              <w:left w:val="single" w:sz="4" w:space="0" w:color="auto"/>
              <w:bottom w:val="dotted"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во странска валута, за кредитите одобрени во странска валута</w:t>
            </w:r>
          </w:p>
        </w:tc>
        <w:tc>
          <w:tcPr>
            <w:tcW w:w="5812" w:type="dxa"/>
            <w:tcBorders>
              <w:top w:val="nil"/>
              <w:left w:val="nil"/>
              <w:bottom w:val="dotted" w:sz="4" w:space="0" w:color="auto"/>
              <w:right w:val="single" w:sz="4" w:space="0" w:color="auto"/>
            </w:tcBorders>
            <w:shd w:val="clear" w:color="000000" w:fill="FFFFFF"/>
            <w:vAlign w:val="center"/>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4.000,00</w:t>
            </w:r>
          </w:p>
        </w:tc>
      </w:tr>
      <w:tr w:rsidR="00ED53DD" w:rsidRPr="00197A08" w:rsidTr="00046BC4">
        <w:trPr>
          <w:trHeight w:val="270"/>
        </w:trPr>
        <w:tc>
          <w:tcPr>
            <w:tcW w:w="5529" w:type="dxa"/>
            <w:tcBorders>
              <w:top w:val="nil"/>
              <w:left w:val="single" w:sz="4" w:space="0" w:color="auto"/>
              <w:bottom w:val="dotted"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на денари како противредност на странска валута, за кредитите со валутна клаузула</w:t>
            </w:r>
          </w:p>
        </w:tc>
        <w:tc>
          <w:tcPr>
            <w:tcW w:w="5812" w:type="dxa"/>
            <w:tcBorders>
              <w:top w:val="nil"/>
              <w:left w:val="nil"/>
              <w:bottom w:val="dotted" w:sz="4" w:space="0" w:color="auto"/>
              <w:right w:val="single" w:sz="4" w:space="0" w:color="auto"/>
            </w:tcBorders>
            <w:shd w:val="clear" w:color="000000" w:fill="FFFFFF"/>
            <w:vAlign w:val="bottom"/>
            <w:hideMark/>
          </w:tcPr>
          <w:p w:rsidR="00ED53DD" w:rsidRPr="00197A08" w:rsidRDefault="00ED53DD" w:rsidP="00ED53DD">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_______________________________ МКД</w:t>
            </w:r>
          </w:p>
        </w:tc>
      </w:tr>
      <w:tr w:rsidR="00ED53DD" w:rsidRPr="00197A08" w:rsidTr="00046BC4">
        <w:trPr>
          <w:trHeight w:val="420"/>
        </w:trPr>
        <w:tc>
          <w:tcPr>
            <w:tcW w:w="5529" w:type="dxa"/>
            <w:tcBorders>
              <w:top w:val="nil"/>
              <w:left w:val="single" w:sz="4" w:space="0" w:color="auto"/>
              <w:bottom w:val="dotted"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девизниот курс по кој ќе се врши исплатата на кредитот (доколку е применливо)</w:t>
            </w:r>
          </w:p>
        </w:tc>
        <w:tc>
          <w:tcPr>
            <w:tcW w:w="5812" w:type="dxa"/>
            <w:tcBorders>
              <w:top w:val="nil"/>
              <w:left w:val="nil"/>
              <w:bottom w:val="dotted" w:sz="4" w:space="0" w:color="auto"/>
              <w:right w:val="single" w:sz="4" w:space="0" w:color="auto"/>
            </w:tcBorders>
            <w:shd w:val="clear" w:color="000000" w:fill="FFFFFF"/>
            <w:vAlign w:val="center"/>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Среден курс на НБР</w:t>
            </w:r>
            <w:r w:rsidR="002243C5">
              <w:rPr>
                <w:rFonts w:ascii="Arial" w:eastAsia="Times New Roman" w:hAnsi="Arial" w:cs="Arial"/>
                <w:color w:val="000000"/>
                <w:sz w:val="14"/>
                <w:szCs w:val="14"/>
                <w:lang w:val="mk-MK"/>
              </w:rPr>
              <w:t>С</w:t>
            </w:r>
            <w:r w:rsidRPr="00197A08">
              <w:rPr>
                <w:rFonts w:ascii="Arial" w:eastAsia="Times New Roman" w:hAnsi="Arial" w:cs="Arial"/>
                <w:color w:val="000000"/>
                <w:sz w:val="14"/>
                <w:szCs w:val="14"/>
              </w:rPr>
              <w:t xml:space="preserve">М на денот на исплатата кој што на денот на изготвување на Формуларот изнесува: </w:t>
            </w:r>
            <w:r w:rsidRPr="00197A08">
              <w:rPr>
                <w:rFonts w:ascii="Arial" w:eastAsia="Times New Roman" w:hAnsi="Arial" w:cs="Arial"/>
                <w:b/>
                <w:bCs/>
                <w:sz w:val="14"/>
                <w:szCs w:val="14"/>
              </w:rPr>
              <w:t>________________________________</w:t>
            </w:r>
          </w:p>
        </w:tc>
      </w:tr>
      <w:tr w:rsidR="00ED53DD" w:rsidRPr="00197A08" w:rsidTr="00046BC4">
        <w:trPr>
          <w:trHeight w:val="405"/>
        </w:trPr>
        <w:tc>
          <w:tcPr>
            <w:tcW w:w="5529" w:type="dxa"/>
            <w:tcBorders>
              <w:top w:val="nil"/>
              <w:left w:val="single" w:sz="4" w:space="0" w:color="auto"/>
              <w:bottom w:val="nil"/>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 </w:t>
            </w:r>
            <w:proofErr w:type="gramStart"/>
            <w:r w:rsidRPr="00197A08">
              <w:rPr>
                <w:rFonts w:ascii="Arial" w:eastAsia="Times New Roman" w:hAnsi="Arial" w:cs="Arial"/>
                <w:color w:val="000000"/>
                <w:sz w:val="14"/>
                <w:szCs w:val="14"/>
              </w:rPr>
              <w:t>девизен</w:t>
            </w:r>
            <w:proofErr w:type="gramEnd"/>
            <w:r w:rsidRPr="00197A08">
              <w:rPr>
                <w:rFonts w:ascii="Arial" w:eastAsia="Times New Roman" w:hAnsi="Arial" w:cs="Arial"/>
                <w:color w:val="000000"/>
                <w:sz w:val="14"/>
                <w:szCs w:val="14"/>
              </w:rPr>
              <w:t xml:space="preserve"> курс по кој ќе се врши наплатата на кредитот (доколку е применливо). Се наведува висината на девизниот курс на денот на изготвување на формуларот. </w:t>
            </w:r>
          </w:p>
        </w:tc>
        <w:tc>
          <w:tcPr>
            <w:tcW w:w="581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Среден курс на НБР</w:t>
            </w:r>
            <w:r w:rsidR="002243C5">
              <w:rPr>
                <w:rFonts w:ascii="Arial" w:eastAsia="Times New Roman" w:hAnsi="Arial" w:cs="Arial"/>
                <w:color w:val="000000"/>
                <w:sz w:val="14"/>
                <w:szCs w:val="14"/>
                <w:lang w:val="mk-MK"/>
              </w:rPr>
              <w:t>С</w:t>
            </w:r>
            <w:r w:rsidRPr="00197A08">
              <w:rPr>
                <w:rFonts w:ascii="Arial" w:eastAsia="Times New Roman" w:hAnsi="Arial" w:cs="Arial"/>
                <w:color w:val="000000"/>
                <w:sz w:val="14"/>
                <w:szCs w:val="14"/>
              </w:rPr>
              <w:t xml:space="preserve">М на денот на наплатата кој што на денот на изготвување на Формуларот изнесува: </w:t>
            </w:r>
            <w:r w:rsidRPr="00197A08">
              <w:rPr>
                <w:rFonts w:ascii="Arial" w:eastAsia="Times New Roman" w:hAnsi="Arial" w:cs="Arial"/>
                <w:b/>
                <w:bCs/>
                <w:sz w:val="14"/>
                <w:szCs w:val="14"/>
              </w:rPr>
              <w:t>_________________________________</w:t>
            </w:r>
          </w:p>
        </w:tc>
      </w:tr>
      <w:tr w:rsidR="00ED53DD" w:rsidRPr="00197A08" w:rsidTr="00046BC4">
        <w:trPr>
          <w:trHeight w:val="372"/>
        </w:trPr>
        <w:tc>
          <w:tcPr>
            <w:tcW w:w="5529" w:type="dxa"/>
            <w:tcBorders>
              <w:top w:val="nil"/>
              <w:left w:val="single" w:sz="4" w:space="0" w:color="auto"/>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При ануитетска отплата на кредитот (на рати) висината на девизниот курс за пооделните рати може да се разликува.</w:t>
            </w:r>
          </w:p>
        </w:tc>
        <w:tc>
          <w:tcPr>
            <w:tcW w:w="5812" w:type="dxa"/>
            <w:vMerge/>
            <w:tcBorders>
              <w:top w:val="nil"/>
              <w:left w:val="single" w:sz="4" w:space="0" w:color="auto"/>
              <w:bottom w:val="single" w:sz="4" w:space="0" w:color="000000"/>
              <w:right w:val="single" w:sz="4" w:space="0" w:color="auto"/>
            </w:tcBorders>
            <w:vAlign w:val="center"/>
            <w:hideMark/>
          </w:tcPr>
          <w:p w:rsidR="00ED53DD" w:rsidRPr="00197A08" w:rsidRDefault="00ED53DD" w:rsidP="00ED53DD">
            <w:pPr>
              <w:spacing w:after="0" w:line="240" w:lineRule="auto"/>
              <w:rPr>
                <w:rFonts w:ascii="Arial" w:eastAsia="Times New Roman" w:hAnsi="Arial" w:cs="Arial"/>
                <w:color w:val="000000"/>
                <w:sz w:val="14"/>
                <w:szCs w:val="14"/>
              </w:rPr>
            </w:pPr>
          </w:p>
        </w:tc>
      </w:tr>
      <w:tr w:rsidR="00ED53DD" w:rsidRPr="00197A08" w:rsidTr="00046BC4">
        <w:trPr>
          <w:trHeight w:val="630"/>
        </w:trPr>
        <w:tc>
          <w:tcPr>
            <w:tcW w:w="5529" w:type="dxa"/>
            <w:tcBorders>
              <w:top w:val="nil"/>
              <w:left w:val="single" w:sz="4" w:space="0" w:color="auto"/>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Услови за искористување на кредитот (како и кога ќе се врши исплатата на средствата врз основа на кредитот).</w:t>
            </w:r>
          </w:p>
        </w:tc>
        <w:tc>
          <w:tcPr>
            <w:tcW w:w="5812" w:type="dxa"/>
            <w:tcBorders>
              <w:top w:val="nil"/>
              <w:left w:val="nil"/>
              <w:bottom w:val="single" w:sz="4" w:space="0" w:color="auto"/>
              <w:right w:val="single" w:sz="4" w:space="0" w:color="auto"/>
            </w:tcBorders>
            <w:shd w:val="clear" w:color="000000" w:fill="FFFFFF"/>
            <w:hideMark/>
          </w:tcPr>
          <w:p w:rsidR="00ED53DD" w:rsidRPr="00197A08" w:rsidRDefault="00C31F31"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Исплатата на средствата од кредитот се врши по одобрувањето на кредитот и по потпишувањето на Договорот за кредит. Исплатата на средствата се врши во денари на трасакциска сметка на потрошувачот и тоа во висина на одобрениот износ на кредит намален за надоместокот за администрирање на кредитот.</w:t>
            </w:r>
          </w:p>
        </w:tc>
      </w:tr>
      <w:tr w:rsidR="00ED53DD" w:rsidRPr="00197A08" w:rsidTr="00046BC4">
        <w:trPr>
          <w:trHeight w:val="180"/>
        </w:trPr>
        <w:tc>
          <w:tcPr>
            <w:tcW w:w="5529" w:type="dxa"/>
            <w:tcBorders>
              <w:top w:val="nil"/>
              <w:left w:val="single" w:sz="4" w:space="0" w:color="auto"/>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Траење на договорот за потрошувачки кредит</w:t>
            </w:r>
          </w:p>
        </w:tc>
        <w:tc>
          <w:tcPr>
            <w:tcW w:w="5812" w:type="dxa"/>
            <w:tcBorders>
              <w:top w:val="nil"/>
              <w:left w:val="nil"/>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48 месеци</w:t>
            </w:r>
          </w:p>
        </w:tc>
      </w:tr>
      <w:tr w:rsidR="00ED53DD" w:rsidRPr="00197A08" w:rsidTr="00046BC4">
        <w:trPr>
          <w:trHeight w:val="792"/>
        </w:trPr>
        <w:tc>
          <w:tcPr>
            <w:tcW w:w="5529" w:type="dxa"/>
            <w:tcBorders>
              <w:top w:val="nil"/>
              <w:left w:val="single" w:sz="4" w:space="0" w:color="auto"/>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Износ на поединечните плаќања и онаму каде што е соодветно за видот на кредитот -број на ратите, динамика или редоследот на пристигнување на ратите коишто треба да се платат.</w:t>
            </w:r>
          </w:p>
        </w:tc>
        <w:tc>
          <w:tcPr>
            <w:tcW w:w="5812" w:type="dxa"/>
            <w:tcBorders>
              <w:top w:val="nil"/>
              <w:left w:val="nil"/>
              <w:bottom w:val="single" w:sz="4" w:space="0" w:color="auto"/>
              <w:right w:val="single" w:sz="4" w:space="0" w:color="auto"/>
            </w:tcBorders>
            <w:shd w:val="clear" w:color="000000" w:fill="FFFFFF"/>
            <w:hideMark/>
          </w:tcPr>
          <w:p w:rsidR="005E70A4" w:rsidRPr="008A5190" w:rsidRDefault="0015474B" w:rsidP="005E70A4">
            <w:pPr>
              <w:pStyle w:val="ListParagraph"/>
              <w:numPr>
                <w:ilvl w:val="0"/>
                <w:numId w:val="7"/>
              </w:numPr>
              <w:spacing w:after="0" w:line="240" w:lineRule="auto"/>
              <w:rPr>
                <w:rFonts w:ascii="Arial" w:eastAsia="Times New Roman" w:hAnsi="Arial" w:cs="Arial"/>
                <w:sz w:val="14"/>
                <w:szCs w:val="14"/>
              </w:rPr>
            </w:pPr>
            <w:r>
              <w:rPr>
                <w:rFonts w:ascii="Arial" w:eastAsia="Times New Roman" w:hAnsi="Arial" w:cs="Arial"/>
                <w:color w:val="FF0000"/>
                <w:sz w:val="14"/>
                <w:szCs w:val="14"/>
              </w:rPr>
              <w:t>94,86</w:t>
            </w:r>
            <w:r w:rsidR="00ED53DD" w:rsidRPr="00197A08">
              <w:rPr>
                <w:rFonts w:ascii="Arial" w:eastAsia="Times New Roman" w:hAnsi="Arial" w:cs="Arial"/>
                <w:color w:val="FF0000"/>
                <w:sz w:val="14"/>
                <w:szCs w:val="14"/>
              </w:rPr>
              <w:t xml:space="preserve"> евра</w:t>
            </w:r>
            <w:r w:rsidR="00ED53DD" w:rsidRPr="00197A08">
              <w:rPr>
                <w:rFonts w:ascii="Arial" w:eastAsia="Times New Roman" w:hAnsi="Arial" w:cs="Arial"/>
                <w:sz w:val="14"/>
                <w:szCs w:val="14"/>
              </w:rPr>
              <w:t xml:space="preserve">- </w:t>
            </w:r>
            <w:r w:rsidR="0097511D">
              <w:rPr>
                <w:rFonts w:ascii="Arial" w:eastAsia="Times New Roman" w:hAnsi="Arial" w:cs="Arial"/>
                <w:sz w:val="14"/>
                <w:szCs w:val="14"/>
                <w:lang w:val="mk-MK"/>
              </w:rPr>
              <w:t xml:space="preserve">фиксен </w:t>
            </w:r>
            <w:r w:rsidR="00ED53DD" w:rsidRPr="00197A08">
              <w:rPr>
                <w:rFonts w:ascii="Arial" w:eastAsia="Times New Roman" w:hAnsi="Arial" w:cs="Arial"/>
                <w:sz w:val="14"/>
                <w:szCs w:val="14"/>
              </w:rPr>
              <w:t>ануитет</w:t>
            </w:r>
            <w:r w:rsidR="000F08DF">
              <w:rPr>
                <w:rFonts w:ascii="Arial" w:eastAsia="Times New Roman" w:hAnsi="Arial" w:cs="Arial"/>
                <w:sz w:val="14"/>
                <w:szCs w:val="14"/>
                <w:lang w:val="mk-MK"/>
              </w:rPr>
              <w:t xml:space="preserve"> </w:t>
            </w:r>
            <w:r w:rsidR="008A5190">
              <w:rPr>
                <w:rFonts w:ascii="Arial" w:eastAsia="Times New Roman" w:hAnsi="Arial" w:cs="Arial"/>
                <w:sz w:val="14"/>
                <w:szCs w:val="14"/>
                <w:lang w:val="mk-MK"/>
              </w:rPr>
              <w:t>без осигурување</w:t>
            </w:r>
          </w:p>
          <w:p w:rsidR="008A5190" w:rsidRDefault="00AD1E41" w:rsidP="005E70A4">
            <w:pPr>
              <w:pStyle w:val="ListParagraph"/>
              <w:numPr>
                <w:ilvl w:val="0"/>
                <w:numId w:val="7"/>
              </w:numPr>
              <w:spacing w:after="0" w:line="240" w:lineRule="auto"/>
              <w:rPr>
                <w:rFonts w:ascii="Arial" w:eastAsia="Times New Roman" w:hAnsi="Arial" w:cs="Arial"/>
                <w:sz w:val="14"/>
                <w:szCs w:val="14"/>
              </w:rPr>
            </w:pPr>
            <w:r>
              <w:rPr>
                <w:rFonts w:ascii="Arial" w:eastAsia="Times New Roman" w:hAnsi="Arial" w:cs="Arial"/>
                <w:color w:val="FF0000"/>
                <w:sz w:val="14"/>
                <w:szCs w:val="14"/>
              </w:rPr>
              <w:t>92,48</w:t>
            </w:r>
            <w:r w:rsidR="008A5190" w:rsidRPr="00197A08">
              <w:rPr>
                <w:rFonts w:ascii="Arial" w:eastAsia="Times New Roman" w:hAnsi="Arial" w:cs="Arial"/>
                <w:color w:val="FF0000"/>
                <w:sz w:val="14"/>
                <w:szCs w:val="14"/>
              </w:rPr>
              <w:t xml:space="preserve"> евра</w:t>
            </w:r>
            <w:r w:rsidR="008A5190" w:rsidRPr="00197A08">
              <w:rPr>
                <w:rFonts w:ascii="Arial" w:eastAsia="Times New Roman" w:hAnsi="Arial" w:cs="Arial"/>
                <w:sz w:val="14"/>
                <w:szCs w:val="14"/>
              </w:rPr>
              <w:t xml:space="preserve">- </w:t>
            </w:r>
            <w:r w:rsidR="008A5190">
              <w:rPr>
                <w:rFonts w:ascii="Arial" w:eastAsia="Times New Roman" w:hAnsi="Arial" w:cs="Arial"/>
                <w:sz w:val="14"/>
                <w:szCs w:val="14"/>
                <w:lang w:val="mk-MK"/>
              </w:rPr>
              <w:t xml:space="preserve">фиксен </w:t>
            </w:r>
            <w:r w:rsidR="008A5190" w:rsidRPr="00197A08">
              <w:rPr>
                <w:rFonts w:ascii="Arial" w:eastAsia="Times New Roman" w:hAnsi="Arial" w:cs="Arial"/>
                <w:sz w:val="14"/>
                <w:szCs w:val="14"/>
              </w:rPr>
              <w:t>ануитет</w:t>
            </w:r>
            <w:r w:rsidR="008A5190">
              <w:rPr>
                <w:rFonts w:ascii="Arial" w:eastAsia="Times New Roman" w:hAnsi="Arial" w:cs="Arial"/>
                <w:sz w:val="14"/>
                <w:szCs w:val="14"/>
                <w:lang w:val="mk-MK"/>
              </w:rPr>
              <w:t xml:space="preserve"> со вклучено осигурување</w:t>
            </w:r>
          </w:p>
          <w:p w:rsidR="0097511D" w:rsidRPr="00197A08" w:rsidRDefault="00E54698" w:rsidP="005E70A4">
            <w:pPr>
              <w:pStyle w:val="ListParagraph"/>
              <w:numPr>
                <w:ilvl w:val="0"/>
                <w:numId w:val="7"/>
              </w:numPr>
              <w:spacing w:after="0" w:line="240" w:lineRule="auto"/>
              <w:rPr>
                <w:rFonts w:ascii="Arial" w:eastAsia="Times New Roman" w:hAnsi="Arial" w:cs="Arial"/>
                <w:sz w:val="14"/>
                <w:szCs w:val="14"/>
              </w:rPr>
            </w:pPr>
            <w:r>
              <w:rPr>
                <w:rFonts w:ascii="Arial" w:eastAsia="Times New Roman" w:hAnsi="Arial" w:cs="Arial"/>
                <w:color w:val="FF0000"/>
                <w:sz w:val="14"/>
                <w:szCs w:val="14"/>
                <w:lang w:val="mk-MK"/>
              </w:rPr>
              <w:t>101</w:t>
            </w:r>
            <w:r w:rsidR="00364BA4">
              <w:rPr>
                <w:rFonts w:ascii="Arial" w:eastAsia="Times New Roman" w:hAnsi="Arial" w:cs="Arial"/>
                <w:color w:val="FF0000"/>
                <w:sz w:val="14"/>
                <w:szCs w:val="14"/>
                <w:lang w:val="mk-MK"/>
              </w:rPr>
              <w:t>,</w:t>
            </w:r>
            <w:r w:rsidR="00B878A5">
              <w:rPr>
                <w:rFonts w:ascii="Arial" w:eastAsia="Times New Roman" w:hAnsi="Arial" w:cs="Arial"/>
                <w:color w:val="FF0000"/>
                <w:sz w:val="14"/>
                <w:szCs w:val="14"/>
              </w:rPr>
              <w:t>89</w:t>
            </w:r>
            <w:r w:rsidR="0097511D" w:rsidRPr="0097511D">
              <w:rPr>
                <w:rFonts w:ascii="Arial" w:eastAsia="Times New Roman" w:hAnsi="Arial" w:cs="Arial"/>
                <w:color w:val="FF0000"/>
                <w:sz w:val="14"/>
                <w:szCs w:val="14"/>
                <w:lang w:val="mk-MK"/>
              </w:rPr>
              <w:t xml:space="preserve"> евра </w:t>
            </w:r>
            <w:r w:rsidR="0097511D">
              <w:rPr>
                <w:rFonts w:ascii="Arial" w:eastAsia="Times New Roman" w:hAnsi="Arial" w:cs="Arial"/>
                <w:sz w:val="14"/>
                <w:szCs w:val="14"/>
                <w:lang w:val="mk-MK"/>
              </w:rPr>
              <w:t>– променлив ануитет</w:t>
            </w:r>
            <w:r w:rsidR="000F08DF">
              <w:rPr>
                <w:rFonts w:ascii="Arial" w:eastAsia="Times New Roman" w:hAnsi="Arial" w:cs="Arial"/>
                <w:sz w:val="14"/>
                <w:szCs w:val="14"/>
                <w:lang w:val="mk-MK"/>
              </w:rPr>
              <w:t xml:space="preserve"> за кредит без вклучено осигурување и </w:t>
            </w:r>
            <w:r w:rsidR="00364BA4">
              <w:rPr>
                <w:rFonts w:ascii="Arial" w:eastAsia="Times New Roman" w:hAnsi="Arial" w:cs="Arial"/>
                <w:color w:val="FF0000"/>
                <w:sz w:val="14"/>
                <w:szCs w:val="14"/>
                <w:lang w:val="mk-MK"/>
              </w:rPr>
              <w:t>9</w:t>
            </w:r>
            <w:r w:rsidR="00AD1E41">
              <w:rPr>
                <w:rFonts w:ascii="Arial" w:eastAsia="Times New Roman" w:hAnsi="Arial" w:cs="Arial"/>
                <w:color w:val="FF0000"/>
                <w:sz w:val="14"/>
                <w:szCs w:val="14"/>
                <w:lang w:val="mk-MK"/>
              </w:rPr>
              <w:t>8</w:t>
            </w:r>
            <w:r w:rsidR="000F08DF" w:rsidRPr="000F08DF">
              <w:rPr>
                <w:rFonts w:ascii="Arial" w:eastAsia="Times New Roman" w:hAnsi="Arial" w:cs="Arial"/>
                <w:color w:val="FF0000"/>
                <w:sz w:val="14"/>
                <w:szCs w:val="14"/>
                <w:lang w:val="mk-MK"/>
              </w:rPr>
              <w:t>,</w:t>
            </w:r>
            <w:r w:rsidR="00AD1E41">
              <w:rPr>
                <w:rFonts w:ascii="Arial" w:eastAsia="Times New Roman" w:hAnsi="Arial" w:cs="Arial"/>
                <w:color w:val="FF0000"/>
                <w:sz w:val="14"/>
                <w:szCs w:val="14"/>
                <w:lang w:val="mk-MK"/>
              </w:rPr>
              <w:t>42</w:t>
            </w:r>
            <w:r w:rsidR="006A7E7B">
              <w:rPr>
                <w:rFonts w:ascii="Arial" w:eastAsia="Times New Roman" w:hAnsi="Arial" w:cs="Arial"/>
                <w:color w:val="FF0000"/>
                <w:sz w:val="14"/>
                <w:szCs w:val="14"/>
                <w:lang w:val="mk-MK"/>
              </w:rPr>
              <w:t xml:space="preserve"> </w:t>
            </w:r>
            <w:r w:rsidR="000F08DF" w:rsidRPr="000F08DF">
              <w:rPr>
                <w:rFonts w:ascii="Arial" w:eastAsia="Times New Roman" w:hAnsi="Arial" w:cs="Arial"/>
                <w:color w:val="FF0000"/>
                <w:sz w:val="14"/>
                <w:szCs w:val="14"/>
                <w:lang w:val="mk-MK"/>
              </w:rPr>
              <w:t xml:space="preserve">евра </w:t>
            </w:r>
            <w:r w:rsidR="000F08DF">
              <w:rPr>
                <w:rFonts w:ascii="Arial" w:eastAsia="Times New Roman" w:hAnsi="Arial" w:cs="Arial"/>
                <w:sz w:val="14"/>
                <w:szCs w:val="14"/>
                <w:lang w:val="mk-MK"/>
              </w:rPr>
              <w:t>за кредит со осигурување од незгода</w:t>
            </w:r>
          </w:p>
          <w:p w:rsidR="005E70A4" w:rsidRPr="00197A08" w:rsidRDefault="00ED53DD" w:rsidP="005E70A4">
            <w:pPr>
              <w:pStyle w:val="ListParagraph"/>
              <w:numPr>
                <w:ilvl w:val="0"/>
                <w:numId w:val="7"/>
              </w:numPr>
              <w:spacing w:after="0" w:line="240" w:lineRule="auto"/>
              <w:rPr>
                <w:rFonts w:ascii="Arial" w:eastAsia="Times New Roman" w:hAnsi="Arial" w:cs="Arial"/>
                <w:sz w:val="14"/>
                <w:szCs w:val="14"/>
              </w:rPr>
            </w:pPr>
            <w:r w:rsidRPr="00197A08">
              <w:rPr>
                <w:rFonts w:ascii="Arial" w:eastAsia="Times New Roman" w:hAnsi="Arial" w:cs="Arial"/>
                <w:color w:val="FF0000"/>
                <w:sz w:val="14"/>
                <w:szCs w:val="14"/>
              </w:rPr>
              <w:t>48</w:t>
            </w:r>
            <w:r w:rsidRPr="00197A08">
              <w:rPr>
                <w:rFonts w:ascii="Arial" w:eastAsia="Times New Roman" w:hAnsi="Arial" w:cs="Arial"/>
                <w:sz w:val="14"/>
                <w:szCs w:val="14"/>
              </w:rPr>
              <w:t xml:space="preserve"> рати;</w:t>
            </w:r>
          </w:p>
          <w:p w:rsidR="00ED53DD" w:rsidRPr="00197A08" w:rsidRDefault="00ED53DD" w:rsidP="00B13CB3">
            <w:pPr>
              <w:pStyle w:val="ListParagraph"/>
              <w:numPr>
                <w:ilvl w:val="0"/>
                <w:numId w:val="7"/>
              </w:numPr>
              <w:spacing w:after="0" w:line="240" w:lineRule="auto"/>
              <w:rPr>
                <w:rFonts w:ascii="Arial" w:eastAsia="Times New Roman" w:hAnsi="Arial" w:cs="Arial"/>
                <w:sz w:val="14"/>
                <w:szCs w:val="14"/>
              </w:rPr>
            </w:pPr>
            <w:r w:rsidRPr="00197A08">
              <w:rPr>
                <w:rFonts w:ascii="Arial" w:eastAsia="Times New Roman" w:hAnsi="Arial" w:cs="Arial"/>
                <w:sz w:val="14"/>
                <w:szCs w:val="14"/>
              </w:rPr>
              <w:t>Пристигнувањето на ратите е во денот од секој тековен месец од отплатниот период што според бројот е ист со денот (датумот) на исплата на средствата од кредитот, а се плаќа за претходниот месец.</w:t>
            </w:r>
          </w:p>
        </w:tc>
      </w:tr>
      <w:tr w:rsidR="00ED53DD" w:rsidRPr="00197A08" w:rsidTr="00046BC4">
        <w:trPr>
          <w:trHeight w:val="540"/>
        </w:trPr>
        <w:tc>
          <w:tcPr>
            <w:tcW w:w="5529" w:type="dxa"/>
            <w:tcBorders>
              <w:top w:val="nil"/>
              <w:left w:val="single" w:sz="4" w:space="0" w:color="auto"/>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Опис на стоката или услугата и нејзината цена во готово, во случај на кредит во форма на одложено плаќање за одредени стоки или услуги и поврзани договори за кредит (доколку е применливо).</w:t>
            </w:r>
          </w:p>
        </w:tc>
        <w:tc>
          <w:tcPr>
            <w:tcW w:w="5812" w:type="dxa"/>
            <w:tcBorders>
              <w:top w:val="nil"/>
              <w:left w:val="nil"/>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Кредитот нема намена.</w:t>
            </w:r>
          </w:p>
        </w:tc>
      </w:tr>
      <w:tr w:rsidR="00ED53DD" w:rsidRPr="00197A08" w:rsidTr="00046BC4">
        <w:trPr>
          <w:trHeight w:val="450"/>
        </w:trPr>
        <w:tc>
          <w:tcPr>
            <w:tcW w:w="5529" w:type="dxa"/>
            <w:tcBorders>
              <w:top w:val="nil"/>
              <w:left w:val="single" w:sz="4" w:space="0" w:color="auto"/>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Гаранции за кредитот, доколку е применливо. (</w:t>
            </w:r>
            <w:proofErr w:type="gramStart"/>
            <w:r w:rsidRPr="00197A08">
              <w:rPr>
                <w:rFonts w:ascii="Arial" w:eastAsia="Times New Roman" w:hAnsi="Arial" w:cs="Arial"/>
                <w:color w:val="000000"/>
                <w:sz w:val="14"/>
                <w:szCs w:val="14"/>
              </w:rPr>
              <w:t>опис</w:t>
            </w:r>
            <w:proofErr w:type="gramEnd"/>
            <w:r w:rsidRPr="00197A08">
              <w:rPr>
                <w:rFonts w:ascii="Arial" w:eastAsia="Times New Roman" w:hAnsi="Arial" w:cs="Arial"/>
                <w:color w:val="000000"/>
                <w:sz w:val="14"/>
                <w:szCs w:val="14"/>
              </w:rPr>
              <w:t xml:space="preserve"> на инструментот за обезбедување којшто се бара од потрошувачот за склучување договор за потрошувачки кредит).</w:t>
            </w:r>
          </w:p>
        </w:tc>
        <w:tc>
          <w:tcPr>
            <w:tcW w:w="5812" w:type="dxa"/>
            <w:tcBorders>
              <w:top w:val="nil"/>
              <w:left w:val="nil"/>
              <w:bottom w:val="single" w:sz="4" w:space="0" w:color="auto"/>
              <w:right w:val="single" w:sz="4" w:space="0" w:color="auto"/>
            </w:tcBorders>
            <w:shd w:val="clear" w:color="000000" w:fill="FFFFFF"/>
            <w:hideMark/>
          </w:tcPr>
          <w:p w:rsidR="00ED53DD" w:rsidRPr="00197A08" w:rsidRDefault="001A4DA6" w:rsidP="001A4DA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К</w:t>
            </w:r>
            <w:r w:rsidR="00ED53DD" w:rsidRPr="00197A08">
              <w:rPr>
                <w:rFonts w:ascii="Arial" w:eastAsia="Times New Roman" w:hAnsi="Arial" w:cs="Arial"/>
                <w:color w:val="000000"/>
                <w:sz w:val="14"/>
                <w:szCs w:val="14"/>
              </w:rPr>
              <w:t>редитот нема обезбедување.</w:t>
            </w:r>
          </w:p>
        </w:tc>
      </w:tr>
      <w:tr w:rsidR="00ED53DD" w:rsidRPr="00197A08" w:rsidTr="00046BC4">
        <w:trPr>
          <w:trHeight w:val="555"/>
        </w:trPr>
        <w:tc>
          <w:tcPr>
            <w:tcW w:w="5529" w:type="dxa"/>
            <w:tcBorders>
              <w:top w:val="nil"/>
              <w:left w:val="single" w:sz="4" w:space="0" w:color="auto"/>
              <w:bottom w:val="single" w:sz="4" w:space="0" w:color="auto"/>
              <w:right w:val="single" w:sz="4" w:space="0" w:color="auto"/>
            </w:tcBorders>
            <w:shd w:val="clear" w:color="auto" w:fill="auto"/>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Обврска за склучување договор за дополнителни услуги, доколку склучувањето на таквиот договор е задолжително за добивање на кредитот или за добивање на кредитот согласно со условите од рекламирањето.</w:t>
            </w:r>
          </w:p>
        </w:tc>
        <w:tc>
          <w:tcPr>
            <w:tcW w:w="5812" w:type="dxa"/>
            <w:tcBorders>
              <w:top w:val="nil"/>
              <w:left w:val="nil"/>
              <w:bottom w:val="single" w:sz="4" w:space="0" w:color="auto"/>
              <w:right w:val="single" w:sz="4" w:space="0" w:color="auto"/>
            </w:tcBorders>
            <w:shd w:val="clear" w:color="000000" w:fill="FFFFFF"/>
            <w:hideMark/>
          </w:tcPr>
          <w:p w:rsidR="00ED53DD" w:rsidRPr="00197A08" w:rsidRDefault="001A4DA6" w:rsidP="001A4DA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С</w:t>
            </w:r>
            <w:r w:rsidR="00ED53DD" w:rsidRPr="00197A08">
              <w:rPr>
                <w:rFonts w:ascii="Arial" w:eastAsia="Times New Roman" w:hAnsi="Arial" w:cs="Arial"/>
                <w:color w:val="000000"/>
                <w:sz w:val="14"/>
                <w:szCs w:val="14"/>
              </w:rPr>
              <w:t>клучување на Договор за осигурување од незгода, опционално по избор на клиентот</w:t>
            </w:r>
          </w:p>
        </w:tc>
      </w:tr>
      <w:tr w:rsidR="00ED53DD" w:rsidRPr="00197A08" w:rsidTr="00046BC4">
        <w:trPr>
          <w:trHeight w:val="375"/>
        </w:trPr>
        <w:tc>
          <w:tcPr>
            <w:tcW w:w="5529" w:type="dxa"/>
            <w:tcBorders>
              <w:top w:val="nil"/>
              <w:left w:val="single" w:sz="4" w:space="0" w:color="auto"/>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Посебна сметка на која се евидентираат уплатите и исплатите врз основа на кредитот, доколку применливо.</w:t>
            </w:r>
          </w:p>
        </w:tc>
        <w:tc>
          <w:tcPr>
            <w:tcW w:w="5812" w:type="dxa"/>
            <w:tcBorders>
              <w:top w:val="nil"/>
              <w:left w:val="nil"/>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Задолжително е отворање на посебна сметка на која се евидентираат уплатите врз основа на обврските по кредитот. За исплатата на кредитот не е потребно отварање на посебна сметка.</w:t>
            </w:r>
          </w:p>
        </w:tc>
      </w:tr>
      <w:tr w:rsidR="00ED53DD" w:rsidRPr="00197A08" w:rsidTr="00046BC4">
        <w:trPr>
          <w:trHeight w:val="180"/>
        </w:trPr>
        <w:tc>
          <w:tcPr>
            <w:tcW w:w="5529" w:type="dxa"/>
            <w:tcBorders>
              <w:top w:val="nil"/>
              <w:left w:val="nil"/>
              <w:bottom w:val="nil"/>
              <w:right w:val="nil"/>
            </w:tcBorders>
            <w:shd w:val="clear" w:color="000000" w:fill="FFFFFF"/>
            <w:hideMark/>
          </w:tcPr>
          <w:p w:rsidR="00ED53DD" w:rsidRPr="00197A08" w:rsidRDefault="00ED53DD" w:rsidP="00ED53DD">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3. Податоци за трошоци за кредитот</w:t>
            </w:r>
          </w:p>
        </w:tc>
        <w:tc>
          <w:tcPr>
            <w:tcW w:w="5812" w:type="dxa"/>
            <w:tcBorders>
              <w:top w:val="nil"/>
              <w:left w:val="nil"/>
              <w:bottom w:val="nil"/>
              <w:right w:val="nil"/>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ED53DD" w:rsidRPr="00197A08" w:rsidTr="00046BC4">
        <w:trPr>
          <w:trHeight w:val="180"/>
        </w:trPr>
        <w:tc>
          <w:tcPr>
            <w:tcW w:w="5529" w:type="dxa"/>
            <w:tcBorders>
              <w:top w:val="single" w:sz="4" w:space="0" w:color="auto"/>
              <w:left w:val="single" w:sz="4" w:space="0" w:color="auto"/>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812" w:type="dxa"/>
            <w:tcBorders>
              <w:top w:val="single" w:sz="4" w:space="0" w:color="auto"/>
              <w:left w:val="nil"/>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ED53DD" w:rsidRPr="00197A08" w:rsidTr="00046BC4">
        <w:trPr>
          <w:trHeight w:val="1260"/>
        </w:trPr>
        <w:tc>
          <w:tcPr>
            <w:tcW w:w="5529" w:type="dxa"/>
            <w:tcBorders>
              <w:top w:val="nil"/>
              <w:left w:val="single" w:sz="4" w:space="0" w:color="auto"/>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Вид на каматна стапка</w:t>
            </w:r>
            <w:r w:rsidRPr="00197A08">
              <w:rPr>
                <w:rFonts w:ascii="Arial" w:eastAsia="Times New Roman" w:hAnsi="Arial" w:cs="Arial"/>
                <w:color w:val="000000"/>
                <w:sz w:val="14"/>
                <w:szCs w:val="14"/>
              </w:rPr>
              <w:br/>
              <w:t>Кредиторот/кредитниот посредник е должен на потрошувачот да му го соопшти видот на каматната стапка и да му даде објаснување што означува таа каматна стапка, како и периодите, условите и постапка за промена на каматната стапка. Кредиторот/кредитниот посредник е должен да го информира потрошувачот дали за промената на каматната стапка е потребна согласност од потрошувачот. Доколку во различни периоди се применуваат различни каматни стапки, сите наведени информации се наведуваат за секоја каматна стапка.</w:t>
            </w:r>
          </w:p>
        </w:tc>
        <w:tc>
          <w:tcPr>
            <w:tcW w:w="5812" w:type="dxa"/>
            <w:tcBorders>
              <w:top w:val="nil"/>
              <w:left w:val="nil"/>
              <w:bottom w:val="single" w:sz="4" w:space="0" w:color="auto"/>
              <w:right w:val="single" w:sz="4" w:space="0" w:color="auto"/>
            </w:tcBorders>
            <w:shd w:val="clear" w:color="000000" w:fill="FFFFFF"/>
            <w:hideMark/>
          </w:tcPr>
          <w:p w:rsidR="00ED53DD" w:rsidRPr="00197A08" w:rsidRDefault="007075FC" w:rsidP="00CF4725">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Каматната стапка во текот на отплатата на кредитот е Фиксна за првите</w:t>
            </w:r>
            <w:r w:rsidR="00A3600F">
              <w:rPr>
                <w:rFonts w:ascii="Arial" w:eastAsia="Times New Roman" w:hAnsi="Arial" w:cs="Arial"/>
                <w:color w:val="FF0000"/>
                <w:sz w:val="14"/>
                <w:szCs w:val="14"/>
              </w:rPr>
              <w:t xml:space="preserve"> 12</w:t>
            </w:r>
            <w:r w:rsidRPr="00197A08">
              <w:rPr>
                <w:rFonts w:ascii="Arial" w:eastAsia="Times New Roman" w:hAnsi="Arial" w:cs="Arial"/>
                <w:color w:val="FF0000"/>
                <w:sz w:val="14"/>
                <w:szCs w:val="14"/>
              </w:rPr>
              <w:t xml:space="preserve"> </w:t>
            </w:r>
            <w:r w:rsidRPr="00197A08">
              <w:rPr>
                <w:rFonts w:ascii="Arial" w:eastAsia="Times New Roman" w:hAnsi="Arial" w:cs="Arial"/>
                <w:color w:val="000000"/>
                <w:sz w:val="14"/>
                <w:szCs w:val="14"/>
              </w:rPr>
              <w:t>месеци</w:t>
            </w:r>
            <w:r w:rsidR="00465ABE">
              <w:rPr>
                <w:rFonts w:ascii="Arial" w:eastAsia="Times New Roman" w:hAnsi="Arial" w:cs="Arial"/>
                <w:color w:val="000000"/>
                <w:sz w:val="14"/>
                <w:szCs w:val="14"/>
                <w:lang w:val="mk-MK"/>
              </w:rPr>
              <w:t xml:space="preserve"> за кредити без осигурување и </w:t>
            </w:r>
            <w:r w:rsidR="00465ABE" w:rsidRPr="00465ABE">
              <w:rPr>
                <w:rFonts w:ascii="Arial" w:eastAsia="Times New Roman" w:hAnsi="Arial" w:cs="Arial"/>
                <w:color w:val="FF0000"/>
                <w:sz w:val="14"/>
                <w:szCs w:val="14"/>
                <w:lang w:val="mk-MK"/>
              </w:rPr>
              <w:t>24</w:t>
            </w:r>
            <w:r w:rsidR="00465ABE">
              <w:rPr>
                <w:rFonts w:ascii="Arial" w:eastAsia="Times New Roman" w:hAnsi="Arial" w:cs="Arial"/>
                <w:color w:val="000000"/>
                <w:sz w:val="14"/>
                <w:szCs w:val="14"/>
                <w:lang w:val="mk-MK"/>
              </w:rPr>
              <w:t xml:space="preserve"> месеци за кредити со осигурување од незгода</w:t>
            </w:r>
            <w:r w:rsidRPr="00197A08">
              <w:rPr>
                <w:rFonts w:ascii="Arial" w:eastAsia="Times New Roman" w:hAnsi="Arial" w:cs="Arial"/>
                <w:color w:val="000000"/>
                <w:sz w:val="14"/>
                <w:szCs w:val="14"/>
              </w:rPr>
              <w:t xml:space="preserve">, а за останатиот период од отплата е променлива и истата може да се определи до највисоко дозволената со закон камата за </w:t>
            </w:r>
            <w:r w:rsidR="00CF4725">
              <w:rPr>
                <w:rFonts w:ascii="Arial" w:eastAsia="Times New Roman" w:hAnsi="Arial" w:cs="Arial"/>
                <w:color w:val="000000"/>
                <w:sz w:val="14"/>
                <w:szCs w:val="14"/>
                <w:lang w:val="mk-MK"/>
              </w:rPr>
              <w:t>евра</w:t>
            </w:r>
            <w:r w:rsidRPr="00197A08">
              <w:rPr>
                <w:rFonts w:ascii="Arial" w:eastAsia="Times New Roman" w:hAnsi="Arial" w:cs="Arial"/>
                <w:color w:val="000000"/>
                <w:sz w:val="14"/>
                <w:szCs w:val="14"/>
              </w:rPr>
              <w:t>. Каматната стапка, начинот и периодите на промена може да се промени согласно актите на банката, во зависност од каматната политика на банката, движењата на пазарот. За промена на каматната стапка не е потребна претходна согласност од страна на клиентот.</w:t>
            </w:r>
          </w:p>
        </w:tc>
      </w:tr>
      <w:tr w:rsidR="00ED53DD" w:rsidRPr="00197A08" w:rsidTr="00046BC4">
        <w:trPr>
          <w:trHeight w:val="585"/>
        </w:trPr>
        <w:tc>
          <w:tcPr>
            <w:tcW w:w="5529" w:type="dxa"/>
            <w:tcBorders>
              <w:top w:val="nil"/>
              <w:left w:val="single" w:sz="4" w:space="0" w:color="auto"/>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Висина на договорената каматна стапка (изразена во % на годишна основа</w:t>
            </w:r>
            <w:proofErr w:type="gramStart"/>
            <w:r w:rsidRPr="00197A08">
              <w:rPr>
                <w:rFonts w:ascii="Arial" w:eastAsia="Times New Roman" w:hAnsi="Arial" w:cs="Arial"/>
                <w:color w:val="000000"/>
                <w:sz w:val="14"/>
                <w:szCs w:val="14"/>
              </w:rPr>
              <w:t>)</w:t>
            </w:r>
            <w:proofErr w:type="gramEnd"/>
            <w:r w:rsidRPr="00197A08">
              <w:rPr>
                <w:rFonts w:ascii="Arial" w:eastAsia="Times New Roman" w:hAnsi="Arial" w:cs="Arial"/>
                <w:color w:val="000000"/>
                <w:sz w:val="14"/>
                <w:szCs w:val="14"/>
              </w:rPr>
              <w:br/>
              <w:t>Доколку во различни периоди се применуваат различни каматни стапки, овие информации се наведуваат за секоја каматна стапка.</w:t>
            </w:r>
          </w:p>
        </w:tc>
        <w:tc>
          <w:tcPr>
            <w:tcW w:w="5812" w:type="dxa"/>
            <w:tcBorders>
              <w:top w:val="nil"/>
              <w:left w:val="nil"/>
              <w:bottom w:val="single" w:sz="4" w:space="0" w:color="auto"/>
              <w:right w:val="single" w:sz="4" w:space="0" w:color="auto"/>
            </w:tcBorders>
            <w:shd w:val="clear" w:color="000000" w:fill="FFFFFF"/>
            <w:hideMark/>
          </w:tcPr>
          <w:p w:rsidR="000F08DF" w:rsidRPr="000F08DF" w:rsidRDefault="0015474B" w:rsidP="00413E75">
            <w:pPr>
              <w:pStyle w:val="ListParagraph"/>
              <w:numPr>
                <w:ilvl w:val="0"/>
                <w:numId w:val="5"/>
              </w:numPr>
              <w:spacing w:after="0" w:line="240" w:lineRule="auto"/>
              <w:rPr>
                <w:rFonts w:ascii="Arial" w:eastAsia="Times New Roman" w:hAnsi="Arial" w:cs="Arial"/>
                <w:sz w:val="14"/>
                <w:szCs w:val="14"/>
              </w:rPr>
            </w:pPr>
            <w:r>
              <w:rPr>
                <w:rFonts w:ascii="Arial" w:eastAsia="Times New Roman" w:hAnsi="Arial" w:cs="Arial"/>
                <w:color w:val="FF0000"/>
                <w:sz w:val="14"/>
                <w:szCs w:val="14"/>
                <w:lang w:val="mk-MK"/>
              </w:rPr>
              <w:t>6,5</w:t>
            </w:r>
            <w:r w:rsidR="0097511D">
              <w:rPr>
                <w:rFonts w:ascii="Arial" w:eastAsia="Times New Roman" w:hAnsi="Arial" w:cs="Arial"/>
                <w:color w:val="FF0000"/>
                <w:sz w:val="14"/>
                <w:szCs w:val="14"/>
                <w:lang w:val="mk-MK"/>
              </w:rPr>
              <w:t xml:space="preserve">0% фикнсна за </w:t>
            </w:r>
            <w:r w:rsidR="00413E75">
              <w:rPr>
                <w:rFonts w:ascii="Arial" w:eastAsia="Times New Roman" w:hAnsi="Arial" w:cs="Arial"/>
                <w:color w:val="FF0000"/>
                <w:sz w:val="14"/>
                <w:szCs w:val="14"/>
                <w:lang w:val="mk-MK"/>
              </w:rPr>
              <w:t>првата година</w:t>
            </w:r>
            <w:r w:rsidR="0097511D">
              <w:rPr>
                <w:rFonts w:ascii="Arial" w:eastAsia="Times New Roman" w:hAnsi="Arial" w:cs="Arial"/>
                <w:color w:val="FF0000"/>
                <w:sz w:val="14"/>
                <w:szCs w:val="14"/>
                <w:lang w:val="mk-MK"/>
              </w:rPr>
              <w:t xml:space="preserve"> и </w:t>
            </w:r>
            <w:r w:rsidR="00E54698">
              <w:rPr>
                <w:rFonts w:ascii="Arial" w:eastAsia="Times New Roman" w:hAnsi="Arial" w:cs="Arial"/>
                <w:color w:val="FF0000"/>
                <w:sz w:val="14"/>
                <w:szCs w:val="14"/>
              </w:rPr>
              <w:t>11</w:t>
            </w:r>
            <w:r w:rsidR="00ED53DD" w:rsidRPr="00197A08">
              <w:rPr>
                <w:rFonts w:ascii="Arial" w:eastAsia="Times New Roman" w:hAnsi="Arial" w:cs="Arial"/>
                <w:color w:val="FF0000"/>
                <w:sz w:val="14"/>
                <w:szCs w:val="14"/>
              </w:rPr>
              <w:t>,</w:t>
            </w:r>
            <w:r w:rsidR="00B878A5">
              <w:rPr>
                <w:rFonts w:ascii="Arial" w:eastAsia="Times New Roman" w:hAnsi="Arial" w:cs="Arial"/>
                <w:color w:val="FF0000"/>
                <w:sz w:val="14"/>
                <w:szCs w:val="14"/>
              </w:rPr>
              <w:t>38</w:t>
            </w:r>
            <w:r w:rsidR="00ED53DD" w:rsidRPr="00197A08">
              <w:rPr>
                <w:rFonts w:ascii="Arial" w:eastAsia="Times New Roman" w:hAnsi="Arial" w:cs="Arial"/>
                <w:color w:val="FF0000"/>
                <w:sz w:val="14"/>
                <w:szCs w:val="14"/>
              </w:rPr>
              <w:t>%</w:t>
            </w:r>
            <w:r w:rsidR="00ED53DD" w:rsidRPr="00197A08">
              <w:rPr>
                <w:rFonts w:ascii="Arial" w:eastAsia="Times New Roman" w:hAnsi="Arial" w:cs="Arial"/>
                <w:sz w:val="14"/>
                <w:szCs w:val="14"/>
              </w:rPr>
              <w:t xml:space="preserve"> </w:t>
            </w:r>
            <w:r w:rsidR="00ED53DD" w:rsidRPr="0097511D">
              <w:rPr>
                <w:rFonts w:ascii="Arial" w:eastAsia="Times New Roman" w:hAnsi="Arial" w:cs="Arial"/>
                <w:color w:val="FF0000"/>
                <w:sz w:val="14"/>
                <w:szCs w:val="14"/>
              </w:rPr>
              <w:t xml:space="preserve">годишно променлива </w:t>
            </w:r>
            <w:r w:rsidR="000F08DF">
              <w:rPr>
                <w:rFonts w:ascii="Arial" w:eastAsia="Times New Roman" w:hAnsi="Arial" w:cs="Arial"/>
                <w:color w:val="FF0000"/>
                <w:sz w:val="14"/>
                <w:szCs w:val="14"/>
              </w:rPr>
              <w:t xml:space="preserve">– </w:t>
            </w:r>
            <w:r w:rsidR="000F08DF">
              <w:rPr>
                <w:rFonts w:ascii="Arial" w:eastAsia="Times New Roman" w:hAnsi="Arial" w:cs="Arial"/>
                <w:color w:val="FF0000"/>
                <w:sz w:val="14"/>
                <w:szCs w:val="14"/>
                <w:lang w:val="mk-MK"/>
              </w:rPr>
              <w:t>за кредит без вклучено осигурување</w:t>
            </w:r>
          </w:p>
          <w:p w:rsidR="000F08DF" w:rsidRPr="000F08DF" w:rsidRDefault="00AD1E41" w:rsidP="000F08DF">
            <w:pPr>
              <w:pStyle w:val="ListParagraph"/>
              <w:numPr>
                <w:ilvl w:val="0"/>
                <w:numId w:val="5"/>
              </w:numPr>
              <w:spacing w:after="0" w:line="240" w:lineRule="auto"/>
              <w:rPr>
                <w:rFonts w:ascii="Arial" w:eastAsia="Times New Roman" w:hAnsi="Arial" w:cs="Arial"/>
                <w:sz w:val="14"/>
                <w:szCs w:val="14"/>
              </w:rPr>
            </w:pPr>
            <w:r>
              <w:rPr>
                <w:rFonts w:ascii="Arial" w:eastAsia="Times New Roman" w:hAnsi="Arial" w:cs="Arial"/>
                <w:color w:val="FF0000"/>
                <w:sz w:val="14"/>
                <w:szCs w:val="14"/>
                <w:lang w:val="mk-MK"/>
              </w:rPr>
              <w:t>5</w:t>
            </w:r>
            <w:r w:rsidR="000F08DF">
              <w:rPr>
                <w:rFonts w:ascii="Arial" w:eastAsia="Times New Roman" w:hAnsi="Arial" w:cs="Arial"/>
                <w:color w:val="FF0000"/>
                <w:sz w:val="14"/>
                <w:szCs w:val="14"/>
                <w:lang w:val="mk-MK"/>
              </w:rPr>
              <w:t>,</w:t>
            </w:r>
            <w:r>
              <w:rPr>
                <w:rFonts w:ascii="Arial" w:eastAsia="Times New Roman" w:hAnsi="Arial" w:cs="Arial"/>
                <w:color w:val="FF0000"/>
                <w:sz w:val="14"/>
                <w:szCs w:val="14"/>
                <w:lang w:val="mk-MK"/>
              </w:rPr>
              <w:t>2</w:t>
            </w:r>
            <w:r w:rsidR="00392BB9">
              <w:rPr>
                <w:rFonts w:ascii="Arial" w:eastAsia="Times New Roman" w:hAnsi="Arial" w:cs="Arial"/>
                <w:color w:val="FF0000"/>
                <w:sz w:val="14"/>
                <w:szCs w:val="14"/>
                <w:lang w:val="mk-MK"/>
              </w:rPr>
              <w:t>0</w:t>
            </w:r>
            <w:r w:rsidR="000F08DF">
              <w:rPr>
                <w:rFonts w:ascii="Arial" w:eastAsia="Times New Roman" w:hAnsi="Arial" w:cs="Arial"/>
                <w:color w:val="FF0000"/>
                <w:sz w:val="14"/>
                <w:szCs w:val="14"/>
                <w:lang w:val="mk-MK"/>
              </w:rPr>
              <w:t xml:space="preserve">% фикнсна за првите две и </w:t>
            </w:r>
            <w:r w:rsidR="00B878A5">
              <w:rPr>
                <w:rFonts w:ascii="Arial" w:eastAsia="Times New Roman" w:hAnsi="Arial" w:cs="Arial"/>
                <w:color w:val="FF0000"/>
                <w:sz w:val="14"/>
                <w:szCs w:val="14"/>
              </w:rPr>
              <w:t>11</w:t>
            </w:r>
            <w:r w:rsidR="000F08DF" w:rsidRPr="00197A08">
              <w:rPr>
                <w:rFonts w:ascii="Arial" w:eastAsia="Times New Roman" w:hAnsi="Arial" w:cs="Arial"/>
                <w:color w:val="FF0000"/>
                <w:sz w:val="14"/>
                <w:szCs w:val="14"/>
              </w:rPr>
              <w:t>,</w:t>
            </w:r>
            <w:r w:rsidR="00B878A5">
              <w:rPr>
                <w:rFonts w:ascii="Arial" w:eastAsia="Times New Roman" w:hAnsi="Arial" w:cs="Arial"/>
                <w:color w:val="FF0000"/>
                <w:sz w:val="14"/>
                <w:szCs w:val="14"/>
              </w:rPr>
              <w:t>38</w:t>
            </w:r>
            <w:r w:rsidR="000F08DF" w:rsidRPr="00197A08">
              <w:rPr>
                <w:rFonts w:ascii="Arial" w:eastAsia="Times New Roman" w:hAnsi="Arial" w:cs="Arial"/>
                <w:color w:val="FF0000"/>
                <w:sz w:val="14"/>
                <w:szCs w:val="14"/>
              </w:rPr>
              <w:t>%</w:t>
            </w:r>
            <w:r w:rsidR="000F08DF" w:rsidRPr="00197A08">
              <w:rPr>
                <w:rFonts w:ascii="Arial" w:eastAsia="Times New Roman" w:hAnsi="Arial" w:cs="Arial"/>
                <w:sz w:val="14"/>
                <w:szCs w:val="14"/>
              </w:rPr>
              <w:t xml:space="preserve"> </w:t>
            </w:r>
            <w:r w:rsidR="000F08DF" w:rsidRPr="0097511D">
              <w:rPr>
                <w:rFonts w:ascii="Arial" w:eastAsia="Times New Roman" w:hAnsi="Arial" w:cs="Arial"/>
                <w:color w:val="FF0000"/>
                <w:sz w:val="14"/>
                <w:szCs w:val="14"/>
              </w:rPr>
              <w:t xml:space="preserve">годишно променлива </w:t>
            </w:r>
            <w:r w:rsidR="000F08DF">
              <w:rPr>
                <w:rFonts w:ascii="Arial" w:eastAsia="Times New Roman" w:hAnsi="Arial" w:cs="Arial"/>
                <w:color w:val="FF0000"/>
                <w:sz w:val="14"/>
                <w:szCs w:val="14"/>
              </w:rPr>
              <w:t xml:space="preserve">– </w:t>
            </w:r>
            <w:r w:rsidR="000F08DF">
              <w:rPr>
                <w:rFonts w:ascii="Arial" w:eastAsia="Times New Roman" w:hAnsi="Arial" w:cs="Arial"/>
                <w:color w:val="FF0000"/>
                <w:sz w:val="14"/>
                <w:szCs w:val="14"/>
                <w:lang w:val="mk-MK"/>
              </w:rPr>
              <w:t>за кредит со осигурување од незгода</w:t>
            </w:r>
          </w:p>
          <w:p w:rsidR="00ED53DD" w:rsidRPr="00197A08" w:rsidRDefault="00ED53DD" w:rsidP="00413E75">
            <w:pPr>
              <w:pStyle w:val="ListParagraph"/>
              <w:numPr>
                <w:ilvl w:val="0"/>
                <w:numId w:val="5"/>
              </w:numPr>
              <w:spacing w:after="0" w:line="240" w:lineRule="auto"/>
              <w:rPr>
                <w:rFonts w:ascii="Arial" w:eastAsia="Times New Roman" w:hAnsi="Arial" w:cs="Arial"/>
                <w:sz w:val="14"/>
                <w:szCs w:val="14"/>
              </w:rPr>
            </w:pPr>
            <w:r w:rsidRPr="00197A08">
              <w:rPr>
                <w:rFonts w:ascii="Arial" w:eastAsia="Times New Roman" w:hAnsi="Arial" w:cs="Arial"/>
                <w:sz w:val="14"/>
                <w:szCs w:val="14"/>
              </w:rPr>
              <w:t>Каматната стапка се пресметува во рамки на законски дозволената камата и тоа на следниот начин: (а) референтна стапка односно стапката на шестмесечниот</w:t>
            </w:r>
            <w:r w:rsidR="00812605">
              <w:rPr>
                <w:rFonts w:ascii="Arial" w:eastAsia="Times New Roman" w:hAnsi="Arial" w:cs="Arial"/>
                <w:sz w:val="14"/>
                <w:szCs w:val="14"/>
              </w:rPr>
              <w:t xml:space="preserve"> EURIBOR плус (б) маргина од 7</w:t>
            </w:r>
            <w:proofErr w:type="gramStart"/>
            <w:r w:rsidR="00812605">
              <w:rPr>
                <w:rFonts w:ascii="Arial" w:eastAsia="Times New Roman" w:hAnsi="Arial" w:cs="Arial"/>
                <w:sz w:val="14"/>
                <w:szCs w:val="14"/>
              </w:rPr>
              <w:t>,5</w:t>
            </w:r>
            <w:proofErr w:type="gramEnd"/>
            <w:r w:rsidRPr="00197A08">
              <w:rPr>
                <w:rFonts w:ascii="Arial" w:eastAsia="Times New Roman" w:hAnsi="Arial" w:cs="Arial"/>
                <w:sz w:val="14"/>
                <w:szCs w:val="14"/>
              </w:rPr>
              <w:t xml:space="preserve"> процентни поени. </w:t>
            </w:r>
          </w:p>
        </w:tc>
      </w:tr>
      <w:tr w:rsidR="00ED53DD" w:rsidRPr="00197A08" w:rsidTr="005041E1">
        <w:trPr>
          <w:trHeight w:val="474"/>
        </w:trPr>
        <w:tc>
          <w:tcPr>
            <w:tcW w:w="5529" w:type="dxa"/>
            <w:tcBorders>
              <w:top w:val="nil"/>
              <w:left w:val="single" w:sz="4" w:space="0" w:color="auto"/>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Годишна стапка на вкупни трошоци (СВТ) изразена во % на годишно ниво претставена преку репрезентативен пример. При пресметката на СВТ кредиторот не го вклучува износот на трошоците којшто не му е познат, но е должен тоа јасно да го наведе. </w:t>
            </w:r>
            <w:proofErr w:type="gramStart"/>
            <w:r w:rsidRPr="00197A08">
              <w:rPr>
                <w:rFonts w:ascii="Arial" w:eastAsia="Times New Roman" w:hAnsi="Arial" w:cs="Arial"/>
                <w:color w:val="000000"/>
                <w:sz w:val="14"/>
                <w:szCs w:val="14"/>
              </w:rPr>
              <w:t>Вкупен износ што го плаќа потрошувачот (збир на кредитот и вкупните трошоци за кредитот, односно сите трошоци, вклучувајќи камати, провизии, други надоместоци, коишто потрошувачот треба да ги плати при одобрувањето и редовна отплата на кредитот и коишто му се познати на кредиторот, освен нотарските трошоци, а со вклучување на трошоците за дополнителни услуги поврзани со договорот за кредит, доколку користењето дополнителни услуги е задолжително за одобрување на кредитот или за негово одобрување под назначените услови и доколку му се познати на кредиторот).</w:t>
            </w:r>
            <w:proofErr w:type="gramEnd"/>
          </w:p>
        </w:tc>
        <w:tc>
          <w:tcPr>
            <w:tcW w:w="5812" w:type="dxa"/>
            <w:tcBorders>
              <w:top w:val="nil"/>
              <w:left w:val="nil"/>
              <w:bottom w:val="single" w:sz="4" w:space="0" w:color="auto"/>
              <w:right w:val="single" w:sz="4" w:space="0" w:color="auto"/>
            </w:tcBorders>
            <w:shd w:val="clear" w:color="000000" w:fill="FFFFFF"/>
            <w:hideMark/>
          </w:tcPr>
          <w:p w:rsidR="00E16B1F" w:rsidRDefault="00E16B1F" w:rsidP="00E16B1F">
            <w:pPr>
              <w:pStyle w:val="ListParagraph"/>
              <w:numPr>
                <w:ilvl w:val="0"/>
                <w:numId w:val="5"/>
              </w:numPr>
              <w:spacing w:after="240" w:line="240" w:lineRule="auto"/>
              <w:rPr>
                <w:rFonts w:ascii="Arial" w:eastAsia="Times New Roman" w:hAnsi="Arial" w:cs="Arial"/>
                <w:sz w:val="14"/>
                <w:szCs w:val="14"/>
              </w:rPr>
            </w:pPr>
            <w:r w:rsidRPr="00197A08">
              <w:rPr>
                <w:rFonts w:ascii="Arial" w:eastAsia="Times New Roman" w:hAnsi="Arial" w:cs="Arial"/>
                <w:sz w:val="14"/>
                <w:szCs w:val="14"/>
              </w:rPr>
              <w:t>СВТ</w:t>
            </w:r>
            <w:r w:rsidR="00E54698">
              <w:rPr>
                <w:rFonts w:ascii="Arial" w:eastAsia="Times New Roman" w:hAnsi="Arial" w:cs="Arial"/>
                <w:color w:val="FF0000"/>
                <w:sz w:val="14"/>
                <w:szCs w:val="14"/>
              </w:rPr>
              <w:t xml:space="preserve"> 9</w:t>
            </w:r>
            <w:r>
              <w:rPr>
                <w:rFonts w:ascii="Arial" w:eastAsia="Times New Roman" w:hAnsi="Arial" w:cs="Arial"/>
                <w:color w:val="FF0000"/>
                <w:sz w:val="14"/>
                <w:szCs w:val="14"/>
              </w:rPr>
              <w:t>,</w:t>
            </w:r>
            <w:r w:rsidR="00B878A5">
              <w:rPr>
                <w:rFonts w:ascii="Arial" w:eastAsia="Times New Roman" w:hAnsi="Arial" w:cs="Arial"/>
                <w:color w:val="FF0000"/>
                <w:sz w:val="14"/>
                <w:szCs w:val="14"/>
                <w:lang w:val="mk-MK"/>
              </w:rPr>
              <w:t>70</w:t>
            </w:r>
            <w:r w:rsidRPr="00197A08">
              <w:rPr>
                <w:rFonts w:ascii="Arial" w:eastAsia="Times New Roman" w:hAnsi="Arial" w:cs="Arial"/>
                <w:color w:val="FF0000"/>
                <w:sz w:val="14"/>
                <w:szCs w:val="14"/>
              </w:rPr>
              <w:t>%</w:t>
            </w:r>
            <w:r w:rsidRPr="00197A08">
              <w:rPr>
                <w:rFonts w:ascii="Arial" w:eastAsia="Times New Roman" w:hAnsi="Arial" w:cs="Arial"/>
                <w:sz w:val="14"/>
                <w:szCs w:val="14"/>
              </w:rPr>
              <w:t>, која е пресметана под следниве претпоставки</w:t>
            </w:r>
            <w:r w:rsidRPr="0097511D">
              <w:rPr>
                <w:rFonts w:ascii="Arial" w:eastAsia="Times New Roman" w:hAnsi="Arial" w:cs="Arial"/>
                <w:color w:val="FF0000"/>
                <w:sz w:val="14"/>
                <w:szCs w:val="14"/>
              </w:rPr>
              <w:t xml:space="preserve">: </w:t>
            </w:r>
            <w:r w:rsidR="0015474B">
              <w:rPr>
                <w:rFonts w:ascii="Arial" w:eastAsia="Times New Roman" w:hAnsi="Arial" w:cs="Arial"/>
                <w:color w:val="FF0000"/>
                <w:sz w:val="14"/>
                <w:szCs w:val="14"/>
                <w:lang w:val="mk-MK"/>
              </w:rPr>
              <w:t>6,5</w:t>
            </w:r>
            <w:r w:rsidRPr="0097511D">
              <w:rPr>
                <w:rFonts w:ascii="Arial" w:eastAsia="Times New Roman" w:hAnsi="Arial" w:cs="Arial"/>
                <w:color w:val="FF0000"/>
                <w:sz w:val="14"/>
                <w:szCs w:val="14"/>
                <w:lang w:val="mk-MK"/>
              </w:rPr>
              <w:t xml:space="preserve">0% </w:t>
            </w:r>
            <w:r>
              <w:rPr>
                <w:rFonts w:ascii="Arial" w:eastAsia="Times New Roman" w:hAnsi="Arial" w:cs="Arial"/>
                <w:sz w:val="14"/>
                <w:szCs w:val="14"/>
                <w:lang w:val="mk-MK"/>
              </w:rPr>
              <w:t xml:space="preserve">фиксна каматна стапка за првите </w:t>
            </w:r>
            <w:r w:rsidR="00413E75">
              <w:rPr>
                <w:rFonts w:ascii="Arial" w:eastAsia="Times New Roman" w:hAnsi="Arial" w:cs="Arial"/>
                <w:color w:val="FF0000"/>
                <w:sz w:val="14"/>
                <w:szCs w:val="14"/>
                <w:lang w:val="mk-MK"/>
              </w:rPr>
              <w:t>12</w:t>
            </w:r>
            <w:r>
              <w:rPr>
                <w:rFonts w:ascii="Arial" w:eastAsia="Times New Roman" w:hAnsi="Arial" w:cs="Arial"/>
                <w:sz w:val="14"/>
                <w:szCs w:val="14"/>
                <w:lang w:val="mk-MK"/>
              </w:rPr>
              <w:t xml:space="preserve"> месеци, </w:t>
            </w:r>
            <w:r w:rsidR="00E54698">
              <w:rPr>
                <w:rFonts w:ascii="Arial" w:eastAsia="Times New Roman" w:hAnsi="Arial" w:cs="Arial"/>
                <w:color w:val="FF0000"/>
                <w:sz w:val="14"/>
                <w:szCs w:val="14"/>
              </w:rPr>
              <w:t>11</w:t>
            </w:r>
            <w:r w:rsidR="00364BA4">
              <w:rPr>
                <w:rFonts w:ascii="Arial" w:eastAsia="Times New Roman" w:hAnsi="Arial" w:cs="Arial"/>
                <w:color w:val="FF0000"/>
                <w:sz w:val="14"/>
                <w:szCs w:val="14"/>
              </w:rPr>
              <w:t>,</w:t>
            </w:r>
            <w:r w:rsidR="00B878A5">
              <w:rPr>
                <w:rFonts w:ascii="Arial" w:eastAsia="Times New Roman" w:hAnsi="Arial" w:cs="Arial"/>
                <w:color w:val="FF0000"/>
                <w:sz w:val="14"/>
                <w:szCs w:val="14"/>
              </w:rPr>
              <w:t>38</w:t>
            </w:r>
            <w:r w:rsidR="00413E75">
              <w:rPr>
                <w:rFonts w:ascii="Arial" w:eastAsia="Times New Roman" w:hAnsi="Arial" w:cs="Arial"/>
                <w:color w:val="FF0000"/>
                <w:sz w:val="14"/>
                <w:szCs w:val="14"/>
                <w:lang w:val="mk-MK"/>
              </w:rPr>
              <w:t>%</w:t>
            </w:r>
            <w:r w:rsidRPr="00197A08">
              <w:rPr>
                <w:rFonts w:ascii="Arial" w:eastAsia="Times New Roman" w:hAnsi="Arial" w:cs="Arial"/>
                <w:sz w:val="14"/>
                <w:szCs w:val="14"/>
              </w:rPr>
              <w:t xml:space="preserve"> </w:t>
            </w:r>
            <w:r>
              <w:rPr>
                <w:rFonts w:ascii="Arial" w:eastAsia="Times New Roman" w:hAnsi="Arial" w:cs="Arial"/>
                <w:sz w:val="14"/>
                <w:szCs w:val="14"/>
                <w:lang w:val="mk-MK"/>
              </w:rPr>
              <w:t xml:space="preserve">променлива </w:t>
            </w:r>
            <w:r w:rsidRPr="00197A08">
              <w:rPr>
                <w:rFonts w:ascii="Arial" w:eastAsia="Times New Roman" w:hAnsi="Arial" w:cs="Arial"/>
                <w:sz w:val="14"/>
                <w:szCs w:val="14"/>
              </w:rPr>
              <w:t xml:space="preserve">каматна стапка; </w:t>
            </w:r>
            <w:r w:rsidRPr="00197A08">
              <w:rPr>
                <w:rFonts w:ascii="Arial" w:eastAsia="Times New Roman" w:hAnsi="Arial" w:cs="Arial"/>
                <w:color w:val="FF0000"/>
                <w:sz w:val="14"/>
                <w:szCs w:val="14"/>
              </w:rPr>
              <w:t>0%</w:t>
            </w:r>
            <w:r w:rsidRPr="00197A08">
              <w:rPr>
                <w:rFonts w:ascii="Arial" w:eastAsia="Times New Roman" w:hAnsi="Arial" w:cs="Arial"/>
                <w:sz w:val="14"/>
                <w:szCs w:val="14"/>
              </w:rPr>
              <w:t xml:space="preserve"> надомест за администрирање; </w:t>
            </w:r>
            <w:r w:rsidR="000F08DF">
              <w:rPr>
                <w:rFonts w:ascii="Arial" w:eastAsia="Times New Roman" w:hAnsi="Arial" w:cs="Arial"/>
                <w:color w:val="FF0000"/>
                <w:sz w:val="14"/>
                <w:szCs w:val="14"/>
              </w:rPr>
              <w:t>6</w:t>
            </w:r>
            <w:r w:rsidRPr="0097511D">
              <w:rPr>
                <w:rFonts w:ascii="Arial" w:eastAsia="Times New Roman" w:hAnsi="Arial" w:cs="Arial"/>
                <w:color w:val="FF0000"/>
                <w:sz w:val="14"/>
                <w:szCs w:val="14"/>
              </w:rPr>
              <w:t xml:space="preserve">00 МКД </w:t>
            </w:r>
            <w:r w:rsidRPr="00197A08">
              <w:rPr>
                <w:rFonts w:ascii="Arial" w:eastAsia="Times New Roman" w:hAnsi="Arial" w:cs="Arial"/>
                <w:sz w:val="14"/>
                <w:szCs w:val="14"/>
              </w:rPr>
              <w:t>апликативен трошок</w:t>
            </w:r>
            <w:r w:rsidRPr="0097511D">
              <w:rPr>
                <w:rFonts w:ascii="Arial" w:eastAsia="Times New Roman" w:hAnsi="Arial" w:cs="Arial"/>
                <w:color w:val="FF0000"/>
                <w:sz w:val="14"/>
                <w:szCs w:val="14"/>
              </w:rPr>
              <w:t xml:space="preserve">; 48 </w:t>
            </w:r>
            <w:r w:rsidRPr="00197A08">
              <w:rPr>
                <w:rFonts w:ascii="Arial" w:eastAsia="Times New Roman" w:hAnsi="Arial" w:cs="Arial"/>
                <w:sz w:val="14"/>
                <w:szCs w:val="14"/>
              </w:rPr>
              <w:t>месеци рок на отплата;</w:t>
            </w:r>
          </w:p>
          <w:p w:rsidR="000F08DF" w:rsidRDefault="000F08DF" w:rsidP="000F08DF">
            <w:pPr>
              <w:pStyle w:val="ListParagraph"/>
              <w:numPr>
                <w:ilvl w:val="0"/>
                <w:numId w:val="5"/>
              </w:numPr>
              <w:spacing w:after="240" w:line="240" w:lineRule="auto"/>
              <w:rPr>
                <w:rFonts w:ascii="Arial" w:eastAsia="Times New Roman" w:hAnsi="Arial" w:cs="Arial"/>
                <w:sz w:val="14"/>
                <w:szCs w:val="14"/>
              </w:rPr>
            </w:pPr>
            <w:r w:rsidRPr="00197A08">
              <w:rPr>
                <w:rFonts w:ascii="Arial" w:eastAsia="Times New Roman" w:hAnsi="Arial" w:cs="Arial"/>
                <w:sz w:val="14"/>
                <w:szCs w:val="14"/>
              </w:rPr>
              <w:t>СВТ</w:t>
            </w:r>
            <w:r>
              <w:rPr>
                <w:rFonts w:ascii="Arial" w:eastAsia="Times New Roman" w:hAnsi="Arial" w:cs="Arial"/>
                <w:color w:val="FF0000"/>
                <w:sz w:val="14"/>
                <w:szCs w:val="14"/>
              </w:rPr>
              <w:t xml:space="preserve"> </w:t>
            </w:r>
            <w:r w:rsidR="00AD1E41">
              <w:rPr>
                <w:rFonts w:ascii="Arial" w:eastAsia="Times New Roman" w:hAnsi="Arial" w:cs="Arial"/>
                <w:color w:val="FF0000"/>
                <w:sz w:val="14"/>
                <w:szCs w:val="14"/>
                <w:lang w:val="mk-MK"/>
              </w:rPr>
              <w:t>7</w:t>
            </w:r>
            <w:r w:rsidR="00FD6DAB">
              <w:rPr>
                <w:rFonts w:ascii="Arial" w:eastAsia="Times New Roman" w:hAnsi="Arial" w:cs="Arial"/>
                <w:color w:val="FF0000"/>
                <w:sz w:val="14"/>
                <w:szCs w:val="14"/>
                <w:lang w:val="mk-MK"/>
              </w:rPr>
              <w:t>,</w:t>
            </w:r>
            <w:r w:rsidR="00AD1E41">
              <w:rPr>
                <w:rFonts w:ascii="Arial" w:eastAsia="Times New Roman" w:hAnsi="Arial" w:cs="Arial"/>
                <w:color w:val="FF0000"/>
                <w:sz w:val="14"/>
                <w:szCs w:val="14"/>
              </w:rPr>
              <w:t>64</w:t>
            </w:r>
            <w:r w:rsidRPr="00197A08">
              <w:rPr>
                <w:rFonts w:ascii="Arial" w:eastAsia="Times New Roman" w:hAnsi="Arial" w:cs="Arial"/>
                <w:color w:val="FF0000"/>
                <w:sz w:val="14"/>
                <w:szCs w:val="14"/>
              </w:rPr>
              <w:t>%</w:t>
            </w:r>
            <w:r w:rsidRPr="00197A08">
              <w:rPr>
                <w:rFonts w:ascii="Arial" w:eastAsia="Times New Roman" w:hAnsi="Arial" w:cs="Arial"/>
                <w:sz w:val="14"/>
                <w:szCs w:val="14"/>
              </w:rPr>
              <w:t>, која е пресметана под следниве претпоставки</w:t>
            </w:r>
            <w:r w:rsidRPr="0097511D">
              <w:rPr>
                <w:rFonts w:ascii="Arial" w:eastAsia="Times New Roman" w:hAnsi="Arial" w:cs="Arial"/>
                <w:color w:val="FF0000"/>
                <w:sz w:val="14"/>
                <w:szCs w:val="14"/>
              </w:rPr>
              <w:t xml:space="preserve">: </w:t>
            </w:r>
            <w:r w:rsidR="00AD1E41">
              <w:rPr>
                <w:rFonts w:ascii="Arial" w:eastAsia="Times New Roman" w:hAnsi="Arial" w:cs="Arial"/>
                <w:color w:val="FF0000"/>
                <w:sz w:val="14"/>
                <w:szCs w:val="14"/>
                <w:lang w:val="mk-MK"/>
              </w:rPr>
              <w:t>5,2</w:t>
            </w:r>
            <w:r w:rsidR="00BD3F58">
              <w:rPr>
                <w:rFonts w:ascii="Arial" w:eastAsia="Times New Roman" w:hAnsi="Arial" w:cs="Arial"/>
                <w:color w:val="FF0000"/>
                <w:sz w:val="14"/>
                <w:szCs w:val="14"/>
                <w:lang w:val="mk-MK"/>
              </w:rPr>
              <w:t>0</w:t>
            </w:r>
            <w:r w:rsidRPr="0097511D">
              <w:rPr>
                <w:rFonts w:ascii="Arial" w:eastAsia="Times New Roman" w:hAnsi="Arial" w:cs="Arial"/>
                <w:color w:val="FF0000"/>
                <w:sz w:val="14"/>
                <w:szCs w:val="14"/>
                <w:lang w:val="mk-MK"/>
              </w:rPr>
              <w:t xml:space="preserve">% </w:t>
            </w:r>
            <w:r>
              <w:rPr>
                <w:rFonts w:ascii="Arial" w:eastAsia="Times New Roman" w:hAnsi="Arial" w:cs="Arial"/>
                <w:sz w:val="14"/>
                <w:szCs w:val="14"/>
                <w:lang w:val="mk-MK"/>
              </w:rPr>
              <w:t xml:space="preserve">фиксна каматна стапка за првите </w:t>
            </w:r>
            <w:r>
              <w:rPr>
                <w:rFonts w:ascii="Arial" w:eastAsia="Times New Roman" w:hAnsi="Arial" w:cs="Arial"/>
                <w:color w:val="FF0000"/>
                <w:sz w:val="14"/>
                <w:szCs w:val="14"/>
                <w:lang w:val="mk-MK"/>
              </w:rPr>
              <w:t>24</w:t>
            </w:r>
            <w:r>
              <w:rPr>
                <w:rFonts w:ascii="Arial" w:eastAsia="Times New Roman" w:hAnsi="Arial" w:cs="Arial"/>
                <w:sz w:val="14"/>
                <w:szCs w:val="14"/>
                <w:lang w:val="mk-MK"/>
              </w:rPr>
              <w:t xml:space="preserve"> месеци, </w:t>
            </w:r>
            <w:r w:rsidR="00E54698">
              <w:rPr>
                <w:rFonts w:ascii="Arial" w:eastAsia="Times New Roman" w:hAnsi="Arial" w:cs="Arial"/>
                <w:color w:val="FF0000"/>
                <w:sz w:val="14"/>
                <w:szCs w:val="14"/>
              </w:rPr>
              <w:t>11</w:t>
            </w:r>
            <w:r>
              <w:rPr>
                <w:rFonts w:ascii="Arial" w:eastAsia="Times New Roman" w:hAnsi="Arial" w:cs="Arial"/>
                <w:color w:val="FF0000"/>
                <w:sz w:val="14"/>
                <w:szCs w:val="14"/>
              </w:rPr>
              <w:t>,</w:t>
            </w:r>
            <w:r w:rsidR="00603C2D">
              <w:rPr>
                <w:rFonts w:ascii="Arial" w:eastAsia="Times New Roman" w:hAnsi="Arial" w:cs="Arial"/>
                <w:color w:val="FF0000"/>
                <w:sz w:val="14"/>
                <w:szCs w:val="14"/>
                <w:lang w:val="mk-MK"/>
              </w:rPr>
              <w:t>38</w:t>
            </w:r>
            <w:r>
              <w:rPr>
                <w:rFonts w:ascii="Arial" w:eastAsia="Times New Roman" w:hAnsi="Arial" w:cs="Arial"/>
                <w:color w:val="FF0000"/>
                <w:sz w:val="14"/>
                <w:szCs w:val="14"/>
                <w:lang w:val="mk-MK"/>
              </w:rPr>
              <w:t>%</w:t>
            </w:r>
            <w:r w:rsidRPr="00197A08">
              <w:rPr>
                <w:rFonts w:ascii="Arial" w:eastAsia="Times New Roman" w:hAnsi="Arial" w:cs="Arial"/>
                <w:sz w:val="14"/>
                <w:szCs w:val="14"/>
              </w:rPr>
              <w:t xml:space="preserve"> </w:t>
            </w:r>
            <w:r>
              <w:rPr>
                <w:rFonts w:ascii="Arial" w:eastAsia="Times New Roman" w:hAnsi="Arial" w:cs="Arial"/>
                <w:sz w:val="14"/>
                <w:szCs w:val="14"/>
                <w:lang w:val="mk-MK"/>
              </w:rPr>
              <w:t xml:space="preserve">променлива </w:t>
            </w:r>
            <w:r w:rsidRPr="00197A08">
              <w:rPr>
                <w:rFonts w:ascii="Arial" w:eastAsia="Times New Roman" w:hAnsi="Arial" w:cs="Arial"/>
                <w:sz w:val="14"/>
                <w:szCs w:val="14"/>
              </w:rPr>
              <w:t xml:space="preserve">каматна стапка; </w:t>
            </w:r>
            <w:r w:rsidRPr="00197A08">
              <w:rPr>
                <w:rFonts w:ascii="Arial" w:eastAsia="Times New Roman" w:hAnsi="Arial" w:cs="Arial"/>
                <w:color w:val="FF0000"/>
                <w:sz w:val="14"/>
                <w:szCs w:val="14"/>
              </w:rPr>
              <w:t>0%</w:t>
            </w:r>
            <w:r w:rsidRPr="00197A08">
              <w:rPr>
                <w:rFonts w:ascii="Arial" w:eastAsia="Times New Roman" w:hAnsi="Arial" w:cs="Arial"/>
                <w:sz w:val="14"/>
                <w:szCs w:val="14"/>
              </w:rPr>
              <w:t xml:space="preserve"> надомест за администрирање; </w:t>
            </w:r>
            <w:r>
              <w:rPr>
                <w:rFonts w:ascii="Arial" w:eastAsia="Times New Roman" w:hAnsi="Arial" w:cs="Arial"/>
                <w:color w:val="FF0000"/>
                <w:sz w:val="14"/>
                <w:szCs w:val="14"/>
              </w:rPr>
              <w:t>6</w:t>
            </w:r>
            <w:r w:rsidRPr="0097511D">
              <w:rPr>
                <w:rFonts w:ascii="Arial" w:eastAsia="Times New Roman" w:hAnsi="Arial" w:cs="Arial"/>
                <w:color w:val="FF0000"/>
                <w:sz w:val="14"/>
                <w:szCs w:val="14"/>
              </w:rPr>
              <w:t xml:space="preserve">00 МКД </w:t>
            </w:r>
            <w:r w:rsidRPr="00197A08">
              <w:rPr>
                <w:rFonts w:ascii="Arial" w:eastAsia="Times New Roman" w:hAnsi="Arial" w:cs="Arial"/>
                <w:sz w:val="14"/>
                <w:szCs w:val="14"/>
              </w:rPr>
              <w:t>апликативен трошок</w:t>
            </w:r>
            <w:r w:rsidRPr="0097511D">
              <w:rPr>
                <w:rFonts w:ascii="Arial" w:eastAsia="Times New Roman" w:hAnsi="Arial" w:cs="Arial"/>
                <w:color w:val="FF0000"/>
                <w:sz w:val="14"/>
                <w:szCs w:val="14"/>
              </w:rPr>
              <w:t xml:space="preserve">; 48 </w:t>
            </w:r>
            <w:r w:rsidRPr="00197A08">
              <w:rPr>
                <w:rFonts w:ascii="Arial" w:eastAsia="Times New Roman" w:hAnsi="Arial" w:cs="Arial"/>
                <w:sz w:val="14"/>
                <w:szCs w:val="14"/>
              </w:rPr>
              <w:t>месеци рок на отплата</w:t>
            </w:r>
            <w:r>
              <w:rPr>
                <w:rFonts w:ascii="Arial" w:eastAsia="Times New Roman" w:hAnsi="Arial" w:cs="Arial"/>
                <w:sz w:val="14"/>
                <w:szCs w:val="14"/>
                <w:lang w:val="mk-MK"/>
              </w:rPr>
              <w:t xml:space="preserve">, </w:t>
            </w:r>
            <w:r w:rsidR="00BD3F58">
              <w:rPr>
                <w:rFonts w:ascii="Arial" w:eastAsia="Times New Roman" w:hAnsi="Arial" w:cs="Arial"/>
                <w:color w:val="FF0000"/>
                <w:sz w:val="14"/>
                <w:szCs w:val="14"/>
                <w:lang w:val="mk-MK"/>
              </w:rPr>
              <w:t>6</w:t>
            </w:r>
            <w:r w:rsidRPr="00E16B1F">
              <w:rPr>
                <w:rFonts w:ascii="Arial" w:eastAsia="Times New Roman" w:hAnsi="Arial" w:cs="Arial"/>
                <w:color w:val="FF0000"/>
                <w:sz w:val="14"/>
                <w:szCs w:val="14"/>
                <w:lang w:val="mk-MK"/>
              </w:rPr>
              <w:t xml:space="preserve">00 МКД </w:t>
            </w:r>
            <w:r>
              <w:rPr>
                <w:rFonts w:ascii="Arial" w:eastAsia="Times New Roman" w:hAnsi="Arial" w:cs="Arial"/>
                <w:sz w:val="14"/>
                <w:szCs w:val="14"/>
                <w:lang w:val="mk-MK"/>
              </w:rPr>
              <w:t>трошок за осигурување од незгода</w:t>
            </w:r>
            <w:r w:rsidRPr="00197A08">
              <w:rPr>
                <w:rFonts w:ascii="Arial" w:eastAsia="Times New Roman" w:hAnsi="Arial" w:cs="Arial"/>
                <w:sz w:val="14"/>
                <w:szCs w:val="14"/>
              </w:rPr>
              <w:t>;</w:t>
            </w:r>
          </w:p>
          <w:p w:rsidR="00ED53DD" w:rsidRPr="000F08DF" w:rsidRDefault="00ED53DD" w:rsidP="00413E75">
            <w:pPr>
              <w:pStyle w:val="ListParagraph"/>
              <w:numPr>
                <w:ilvl w:val="0"/>
                <w:numId w:val="5"/>
              </w:numPr>
              <w:spacing w:after="240" w:line="240" w:lineRule="auto"/>
              <w:rPr>
                <w:rFonts w:ascii="Arial" w:eastAsia="Times New Roman" w:hAnsi="Arial" w:cs="Arial"/>
                <w:sz w:val="14"/>
                <w:szCs w:val="14"/>
              </w:rPr>
            </w:pPr>
            <w:r w:rsidRPr="00197A08">
              <w:rPr>
                <w:rFonts w:ascii="Arial" w:eastAsia="Times New Roman" w:hAnsi="Arial" w:cs="Arial"/>
                <w:color w:val="FF0000"/>
                <w:sz w:val="14"/>
                <w:szCs w:val="14"/>
              </w:rPr>
              <w:t>4</w:t>
            </w:r>
            <w:r w:rsidR="0097511D">
              <w:rPr>
                <w:rFonts w:ascii="Arial" w:eastAsia="Times New Roman" w:hAnsi="Arial" w:cs="Arial"/>
                <w:color w:val="FF0000"/>
                <w:sz w:val="14"/>
                <w:szCs w:val="14"/>
              </w:rPr>
              <w:t>.</w:t>
            </w:r>
            <w:r w:rsidR="00E54698">
              <w:rPr>
                <w:rFonts w:ascii="Arial" w:eastAsia="Times New Roman" w:hAnsi="Arial" w:cs="Arial"/>
                <w:color w:val="FF0000"/>
                <w:sz w:val="14"/>
                <w:szCs w:val="14"/>
                <w:lang w:val="mk-MK"/>
              </w:rPr>
              <w:t>8</w:t>
            </w:r>
            <w:r w:rsidR="00B878A5">
              <w:rPr>
                <w:rFonts w:ascii="Arial" w:eastAsia="Times New Roman" w:hAnsi="Arial" w:cs="Arial"/>
                <w:color w:val="FF0000"/>
                <w:sz w:val="14"/>
                <w:szCs w:val="14"/>
              </w:rPr>
              <w:t>06</w:t>
            </w:r>
            <w:r w:rsidR="00B878A5">
              <w:rPr>
                <w:rFonts w:ascii="Arial" w:eastAsia="Times New Roman" w:hAnsi="Arial" w:cs="Arial"/>
                <w:color w:val="FF0000"/>
                <w:sz w:val="14"/>
                <w:szCs w:val="14"/>
                <w:lang w:val="mk-MK"/>
              </w:rPr>
              <w:t>.19</w:t>
            </w:r>
            <w:r w:rsidR="0097511D">
              <w:rPr>
                <w:rFonts w:ascii="Arial" w:eastAsia="Times New Roman" w:hAnsi="Arial" w:cs="Arial"/>
                <w:color w:val="FF0000"/>
                <w:sz w:val="14"/>
                <w:szCs w:val="14"/>
              </w:rPr>
              <w:t xml:space="preserve"> </w:t>
            </w:r>
            <w:r w:rsidRPr="00197A08">
              <w:rPr>
                <w:rFonts w:ascii="Arial" w:eastAsia="Times New Roman" w:hAnsi="Arial" w:cs="Arial"/>
                <w:sz w:val="14"/>
                <w:szCs w:val="14"/>
              </w:rPr>
              <w:t>евра, во денарска противвредност е вкупниот износ кој го плаќа потрошувачот з</w:t>
            </w:r>
            <w:r w:rsidR="00BA0529">
              <w:rPr>
                <w:rFonts w:ascii="Arial" w:eastAsia="Times New Roman" w:hAnsi="Arial" w:cs="Arial"/>
                <w:sz w:val="14"/>
                <w:szCs w:val="14"/>
              </w:rPr>
              <w:t xml:space="preserve">аедно со главницата, каматата, </w:t>
            </w:r>
            <w:r w:rsidRPr="00197A08">
              <w:rPr>
                <w:rFonts w:ascii="Arial" w:eastAsia="Times New Roman" w:hAnsi="Arial" w:cs="Arial"/>
                <w:sz w:val="14"/>
                <w:szCs w:val="14"/>
              </w:rPr>
              <w:t>надоместокот за администрирање, апликативниот трошок  по целосната отплата на кредитот (под претпоставка дека нема да има промена на каматната стапка во рокот на отплата и дека кредитот ќе се сервисира редовно во роковит</w:t>
            </w:r>
            <w:r w:rsidR="000F08DF">
              <w:rPr>
                <w:rFonts w:ascii="Arial" w:eastAsia="Times New Roman" w:hAnsi="Arial" w:cs="Arial"/>
                <w:sz w:val="14"/>
                <w:szCs w:val="14"/>
              </w:rPr>
              <w:t xml:space="preserve">е за плаќање на месечните рати) – </w:t>
            </w:r>
            <w:r w:rsidR="000F08DF" w:rsidRPr="00FF11EB">
              <w:rPr>
                <w:rFonts w:ascii="Arial" w:eastAsia="Times New Roman" w:hAnsi="Arial" w:cs="Arial"/>
                <w:b/>
                <w:sz w:val="14"/>
                <w:szCs w:val="14"/>
              </w:rPr>
              <w:t xml:space="preserve">за </w:t>
            </w:r>
            <w:r w:rsidR="000F08DF" w:rsidRPr="00FF11EB">
              <w:rPr>
                <w:rFonts w:ascii="Arial" w:eastAsia="Times New Roman" w:hAnsi="Arial" w:cs="Arial"/>
                <w:b/>
                <w:sz w:val="14"/>
                <w:szCs w:val="14"/>
                <w:lang w:val="mk-MK"/>
              </w:rPr>
              <w:t>кредит без вклучено осигурување</w:t>
            </w:r>
          </w:p>
          <w:p w:rsidR="000F08DF" w:rsidRPr="00197A08" w:rsidRDefault="000F08DF" w:rsidP="00603C2D">
            <w:pPr>
              <w:pStyle w:val="ListParagraph"/>
              <w:numPr>
                <w:ilvl w:val="0"/>
                <w:numId w:val="5"/>
              </w:numPr>
              <w:spacing w:after="240" w:line="240" w:lineRule="auto"/>
              <w:rPr>
                <w:rFonts w:ascii="Arial" w:eastAsia="Times New Roman" w:hAnsi="Arial" w:cs="Arial"/>
                <w:sz w:val="14"/>
                <w:szCs w:val="14"/>
              </w:rPr>
            </w:pPr>
            <w:r w:rsidRPr="00197A08">
              <w:rPr>
                <w:rFonts w:ascii="Arial" w:eastAsia="Times New Roman" w:hAnsi="Arial" w:cs="Arial"/>
                <w:color w:val="FF0000"/>
                <w:sz w:val="14"/>
                <w:szCs w:val="14"/>
              </w:rPr>
              <w:t>4</w:t>
            </w:r>
            <w:r>
              <w:rPr>
                <w:rFonts w:ascii="Arial" w:eastAsia="Times New Roman" w:hAnsi="Arial" w:cs="Arial"/>
                <w:color w:val="FF0000"/>
                <w:sz w:val="14"/>
                <w:szCs w:val="14"/>
              </w:rPr>
              <w:t>.</w:t>
            </w:r>
            <w:r w:rsidR="00E54698">
              <w:rPr>
                <w:rFonts w:ascii="Arial" w:eastAsia="Times New Roman" w:hAnsi="Arial" w:cs="Arial"/>
                <w:color w:val="FF0000"/>
                <w:sz w:val="14"/>
                <w:szCs w:val="14"/>
                <w:lang w:val="mk-MK"/>
              </w:rPr>
              <w:t>6</w:t>
            </w:r>
            <w:r w:rsidR="00603C2D">
              <w:rPr>
                <w:rFonts w:ascii="Arial" w:eastAsia="Times New Roman" w:hAnsi="Arial" w:cs="Arial"/>
                <w:color w:val="FF0000"/>
                <w:sz w:val="14"/>
                <w:szCs w:val="14"/>
              </w:rPr>
              <w:t>4</w:t>
            </w:r>
            <w:r w:rsidR="00AD1E41">
              <w:rPr>
                <w:rFonts w:ascii="Arial" w:eastAsia="Times New Roman" w:hAnsi="Arial" w:cs="Arial"/>
                <w:color w:val="FF0000"/>
                <w:sz w:val="14"/>
                <w:szCs w:val="14"/>
              </w:rPr>
              <w:t>0</w:t>
            </w:r>
            <w:r w:rsidR="00364BA4">
              <w:rPr>
                <w:rFonts w:ascii="Arial" w:eastAsia="Times New Roman" w:hAnsi="Arial" w:cs="Arial"/>
                <w:color w:val="FF0000"/>
                <w:sz w:val="14"/>
                <w:szCs w:val="14"/>
                <w:lang w:val="mk-MK"/>
              </w:rPr>
              <w:t>.</w:t>
            </w:r>
            <w:r w:rsidR="00AD1E41">
              <w:rPr>
                <w:rFonts w:ascii="Arial" w:eastAsia="Times New Roman" w:hAnsi="Arial" w:cs="Arial"/>
                <w:color w:val="FF0000"/>
                <w:sz w:val="14"/>
                <w:szCs w:val="14"/>
                <w:lang w:val="mk-MK"/>
              </w:rPr>
              <w:t>1</w:t>
            </w:r>
            <w:r w:rsidR="00603C2D">
              <w:rPr>
                <w:rFonts w:ascii="Arial" w:eastAsia="Times New Roman" w:hAnsi="Arial" w:cs="Arial"/>
                <w:color w:val="FF0000"/>
                <w:sz w:val="14"/>
                <w:szCs w:val="14"/>
                <w:lang w:val="mk-MK"/>
              </w:rPr>
              <w:t>6</w:t>
            </w:r>
            <w:r>
              <w:rPr>
                <w:rFonts w:ascii="Arial" w:eastAsia="Times New Roman" w:hAnsi="Arial" w:cs="Arial"/>
                <w:color w:val="FF0000"/>
                <w:sz w:val="14"/>
                <w:szCs w:val="14"/>
              </w:rPr>
              <w:t xml:space="preserve"> </w:t>
            </w:r>
            <w:r w:rsidRPr="00197A08">
              <w:rPr>
                <w:rFonts w:ascii="Arial" w:eastAsia="Times New Roman" w:hAnsi="Arial" w:cs="Arial"/>
                <w:sz w:val="14"/>
                <w:szCs w:val="14"/>
              </w:rPr>
              <w:t>евра, во денарска противвредност е вкупниот износ кој го плаќа потрошувачот з</w:t>
            </w:r>
            <w:r>
              <w:rPr>
                <w:rFonts w:ascii="Arial" w:eastAsia="Times New Roman" w:hAnsi="Arial" w:cs="Arial"/>
                <w:sz w:val="14"/>
                <w:szCs w:val="14"/>
              </w:rPr>
              <w:t xml:space="preserve">аедно со главницата, каматата, </w:t>
            </w:r>
            <w:r w:rsidRPr="00197A08">
              <w:rPr>
                <w:rFonts w:ascii="Arial" w:eastAsia="Times New Roman" w:hAnsi="Arial" w:cs="Arial"/>
                <w:sz w:val="14"/>
                <w:szCs w:val="14"/>
              </w:rPr>
              <w:t>надоместокот за администрирање, апликативниот трошок</w:t>
            </w:r>
            <w:r w:rsidR="00FD6DAB">
              <w:rPr>
                <w:rFonts w:ascii="Arial" w:eastAsia="Times New Roman" w:hAnsi="Arial" w:cs="Arial"/>
                <w:sz w:val="14"/>
                <w:szCs w:val="14"/>
                <w:lang w:val="mk-MK"/>
              </w:rPr>
              <w:t>, премијата за осигурување од незгода</w:t>
            </w:r>
            <w:r w:rsidRPr="00197A08">
              <w:rPr>
                <w:rFonts w:ascii="Arial" w:eastAsia="Times New Roman" w:hAnsi="Arial" w:cs="Arial"/>
                <w:sz w:val="14"/>
                <w:szCs w:val="14"/>
              </w:rPr>
              <w:t xml:space="preserve">  по целосната отплата на кредитот (под претпоставка дека нема да има промена на каматната стапка во рокот на отплата и дека кредитот ќе се сервисира редовно во роковит</w:t>
            </w:r>
            <w:r>
              <w:rPr>
                <w:rFonts w:ascii="Arial" w:eastAsia="Times New Roman" w:hAnsi="Arial" w:cs="Arial"/>
                <w:sz w:val="14"/>
                <w:szCs w:val="14"/>
              </w:rPr>
              <w:t xml:space="preserve">е за плаќање на месечните рати) – </w:t>
            </w:r>
            <w:r w:rsidRPr="00FF11EB">
              <w:rPr>
                <w:rFonts w:ascii="Arial" w:eastAsia="Times New Roman" w:hAnsi="Arial" w:cs="Arial"/>
                <w:b/>
                <w:sz w:val="14"/>
                <w:szCs w:val="14"/>
              </w:rPr>
              <w:t xml:space="preserve">за </w:t>
            </w:r>
            <w:r w:rsidRPr="00FF11EB">
              <w:rPr>
                <w:rFonts w:ascii="Arial" w:eastAsia="Times New Roman" w:hAnsi="Arial" w:cs="Arial"/>
                <w:b/>
                <w:sz w:val="14"/>
                <w:szCs w:val="14"/>
                <w:lang w:val="mk-MK"/>
              </w:rPr>
              <w:t>кредит со осигурување од незгода</w:t>
            </w:r>
          </w:p>
        </w:tc>
      </w:tr>
      <w:tr w:rsidR="00ED53DD" w:rsidRPr="00197A08" w:rsidTr="00046BC4">
        <w:trPr>
          <w:trHeight w:val="1260"/>
        </w:trPr>
        <w:tc>
          <w:tcPr>
            <w:tcW w:w="5529" w:type="dxa"/>
            <w:tcBorders>
              <w:top w:val="nil"/>
              <w:left w:val="single" w:sz="4" w:space="0" w:color="auto"/>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proofErr w:type="gramStart"/>
            <w:r w:rsidRPr="00197A08">
              <w:rPr>
                <w:rFonts w:ascii="Arial" w:eastAsia="Times New Roman" w:hAnsi="Arial" w:cs="Arial"/>
                <w:color w:val="000000"/>
                <w:sz w:val="14"/>
                <w:szCs w:val="14"/>
              </w:rPr>
              <w:t>Трошоци за склучување договор за дополнителни услуги поврзани со договорот за потрошувачки кредит (како на пример договор за оигурување), доколку склучувањето на таквиот договор е задолжително за добивање на кредитот или за добивање на кредитот согласно со условите од рекламирањето,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 Кредиторот, односно кредитниот посредник е должен да наведе дали овие трошоци се вклучени во пресметаната СВТ.</w:t>
            </w:r>
            <w:proofErr w:type="gramEnd"/>
          </w:p>
        </w:tc>
        <w:tc>
          <w:tcPr>
            <w:tcW w:w="5812" w:type="dxa"/>
            <w:tcBorders>
              <w:top w:val="nil"/>
              <w:left w:val="nil"/>
              <w:bottom w:val="single" w:sz="4" w:space="0" w:color="auto"/>
              <w:right w:val="single" w:sz="4" w:space="0" w:color="auto"/>
            </w:tcBorders>
            <w:shd w:val="clear" w:color="000000" w:fill="FFFFFF"/>
            <w:hideMark/>
          </w:tcPr>
          <w:p w:rsidR="00ED53DD" w:rsidRPr="00197A08" w:rsidRDefault="00ED53DD" w:rsidP="008F0448">
            <w:pPr>
              <w:pStyle w:val="ListParagraph"/>
              <w:numPr>
                <w:ilvl w:val="0"/>
                <w:numId w:val="6"/>
              </w:num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Tрошок за склучување на Дог</w:t>
            </w:r>
            <w:r w:rsidR="0039668E">
              <w:rPr>
                <w:rFonts w:ascii="Arial" w:eastAsia="Times New Roman" w:hAnsi="Arial" w:cs="Arial"/>
                <w:color w:val="000000"/>
                <w:sz w:val="14"/>
                <w:szCs w:val="14"/>
              </w:rPr>
              <w:t>овор за осигурување од незгода 6</w:t>
            </w:r>
            <w:r w:rsidRPr="00197A08">
              <w:rPr>
                <w:rFonts w:ascii="Arial" w:eastAsia="Times New Roman" w:hAnsi="Arial" w:cs="Arial"/>
                <w:color w:val="000000"/>
                <w:sz w:val="14"/>
                <w:szCs w:val="14"/>
              </w:rPr>
              <w:t>00 МКД годишно, којшто не е вклучен во месечната отплата на кредитот.</w:t>
            </w:r>
          </w:p>
        </w:tc>
      </w:tr>
      <w:tr w:rsidR="00ED53DD" w:rsidRPr="00197A08" w:rsidTr="00046BC4">
        <w:trPr>
          <w:trHeight w:val="780"/>
        </w:trPr>
        <w:tc>
          <w:tcPr>
            <w:tcW w:w="5529" w:type="dxa"/>
            <w:tcBorders>
              <w:top w:val="nil"/>
              <w:left w:val="single" w:sz="4" w:space="0" w:color="auto"/>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Трошоците за водење една или повеќе сметки на кои се евидентираат уплатите и исплатите на искористениот дел од кредитот,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t>Кредиторот, односно кредитниот посредник е должен да наведе дали овие трошоци се вклучени во пресметаната СВТ</w:t>
            </w:r>
          </w:p>
        </w:tc>
        <w:tc>
          <w:tcPr>
            <w:tcW w:w="5812" w:type="dxa"/>
            <w:tcBorders>
              <w:top w:val="nil"/>
              <w:left w:val="nil"/>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Нема трошоци за водење на сметките на кои се евидентираат уплатите по кредитот.</w:t>
            </w:r>
          </w:p>
        </w:tc>
      </w:tr>
      <w:tr w:rsidR="00ED53DD" w:rsidRPr="00197A08" w:rsidTr="00046BC4">
        <w:trPr>
          <w:trHeight w:val="735"/>
        </w:trPr>
        <w:tc>
          <w:tcPr>
            <w:tcW w:w="5529" w:type="dxa"/>
            <w:tcBorders>
              <w:top w:val="nil"/>
              <w:left w:val="single" w:sz="4" w:space="0" w:color="auto"/>
              <w:bottom w:val="single" w:sz="4" w:space="0" w:color="auto"/>
              <w:right w:val="single" w:sz="4" w:space="0" w:color="auto"/>
            </w:tcBorders>
            <w:shd w:val="clear" w:color="000000" w:fill="FFFFFF"/>
            <w:hideMark/>
          </w:tcPr>
          <w:p w:rsidR="00ED53DD" w:rsidRPr="00197A08" w:rsidRDefault="00ED53DD" w:rsidP="00926798">
            <w:pPr>
              <w:spacing w:after="0" w:line="240" w:lineRule="auto"/>
              <w:ind w:hanging="109"/>
              <w:rPr>
                <w:rFonts w:ascii="Arial" w:eastAsia="Times New Roman" w:hAnsi="Arial" w:cs="Arial"/>
                <w:color w:val="000000"/>
                <w:sz w:val="14"/>
                <w:szCs w:val="14"/>
              </w:rPr>
            </w:pPr>
            <w:r w:rsidRPr="00197A08">
              <w:rPr>
                <w:rFonts w:ascii="Arial" w:eastAsia="Times New Roman" w:hAnsi="Arial" w:cs="Arial"/>
                <w:color w:val="000000"/>
                <w:sz w:val="14"/>
                <w:szCs w:val="14"/>
              </w:rPr>
              <w:t>Нотарски трошоци што ги плаќа потрошувачот при склучување на договорот,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t>Овие трошоци не се вклучени во пресметаната СВТ.</w:t>
            </w:r>
          </w:p>
        </w:tc>
        <w:tc>
          <w:tcPr>
            <w:tcW w:w="5812" w:type="dxa"/>
            <w:tcBorders>
              <w:top w:val="nil"/>
              <w:left w:val="nil"/>
              <w:bottom w:val="single" w:sz="4" w:space="0" w:color="auto"/>
              <w:right w:val="single" w:sz="4" w:space="0" w:color="auto"/>
            </w:tcBorders>
            <w:shd w:val="clear" w:color="000000" w:fill="FFFFFF"/>
            <w:hideMark/>
          </w:tcPr>
          <w:p w:rsidR="00ED53DD" w:rsidRPr="00197A08" w:rsidRDefault="009779D4" w:rsidP="00ED53DD">
            <w:pPr>
              <w:spacing w:after="0" w:line="240" w:lineRule="auto"/>
              <w:rPr>
                <w:rFonts w:ascii="Arial" w:eastAsia="Times New Roman" w:hAnsi="Arial" w:cs="Arial"/>
                <w:color w:val="000000"/>
                <w:sz w:val="14"/>
                <w:szCs w:val="14"/>
                <w:lang w:val="mk-MK"/>
              </w:rPr>
            </w:pPr>
            <w:r w:rsidRPr="00197A08">
              <w:rPr>
                <w:rFonts w:ascii="Arial" w:eastAsia="Times New Roman" w:hAnsi="Arial" w:cs="Arial"/>
                <w:color w:val="000000"/>
                <w:sz w:val="14"/>
                <w:szCs w:val="14"/>
                <w:lang w:val="mk-MK"/>
              </w:rPr>
              <w:t>Нема нотарски трошоци</w:t>
            </w:r>
          </w:p>
        </w:tc>
      </w:tr>
      <w:tr w:rsidR="00ED53DD" w:rsidRPr="00197A08" w:rsidTr="00046BC4">
        <w:trPr>
          <w:trHeight w:val="1343"/>
        </w:trPr>
        <w:tc>
          <w:tcPr>
            <w:tcW w:w="5529" w:type="dxa"/>
            <w:tcBorders>
              <w:top w:val="nil"/>
              <w:left w:val="single" w:sz="4" w:space="0" w:color="auto"/>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Други трошоци коишто произлегуваат од договорот за потрошувачки кредит и условите под кои тие трошоци можат да се променат,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t>Кредиторот, односно кредитниот посредник е должен да наведе дали овие трошоци се вклучени во пресметаната СВТ.</w:t>
            </w:r>
          </w:p>
        </w:tc>
        <w:tc>
          <w:tcPr>
            <w:tcW w:w="5812" w:type="dxa"/>
            <w:tcBorders>
              <w:top w:val="nil"/>
              <w:left w:val="nil"/>
              <w:bottom w:val="single" w:sz="4" w:space="0" w:color="auto"/>
              <w:right w:val="single" w:sz="4" w:space="0" w:color="auto"/>
            </w:tcBorders>
            <w:shd w:val="clear" w:color="000000" w:fill="FFFFFF"/>
            <w:hideMark/>
          </w:tcPr>
          <w:p w:rsidR="008F0448" w:rsidRPr="00197A08" w:rsidRDefault="00ED53DD" w:rsidP="008F0448">
            <w:pPr>
              <w:pStyle w:val="ListParagraph"/>
              <w:numPr>
                <w:ilvl w:val="0"/>
                <w:numId w:val="6"/>
              </w:numPr>
              <w:spacing w:after="0" w:line="240" w:lineRule="auto"/>
              <w:rPr>
                <w:rFonts w:ascii="Arial" w:eastAsia="Times New Roman" w:hAnsi="Arial" w:cs="Arial"/>
                <w:color w:val="000000"/>
                <w:sz w:val="14"/>
                <w:szCs w:val="14"/>
              </w:rPr>
            </w:pPr>
            <w:r w:rsidRPr="00197A08">
              <w:rPr>
                <w:rFonts w:ascii="Arial" w:eastAsia="Times New Roman" w:hAnsi="Arial" w:cs="Arial"/>
                <w:color w:val="FF0000"/>
                <w:sz w:val="14"/>
                <w:szCs w:val="14"/>
              </w:rPr>
              <w:t>0,00%</w:t>
            </w:r>
            <w:r w:rsidRPr="00197A08">
              <w:rPr>
                <w:rFonts w:ascii="Arial" w:eastAsia="Times New Roman" w:hAnsi="Arial" w:cs="Arial"/>
                <w:color w:val="000000"/>
                <w:sz w:val="14"/>
                <w:szCs w:val="14"/>
              </w:rPr>
              <w:t xml:space="preserve"> надомест за администрирање пресметан на одобрениот износ на кредит кој е вклучен во пресметката на СВТ; </w:t>
            </w:r>
          </w:p>
          <w:p w:rsidR="00ED53DD" w:rsidRPr="00197A08" w:rsidRDefault="00676819" w:rsidP="008F0448">
            <w:pPr>
              <w:pStyle w:val="ListParagraph"/>
              <w:numPr>
                <w:ilvl w:val="0"/>
                <w:numId w:val="6"/>
              </w:numPr>
              <w:spacing w:after="0" w:line="240" w:lineRule="auto"/>
              <w:rPr>
                <w:rFonts w:ascii="Arial" w:eastAsia="Times New Roman" w:hAnsi="Arial" w:cs="Arial"/>
                <w:color w:val="000000"/>
                <w:sz w:val="14"/>
                <w:szCs w:val="14"/>
              </w:rPr>
            </w:pPr>
            <w:r>
              <w:rPr>
                <w:rFonts w:ascii="Arial" w:eastAsia="Times New Roman" w:hAnsi="Arial" w:cs="Arial"/>
                <w:color w:val="FF0000"/>
                <w:sz w:val="14"/>
                <w:szCs w:val="14"/>
              </w:rPr>
              <w:t>6</w:t>
            </w:r>
            <w:r w:rsidR="00ED53DD" w:rsidRPr="00197A08">
              <w:rPr>
                <w:rFonts w:ascii="Arial" w:eastAsia="Times New Roman" w:hAnsi="Arial" w:cs="Arial"/>
                <w:color w:val="FF0000"/>
                <w:sz w:val="14"/>
                <w:szCs w:val="14"/>
              </w:rPr>
              <w:t>00</w:t>
            </w:r>
            <w:proofErr w:type="gramStart"/>
            <w:r w:rsidR="00ED53DD" w:rsidRPr="00197A08">
              <w:rPr>
                <w:rFonts w:ascii="Arial" w:eastAsia="Times New Roman" w:hAnsi="Arial" w:cs="Arial"/>
                <w:color w:val="FF0000"/>
                <w:sz w:val="14"/>
                <w:szCs w:val="14"/>
              </w:rPr>
              <w:t>,00</w:t>
            </w:r>
            <w:proofErr w:type="gramEnd"/>
            <w:r w:rsidR="00ED53DD" w:rsidRPr="00197A08">
              <w:rPr>
                <w:rFonts w:ascii="Arial" w:eastAsia="Times New Roman" w:hAnsi="Arial" w:cs="Arial"/>
                <w:color w:val="FF0000"/>
                <w:sz w:val="14"/>
                <w:szCs w:val="14"/>
              </w:rPr>
              <w:t xml:space="preserve"> </w:t>
            </w:r>
            <w:r w:rsidR="00ED53DD" w:rsidRPr="00197A08">
              <w:rPr>
                <w:rFonts w:ascii="Arial" w:eastAsia="Times New Roman" w:hAnsi="Arial" w:cs="Arial"/>
                <w:color w:val="000000"/>
                <w:sz w:val="14"/>
                <w:szCs w:val="14"/>
              </w:rPr>
              <w:t>дена</w:t>
            </w:r>
            <w:r w:rsidR="00F733FA">
              <w:rPr>
                <w:rFonts w:ascii="Arial" w:eastAsia="Times New Roman" w:hAnsi="Arial" w:cs="Arial"/>
                <w:color w:val="000000"/>
                <w:sz w:val="14"/>
                <w:szCs w:val="14"/>
              </w:rPr>
              <w:t>ри надомест за аплицирање кој</w:t>
            </w:r>
            <w:r w:rsidR="00ED53DD" w:rsidRPr="00197A08">
              <w:rPr>
                <w:rFonts w:ascii="Arial" w:eastAsia="Times New Roman" w:hAnsi="Arial" w:cs="Arial"/>
                <w:color w:val="000000"/>
                <w:sz w:val="14"/>
                <w:szCs w:val="14"/>
              </w:rPr>
              <w:t xml:space="preserve"> е вклучен во пресметката на СВТ;   </w:t>
            </w:r>
            <w:r w:rsidR="00ED53DD" w:rsidRPr="00197A08">
              <w:rPr>
                <w:rFonts w:ascii="Arial" w:eastAsia="Times New Roman" w:hAnsi="Arial" w:cs="Arial"/>
                <w:color w:val="000000"/>
                <w:sz w:val="14"/>
                <w:szCs w:val="14"/>
              </w:rPr>
              <w:br/>
              <w:t xml:space="preserve">Доколку во текот на отплатата на кредитот дојде до промена на износот , видот на трошоците и/или воведување на нов/нови трошок/и, за истите корисникот на кредитот е согласен да биде известен со писмено известување и/или преку траен медиум.  Во случај на неприфаќање на промените наведени во известувањето, корисникот на кредитот има право во рок од 14 календарски дена да поднесе писмено известување за неприфаќање на промена на условите/трошоците на користењето на кредитот и условите/трошоците на кредитот. </w:t>
            </w:r>
          </w:p>
        </w:tc>
      </w:tr>
      <w:tr w:rsidR="00ED53DD" w:rsidRPr="00197A08" w:rsidTr="00046BC4">
        <w:trPr>
          <w:trHeight w:val="2190"/>
        </w:trPr>
        <w:tc>
          <w:tcPr>
            <w:tcW w:w="5529" w:type="dxa"/>
            <w:tcBorders>
              <w:top w:val="nil"/>
              <w:left w:val="single" w:sz="4" w:space="0" w:color="auto"/>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Каматна стапка применлива во случај на задоцнети плаќања, изразена во % на годишна основа, услови за нејзина промена</w:t>
            </w:r>
            <w:r w:rsidRPr="00197A08">
              <w:rPr>
                <w:rFonts w:ascii="Arial" w:eastAsia="Times New Roman" w:hAnsi="Arial" w:cs="Arial"/>
                <w:color w:val="000000"/>
                <w:sz w:val="14"/>
                <w:szCs w:val="14"/>
              </w:rPr>
              <w:br/>
              <w:t>Предупредување за последиците од неплаќање на ратите.</w:t>
            </w:r>
          </w:p>
        </w:tc>
        <w:tc>
          <w:tcPr>
            <w:tcW w:w="5812" w:type="dxa"/>
            <w:tcBorders>
              <w:top w:val="nil"/>
              <w:left w:val="nil"/>
              <w:bottom w:val="single" w:sz="4" w:space="0" w:color="auto"/>
              <w:right w:val="single" w:sz="4" w:space="0" w:color="auto"/>
            </w:tcBorders>
            <w:shd w:val="clear" w:color="000000" w:fill="FFFFFF"/>
            <w:hideMark/>
          </w:tcPr>
          <w:p w:rsidR="008F0448" w:rsidRPr="00197A08" w:rsidRDefault="00ED53DD" w:rsidP="00ED53DD">
            <w:pPr>
              <w:spacing w:after="0" w:line="240" w:lineRule="auto"/>
              <w:rPr>
                <w:rFonts w:ascii="Arial" w:eastAsia="Times New Roman" w:hAnsi="Arial" w:cs="Arial"/>
                <w:sz w:val="14"/>
                <w:szCs w:val="14"/>
              </w:rPr>
            </w:pPr>
            <w:r w:rsidRPr="00197A08">
              <w:rPr>
                <w:rFonts w:ascii="Arial" w:eastAsia="Times New Roman" w:hAnsi="Arial" w:cs="Arial"/>
                <w:sz w:val="14"/>
                <w:szCs w:val="14"/>
              </w:rPr>
              <w:t>Во случај на достасани ненаплатени побарувања, на достасаната ненаплатена главница и други трошоци се пресметува законска казнена камата по каматна стапка од</w:t>
            </w:r>
            <w:r w:rsidR="00E54698">
              <w:rPr>
                <w:rFonts w:ascii="Arial" w:eastAsia="Times New Roman" w:hAnsi="Arial" w:cs="Arial"/>
                <w:color w:val="FF0000"/>
                <w:sz w:val="14"/>
                <w:szCs w:val="14"/>
              </w:rPr>
              <w:t xml:space="preserve"> 11</w:t>
            </w:r>
            <w:r w:rsidR="00B63CA6">
              <w:rPr>
                <w:rFonts w:ascii="Arial" w:eastAsia="Times New Roman" w:hAnsi="Arial" w:cs="Arial"/>
                <w:color w:val="FF0000"/>
                <w:sz w:val="14"/>
                <w:szCs w:val="14"/>
              </w:rPr>
              <w:t>,</w:t>
            </w:r>
            <w:r w:rsidR="001F0B2B">
              <w:rPr>
                <w:rFonts w:ascii="Arial" w:eastAsia="Times New Roman" w:hAnsi="Arial" w:cs="Arial"/>
                <w:color w:val="FF0000"/>
                <w:sz w:val="14"/>
                <w:szCs w:val="14"/>
              </w:rPr>
              <w:t>843</w:t>
            </w:r>
            <w:r w:rsidRPr="00197A08">
              <w:rPr>
                <w:rFonts w:ascii="Arial" w:eastAsia="Times New Roman" w:hAnsi="Arial" w:cs="Arial"/>
                <w:color w:val="FF0000"/>
                <w:sz w:val="14"/>
                <w:szCs w:val="14"/>
              </w:rPr>
              <w:t>%</w:t>
            </w:r>
            <w:r w:rsidRPr="00197A08">
              <w:rPr>
                <w:rFonts w:ascii="Arial" w:eastAsia="Times New Roman" w:hAnsi="Arial" w:cs="Arial"/>
                <w:sz w:val="14"/>
                <w:szCs w:val="14"/>
              </w:rPr>
              <w:t xml:space="preserve"> годишно. Висината на стапката на казнената камата се определува за секое полугодие и тоа во висина на едномесечна стапка на Еурибор за евра што важела на последниот ден од полугодието што му претходело на тековното полугодие зголемена за осум процентни поени.</w:t>
            </w:r>
            <w:r w:rsidRPr="00197A08">
              <w:rPr>
                <w:rFonts w:ascii="Arial" w:eastAsia="Times New Roman" w:hAnsi="Arial" w:cs="Arial"/>
                <w:sz w:val="14"/>
                <w:szCs w:val="14"/>
              </w:rPr>
              <w:br/>
            </w:r>
          </w:p>
          <w:p w:rsidR="00ED53DD" w:rsidRPr="00197A08" w:rsidRDefault="00ED53DD" w:rsidP="00ED53DD">
            <w:pPr>
              <w:spacing w:after="0" w:line="240" w:lineRule="auto"/>
              <w:rPr>
                <w:rFonts w:ascii="Arial" w:eastAsia="Times New Roman" w:hAnsi="Arial" w:cs="Arial"/>
                <w:sz w:val="14"/>
                <w:szCs w:val="14"/>
              </w:rPr>
            </w:pPr>
            <w:r w:rsidRPr="00197A08">
              <w:rPr>
                <w:rFonts w:ascii="Arial" w:eastAsia="Times New Roman" w:hAnsi="Arial" w:cs="Arial"/>
                <w:sz w:val="14"/>
                <w:szCs w:val="14"/>
              </w:rPr>
              <w:t>Во случај на ненавремено подмирување на обврските по кредитот, согласно Законот за облигациони односи и Законот за извршување, банката има право вкупните побарувања по кредитот (главница, камата, трошоци) да ги смета за целосно доспеани и да поведе постапка пред надлежен орган за присилна наплата на побарувањето.</w:t>
            </w:r>
          </w:p>
        </w:tc>
      </w:tr>
      <w:tr w:rsidR="00ED53DD" w:rsidRPr="00197A08" w:rsidTr="00046BC4">
        <w:trPr>
          <w:trHeight w:val="180"/>
        </w:trPr>
        <w:tc>
          <w:tcPr>
            <w:tcW w:w="5529" w:type="dxa"/>
            <w:tcBorders>
              <w:top w:val="nil"/>
              <w:left w:val="nil"/>
              <w:bottom w:val="nil"/>
              <w:right w:val="nil"/>
            </w:tcBorders>
            <w:shd w:val="clear" w:color="000000" w:fill="FFFFFF"/>
            <w:hideMark/>
          </w:tcPr>
          <w:p w:rsidR="00ED53DD" w:rsidRPr="00197A08" w:rsidRDefault="00ED53DD" w:rsidP="00ED53DD">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4. Останато</w:t>
            </w:r>
          </w:p>
        </w:tc>
        <w:tc>
          <w:tcPr>
            <w:tcW w:w="5812" w:type="dxa"/>
            <w:tcBorders>
              <w:top w:val="nil"/>
              <w:left w:val="nil"/>
              <w:bottom w:val="nil"/>
              <w:right w:val="nil"/>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ED53DD" w:rsidRPr="00197A08" w:rsidTr="00046BC4">
        <w:trPr>
          <w:trHeight w:val="225"/>
        </w:trPr>
        <w:tc>
          <w:tcPr>
            <w:tcW w:w="5529" w:type="dxa"/>
            <w:tcBorders>
              <w:top w:val="single" w:sz="4" w:space="0" w:color="auto"/>
              <w:left w:val="single" w:sz="4" w:space="0" w:color="auto"/>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812" w:type="dxa"/>
            <w:tcBorders>
              <w:top w:val="single" w:sz="4" w:space="0" w:color="auto"/>
              <w:left w:val="nil"/>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ED53DD" w:rsidRPr="00197A08" w:rsidTr="00046BC4">
        <w:trPr>
          <w:trHeight w:val="945"/>
        </w:trPr>
        <w:tc>
          <w:tcPr>
            <w:tcW w:w="5529" w:type="dxa"/>
            <w:tcBorders>
              <w:top w:val="nil"/>
              <w:left w:val="single" w:sz="4" w:space="0" w:color="auto"/>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Имате право да се откажете од договорот за потрошувачки кредит, во определен рок.</w:t>
            </w:r>
          </w:p>
        </w:tc>
        <w:tc>
          <w:tcPr>
            <w:tcW w:w="5812" w:type="dxa"/>
            <w:tcBorders>
              <w:top w:val="nil"/>
              <w:left w:val="nil"/>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Потрошувачот има право да се откаже од договорот за потрошувачки кредит во рок од 14 дена, од денот на склучувањето на договорот или денот кога се добиени информациите за промена на условите од договорот.</w:t>
            </w:r>
            <w:r w:rsidRPr="00197A08">
              <w:rPr>
                <w:rFonts w:ascii="Arial" w:eastAsia="Times New Roman" w:hAnsi="Arial" w:cs="Arial"/>
                <w:color w:val="000000"/>
                <w:sz w:val="14"/>
                <w:szCs w:val="14"/>
              </w:rPr>
              <w:br/>
              <w:t>За откажувањето, клиентот е должен да ја извести банката во писмена форма за откажувањето на кредитот пред истекот на рокот од 14 дена. Во случај на откажување, клиентот е должен износот на главницата и каматата за периодот на искористување да ги плати веднаш но не подоцна од 30 дена од денот на известувањето на банката за откажувањето на кредитот.</w:t>
            </w:r>
          </w:p>
        </w:tc>
      </w:tr>
      <w:tr w:rsidR="00ED53DD" w:rsidRPr="00197A08" w:rsidTr="00046BC4">
        <w:trPr>
          <w:trHeight w:val="540"/>
        </w:trPr>
        <w:tc>
          <w:tcPr>
            <w:tcW w:w="5529" w:type="dxa"/>
            <w:tcBorders>
              <w:top w:val="nil"/>
              <w:left w:val="single" w:sz="4" w:space="0" w:color="auto"/>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Имате право на целосна или делумна предвремена отплата на кредитот, а кредиторот/кредитниот посредник е должен да ви ја соопшти висината на надоместокот којшто треба да го платите и начинот на неговото одредување.</w:t>
            </w:r>
          </w:p>
        </w:tc>
        <w:tc>
          <w:tcPr>
            <w:tcW w:w="5812" w:type="dxa"/>
            <w:tcBorders>
              <w:top w:val="nil"/>
              <w:left w:val="nil"/>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Потрошувачот има право во било кое време да го плати, целосно или делумно, недостасаниот дел од кредитот без дополнителни трошоци.  </w:t>
            </w:r>
          </w:p>
        </w:tc>
      </w:tr>
      <w:tr w:rsidR="00ED53DD" w:rsidRPr="00197A08" w:rsidTr="00046BC4">
        <w:trPr>
          <w:trHeight w:val="630"/>
        </w:trPr>
        <w:tc>
          <w:tcPr>
            <w:tcW w:w="5529" w:type="dxa"/>
            <w:tcBorders>
              <w:top w:val="nil"/>
              <w:left w:val="single" w:sz="4" w:space="0" w:color="auto"/>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Раскинување на договорот за потрошувачки </w:t>
            </w:r>
            <w:proofErr w:type="gramStart"/>
            <w:r w:rsidRPr="00197A08">
              <w:rPr>
                <w:rFonts w:ascii="Arial" w:eastAsia="Times New Roman" w:hAnsi="Arial" w:cs="Arial"/>
                <w:color w:val="000000"/>
                <w:sz w:val="14"/>
                <w:szCs w:val="14"/>
              </w:rPr>
              <w:t>кредит</w:t>
            </w:r>
            <w:proofErr w:type="gramEnd"/>
            <w:r w:rsidRPr="00197A08">
              <w:rPr>
                <w:rFonts w:ascii="Arial" w:eastAsia="Times New Roman" w:hAnsi="Arial" w:cs="Arial"/>
                <w:color w:val="000000"/>
                <w:sz w:val="14"/>
                <w:szCs w:val="14"/>
              </w:rPr>
              <w:br/>
              <w:t>(Кредиторот/кредитниот посредник е должен да ви ги соопшти правото, постапката и условите за раскинување на договорот за потрошувачки кредит).</w:t>
            </w:r>
          </w:p>
        </w:tc>
        <w:tc>
          <w:tcPr>
            <w:tcW w:w="5812" w:type="dxa"/>
            <w:tcBorders>
              <w:top w:val="nil"/>
              <w:left w:val="nil"/>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Раскинувањето на договорот за кредит, од страна на клиентот, е можно со поднесување Барање за целосна предвремена отплата на кредитот.</w:t>
            </w:r>
          </w:p>
        </w:tc>
      </w:tr>
      <w:tr w:rsidR="00ED53DD" w:rsidRPr="00197A08" w:rsidTr="00046BC4">
        <w:trPr>
          <w:trHeight w:val="870"/>
        </w:trPr>
        <w:tc>
          <w:tcPr>
            <w:tcW w:w="5529" w:type="dxa"/>
            <w:tcBorders>
              <w:top w:val="nil"/>
              <w:left w:val="single" w:sz="4" w:space="0" w:color="auto"/>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Ако по поднесеното барање за кредит, барањето се одбие заради добиените информации од бази на податоци, имате право, кредиторот, односно кредитниот посредник веднаш и бесплатно да ве информира за тие информации и за начинот на кој ги прибавил информациите. Овие информации се даваат во сите случаи, освен ако давањето на формациите е забрането со закон.</w:t>
            </w:r>
          </w:p>
        </w:tc>
        <w:tc>
          <w:tcPr>
            <w:tcW w:w="5812" w:type="dxa"/>
            <w:tcBorders>
              <w:top w:val="nil"/>
              <w:left w:val="nil"/>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Во случај кредитното барање да биде одбиено, клиентот има право да побара и добие бесплатна информација за причината на одбивањето, доколку кредитното барање е одбиено врз основа на добиените информации од базата на податоци за клиентот.</w:t>
            </w:r>
          </w:p>
        </w:tc>
      </w:tr>
      <w:tr w:rsidR="00ED53DD" w:rsidRPr="00197A08" w:rsidTr="00046BC4">
        <w:trPr>
          <w:trHeight w:val="863"/>
        </w:trPr>
        <w:tc>
          <w:tcPr>
            <w:tcW w:w="5529" w:type="dxa"/>
            <w:tcBorders>
              <w:top w:val="nil"/>
              <w:left w:val="single" w:sz="4" w:space="0" w:color="auto"/>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Право на бесплатна копија од нацрт-договорот за потрошувачки кредит </w:t>
            </w:r>
            <w:r w:rsidRPr="00197A08">
              <w:rPr>
                <w:rFonts w:ascii="Arial" w:eastAsia="Times New Roman" w:hAnsi="Arial" w:cs="Arial"/>
                <w:color w:val="000000"/>
                <w:sz w:val="14"/>
                <w:szCs w:val="14"/>
              </w:rPr>
              <w:br/>
              <w:t>Имате право, на ваше барање, бесплатно да добиете копија од нацрт-договорот за потрошувачки кредит. Нема да се достави нацрт- договор доколку кредиторот/кредитниот посредник во времето на однесувањето на барањето не сака да пристапи кон склучување на договорот за потрошувачки кредит.</w:t>
            </w:r>
          </w:p>
        </w:tc>
        <w:tc>
          <w:tcPr>
            <w:tcW w:w="5812" w:type="dxa"/>
            <w:tcBorders>
              <w:top w:val="nil"/>
              <w:left w:val="nil"/>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Клиентот има право на бесплатен Нацрт-договор за кредит во моментот на аплицирање за кредит.</w:t>
            </w:r>
          </w:p>
        </w:tc>
      </w:tr>
      <w:tr w:rsidR="00ED53DD" w:rsidRPr="00197A08" w:rsidTr="00046BC4">
        <w:trPr>
          <w:trHeight w:val="390"/>
        </w:trPr>
        <w:tc>
          <w:tcPr>
            <w:tcW w:w="5529" w:type="dxa"/>
            <w:tcBorders>
              <w:top w:val="nil"/>
              <w:left w:val="single" w:sz="4" w:space="0" w:color="auto"/>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Рок во кој кредиторот, односно кредитниот посредник е обврзан со преддоговорните информации, доколку е применливо.</w:t>
            </w:r>
          </w:p>
        </w:tc>
        <w:tc>
          <w:tcPr>
            <w:tcW w:w="5812" w:type="dxa"/>
            <w:tcBorders>
              <w:top w:val="nil"/>
              <w:left w:val="nil"/>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Информациите содржани во овој формулар важат </w:t>
            </w:r>
            <w:proofErr w:type="gramStart"/>
            <w:r w:rsidRPr="00197A08">
              <w:rPr>
                <w:rFonts w:ascii="Arial" w:eastAsia="Times New Roman" w:hAnsi="Arial" w:cs="Arial"/>
                <w:color w:val="000000"/>
                <w:sz w:val="14"/>
                <w:szCs w:val="14"/>
              </w:rPr>
              <w:t>на  датата</w:t>
            </w:r>
            <w:proofErr w:type="gramEnd"/>
            <w:r w:rsidRPr="00197A08">
              <w:rPr>
                <w:rFonts w:ascii="Arial" w:eastAsia="Times New Roman" w:hAnsi="Arial" w:cs="Arial"/>
                <w:color w:val="000000"/>
                <w:sz w:val="14"/>
                <w:szCs w:val="14"/>
              </w:rPr>
              <w:t xml:space="preserve"> на предавање на формуларот.</w:t>
            </w:r>
          </w:p>
        </w:tc>
      </w:tr>
      <w:tr w:rsidR="00ED53DD" w:rsidRPr="00197A08" w:rsidTr="00046BC4">
        <w:trPr>
          <w:trHeight w:val="390"/>
        </w:trPr>
        <w:tc>
          <w:tcPr>
            <w:tcW w:w="5529" w:type="dxa"/>
            <w:tcBorders>
              <w:top w:val="nil"/>
              <w:left w:val="nil"/>
              <w:bottom w:val="nil"/>
              <w:right w:val="nil"/>
            </w:tcBorders>
            <w:shd w:val="clear" w:color="000000" w:fill="FFFFFF"/>
            <w:vAlign w:val="bottom"/>
            <w:hideMark/>
          </w:tcPr>
          <w:p w:rsidR="007F1FE6" w:rsidRPr="00197A08" w:rsidRDefault="007F1FE6" w:rsidP="00ED53DD">
            <w:pPr>
              <w:spacing w:after="0" w:line="240" w:lineRule="auto"/>
              <w:rPr>
                <w:rFonts w:ascii="Arial" w:eastAsia="Times New Roman" w:hAnsi="Arial" w:cs="Arial"/>
                <w:color w:val="000000"/>
                <w:sz w:val="14"/>
                <w:szCs w:val="14"/>
              </w:rPr>
            </w:pPr>
          </w:p>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Дата на предавање на формуларот: _______________________</w:t>
            </w:r>
          </w:p>
        </w:tc>
        <w:tc>
          <w:tcPr>
            <w:tcW w:w="5812" w:type="dxa"/>
            <w:tcBorders>
              <w:top w:val="nil"/>
              <w:left w:val="nil"/>
              <w:bottom w:val="nil"/>
              <w:right w:val="nil"/>
            </w:tcBorders>
            <w:shd w:val="clear" w:color="000000" w:fill="FFFFFF"/>
            <w:vAlign w:val="bottom"/>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ED53DD" w:rsidRPr="00197A08" w:rsidTr="00046BC4">
        <w:trPr>
          <w:trHeight w:val="495"/>
        </w:trPr>
        <w:tc>
          <w:tcPr>
            <w:tcW w:w="11341" w:type="dxa"/>
            <w:gridSpan w:val="2"/>
            <w:tcBorders>
              <w:top w:val="nil"/>
              <w:left w:val="nil"/>
              <w:bottom w:val="nil"/>
              <w:right w:val="nil"/>
            </w:tcBorders>
            <w:shd w:val="clear" w:color="000000" w:fill="FFFFFF"/>
            <w:vAlign w:val="center"/>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Износот на кредитот и кредитните услови наведени во Формуларот не значат обврска за СБ дека на клиентот ќе му го одобри/исплати износот наведен во формуларот. Висината на кредитниот лимит зависи од кредитоспособноста на клиентот по извршената кредитна анализа.</w:t>
            </w:r>
          </w:p>
          <w:p w:rsidR="00ED53DD" w:rsidRPr="00197A08" w:rsidRDefault="00ED53DD" w:rsidP="00ED53DD">
            <w:pPr>
              <w:spacing w:after="0" w:line="240" w:lineRule="auto"/>
              <w:rPr>
                <w:rFonts w:ascii="Arial" w:eastAsia="Times New Roman" w:hAnsi="Arial" w:cs="Arial"/>
                <w:color w:val="000000"/>
                <w:sz w:val="14"/>
                <w:szCs w:val="14"/>
              </w:rPr>
            </w:pPr>
          </w:p>
          <w:p w:rsidR="00ED53DD" w:rsidRPr="00197A08" w:rsidRDefault="00ED53DD" w:rsidP="00ED53DD">
            <w:pPr>
              <w:spacing w:after="0" w:line="240" w:lineRule="auto"/>
              <w:rPr>
                <w:rFonts w:ascii="Arial" w:eastAsia="Times New Roman" w:hAnsi="Arial" w:cs="Arial"/>
                <w:color w:val="000000"/>
                <w:sz w:val="14"/>
                <w:szCs w:val="14"/>
              </w:rPr>
            </w:pPr>
          </w:p>
        </w:tc>
      </w:tr>
    </w:tbl>
    <w:p w:rsidR="00ED53DD" w:rsidRPr="00197A08" w:rsidRDefault="00ED53DD">
      <w:pPr>
        <w:rPr>
          <w:rFonts w:ascii="Arial" w:hAnsi="Arial" w:cs="Arial"/>
          <w:sz w:val="14"/>
          <w:szCs w:val="14"/>
        </w:rPr>
      </w:pPr>
    </w:p>
    <w:p w:rsidR="00ED53DD" w:rsidRPr="00197A08" w:rsidRDefault="00ED53DD">
      <w:pPr>
        <w:rPr>
          <w:rFonts w:ascii="Arial" w:hAnsi="Arial" w:cs="Arial"/>
          <w:sz w:val="14"/>
          <w:szCs w:val="14"/>
        </w:rPr>
      </w:pPr>
      <w:r w:rsidRPr="00197A08">
        <w:rPr>
          <w:rFonts w:ascii="Arial" w:hAnsi="Arial" w:cs="Arial"/>
          <w:sz w:val="14"/>
          <w:szCs w:val="14"/>
        </w:rPr>
        <w:br w:type="page"/>
      </w:r>
    </w:p>
    <w:tbl>
      <w:tblPr>
        <w:tblW w:w="11624" w:type="dxa"/>
        <w:tblInd w:w="-284" w:type="dxa"/>
        <w:tblLayout w:type="fixed"/>
        <w:tblLook w:val="04A0" w:firstRow="1" w:lastRow="0" w:firstColumn="1" w:lastColumn="0" w:noHBand="0" w:noVBand="1"/>
      </w:tblPr>
      <w:tblGrid>
        <w:gridCol w:w="4495"/>
        <w:gridCol w:w="1012"/>
        <w:gridCol w:w="6117"/>
      </w:tblGrid>
      <w:tr w:rsidR="00BE0A50" w:rsidRPr="00197A08" w:rsidTr="00791B42">
        <w:trPr>
          <w:trHeight w:val="356"/>
        </w:trPr>
        <w:tc>
          <w:tcPr>
            <w:tcW w:w="11624" w:type="dxa"/>
            <w:gridSpan w:val="3"/>
            <w:tcBorders>
              <w:top w:val="nil"/>
              <w:left w:val="nil"/>
              <w:bottom w:val="nil"/>
              <w:right w:val="nil"/>
            </w:tcBorders>
            <w:shd w:val="clear" w:color="000000" w:fill="FFFFFF"/>
            <w:vAlign w:val="center"/>
            <w:hideMark/>
          </w:tcPr>
          <w:tbl>
            <w:tblPr>
              <w:tblW w:w="13516" w:type="dxa"/>
              <w:tblLayout w:type="fixed"/>
              <w:tblLook w:val="04A0" w:firstRow="1" w:lastRow="0" w:firstColumn="1" w:lastColumn="0" w:noHBand="0" w:noVBand="1"/>
            </w:tblPr>
            <w:tblGrid>
              <w:gridCol w:w="4476"/>
              <w:gridCol w:w="1053"/>
              <w:gridCol w:w="5812"/>
              <w:gridCol w:w="181"/>
              <w:gridCol w:w="1994"/>
            </w:tblGrid>
            <w:tr w:rsidR="00791B42" w:rsidRPr="00197A08" w:rsidTr="00791B42">
              <w:trPr>
                <w:gridAfter w:val="2"/>
                <w:wAfter w:w="2175" w:type="dxa"/>
                <w:trHeight w:val="356"/>
              </w:trPr>
              <w:tc>
                <w:tcPr>
                  <w:tcW w:w="11341" w:type="dxa"/>
                  <w:gridSpan w:val="3"/>
                  <w:tcBorders>
                    <w:top w:val="nil"/>
                    <w:left w:val="nil"/>
                    <w:bottom w:val="nil"/>
                    <w:right w:val="nil"/>
                  </w:tcBorders>
                  <w:shd w:val="clear" w:color="000000" w:fill="FFFFFF"/>
                  <w:vAlign w:val="center"/>
                  <w:hideMark/>
                </w:tcPr>
                <w:p w:rsidR="00791B42" w:rsidRPr="00197A08" w:rsidRDefault="00791B42" w:rsidP="00791B42">
                  <w:pPr>
                    <w:spacing w:after="0" w:line="240" w:lineRule="auto"/>
                    <w:ind w:hanging="1134"/>
                    <w:jc w:val="center"/>
                    <w:rPr>
                      <w:rFonts w:ascii="Arial" w:eastAsia="Times New Roman" w:hAnsi="Arial" w:cs="Arial"/>
                      <w:b/>
                      <w:bCs/>
                      <w:color w:val="000000"/>
                      <w:sz w:val="14"/>
                      <w:szCs w:val="14"/>
                    </w:rPr>
                  </w:pPr>
                  <w:r>
                    <w:br w:type="page"/>
                  </w:r>
                  <w:r w:rsidRPr="00197A08">
                    <w:rPr>
                      <w:rFonts w:ascii="Arial" w:eastAsia="Times New Roman" w:hAnsi="Arial" w:cs="Arial"/>
                      <w:b/>
                      <w:bCs/>
                      <w:color w:val="000000"/>
                      <w:sz w:val="14"/>
                      <w:szCs w:val="14"/>
                    </w:rPr>
                    <w:t>ФОРМУЛАР</w:t>
                  </w:r>
                </w:p>
              </w:tc>
            </w:tr>
            <w:tr w:rsidR="00791B42" w:rsidRPr="00197A08" w:rsidTr="00791B42">
              <w:trPr>
                <w:gridAfter w:val="1"/>
                <w:wAfter w:w="1994" w:type="dxa"/>
                <w:trHeight w:val="525"/>
              </w:trPr>
              <w:tc>
                <w:tcPr>
                  <w:tcW w:w="11522" w:type="dxa"/>
                  <w:gridSpan w:val="4"/>
                  <w:tcBorders>
                    <w:top w:val="nil"/>
                    <w:left w:val="nil"/>
                    <w:bottom w:val="nil"/>
                    <w:right w:val="nil"/>
                  </w:tcBorders>
                  <w:shd w:val="clear" w:color="000000" w:fill="FFFFFF"/>
                  <w:hideMark/>
                </w:tcPr>
                <w:p w:rsidR="00791B42" w:rsidRPr="00197A08" w:rsidRDefault="00791B42" w:rsidP="00791B42">
                  <w:pPr>
                    <w:spacing w:after="0" w:line="240" w:lineRule="auto"/>
                    <w:ind w:left="-268" w:hanging="1172"/>
                    <w:jc w:val="center"/>
                    <w:rPr>
                      <w:rFonts w:ascii="Arial" w:eastAsia="Times New Roman" w:hAnsi="Arial" w:cs="Arial"/>
                      <w:b/>
                      <w:bCs/>
                      <w:color w:val="000000"/>
                      <w:sz w:val="14"/>
                      <w:szCs w:val="14"/>
                      <w:lang w:val="mk-MK"/>
                    </w:rPr>
                  </w:pPr>
                  <w:r w:rsidRPr="00197A08">
                    <w:rPr>
                      <w:rFonts w:ascii="Arial" w:eastAsia="Times New Roman" w:hAnsi="Arial" w:cs="Arial"/>
                      <w:b/>
                      <w:bCs/>
                      <w:color w:val="000000"/>
                      <w:sz w:val="14"/>
                      <w:szCs w:val="14"/>
                    </w:rPr>
                    <w:t xml:space="preserve">ЗА ПРЕДДОГОВОРНИ ИНФОРМАЦИИ (ПОДАТОЦИ) ЗА ПОНУДЕНИТЕ КРЕДИТНИ </w:t>
                  </w:r>
                  <w:r w:rsidRPr="00197A08">
                    <w:rPr>
                      <w:rFonts w:ascii="Arial" w:eastAsia="Times New Roman" w:hAnsi="Arial" w:cs="Arial"/>
                      <w:b/>
                      <w:bCs/>
                      <w:color w:val="000000"/>
                      <w:sz w:val="14"/>
                      <w:szCs w:val="14"/>
                    </w:rPr>
                    <w:br/>
                    <w:t xml:space="preserve">УСЛОВИ ЗА ПОТРОШУВАЧКИ КРЕДИТ </w:t>
                  </w:r>
                  <w:r w:rsidRPr="00197A08">
                    <w:rPr>
                      <w:rFonts w:ascii="Arial" w:eastAsia="Times New Roman" w:hAnsi="Arial" w:cs="Arial"/>
                      <w:b/>
                      <w:bCs/>
                      <w:color w:val="000000"/>
                      <w:sz w:val="14"/>
                      <w:szCs w:val="14"/>
                      <w:shd w:val="clear" w:color="auto" w:fill="D9D9D9" w:themeFill="background1" w:themeFillShade="D9"/>
                      <w:lang w:val="mk-MK"/>
                    </w:rPr>
                    <w:t>НАД  5,000 ЕУР</w:t>
                  </w:r>
                  <w:r>
                    <w:rPr>
                      <w:rFonts w:ascii="Arial" w:eastAsia="Times New Roman" w:hAnsi="Arial" w:cs="Arial"/>
                      <w:b/>
                      <w:bCs/>
                      <w:color w:val="000000"/>
                      <w:sz w:val="14"/>
                      <w:szCs w:val="14"/>
                      <w:shd w:val="clear" w:color="auto" w:fill="D9D9D9" w:themeFill="background1" w:themeFillShade="D9"/>
                      <w:lang w:val="mk-MK"/>
                    </w:rPr>
                    <w:t xml:space="preserve"> со променлива каматна стапка</w:t>
                  </w:r>
                </w:p>
              </w:tc>
            </w:tr>
            <w:tr w:rsidR="00791B42" w:rsidRPr="00197A08" w:rsidTr="00791B42">
              <w:trPr>
                <w:gridAfter w:val="2"/>
                <w:wAfter w:w="2175" w:type="dxa"/>
                <w:trHeight w:val="180"/>
              </w:trPr>
              <w:tc>
                <w:tcPr>
                  <w:tcW w:w="5529" w:type="dxa"/>
                  <w:gridSpan w:val="2"/>
                  <w:tcBorders>
                    <w:top w:val="nil"/>
                    <w:left w:val="nil"/>
                    <w:bottom w:val="nil"/>
                    <w:right w:val="nil"/>
                  </w:tcBorders>
                  <w:shd w:val="clear" w:color="000000" w:fill="FFFFFF"/>
                  <w:hideMark/>
                </w:tcPr>
                <w:p w:rsidR="00791B42" w:rsidRPr="00197A08" w:rsidRDefault="00791B42" w:rsidP="00791B42">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1. Податоци за кредиторот/кредитниот посредник</w:t>
                  </w:r>
                </w:p>
              </w:tc>
              <w:tc>
                <w:tcPr>
                  <w:tcW w:w="5812" w:type="dxa"/>
                  <w:tcBorders>
                    <w:top w:val="nil"/>
                    <w:left w:val="nil"/>
                    <w:bottom w:val="nil"/>
                    <w:right w:val="nil"/>
                  </w:tcBorders>
                  <w:shd w:val="clear" w:color="000000" w:fill="FFFFFF"/>
                  <w:hideMark/>
                </w:tcPr>
                <w:p w:rsidR="00791B42" w:rsidRPr="00197A08" w:rsidRDefault="00791B42" w:rsidP="00791B42">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791B42" w:rsidRPr="00197A08" w:rsidTr="00791B42">
              <w:trPr>
                <w:trHeight w:val="180"/>
              </w:trPr>
              <w:tc>
                <w:tcPr>
                  <w:tcW w:w="4476" w:type="dxa"/>
                  <w:tcBorders>
                    <w:top w:val="nil"/>
                    <w:left w:val="nil"/>
                    <w:bottom w:val="nil"/>
                    <w:right w:val="nil"/>
                  </w:tcBorders>
                  <w:shd w:val="clear" w:color="000000" w:fill="FFFFFF"/>
                </w:tcPr>
                <w:p w:rsidR="00791B42" w:rsidRPr="00197A08" w:rsidRDefault="00791B42" w:rsidP="00791B42">
                  <w:pPr>
                    <w:spacing w:after="0" w:line="240" w:lineRule="auto"/>
                    <w:rPr>
                      <w:rFonts w:ascii="Arial" w:eastAsia="Times New Roman" w:hAnsi="Arial" w:cs="Arial"/>
                      <w:color w:val="000000"/>
                      <w:sz w:val="14"/>
                      <w:szCs w:val="14"/>
                    </w:rPr>
                  </w:pPr>
                </w:p>
              </w:tc>
              <w:tc>
                <w:tcPr>
                  <w:tcW w:w="9040" w:type="dxa"/>
                  <w:gridSpan w:val="4"/>
                  <w:tcBorders>
                    <w:top w:val="nil"/>
                    <w:left w:val="nil"/>
                    <w:bottom w:val="nil"/>
                    <w:right w:val="nil"/>
                  </w:tcBorders>
                  <w:shd w:val="clear" w:color="000000" w:fill="FFFFFF"/>
                </w:tcPr>
                <w:p w:rsidR="00791B42" w:rsidRPr="00197A08" w:rsidRDefault="00791B42" w:rsidP="00791B42">
                  <w:pPr>
                    <w:spacing w:after="0" w:line="240" w:lineRule="auto"/>
                    <w:rPr>
                      <w:rFonts w:ascii="Arial" w:eastAsia="Times New Roman" w:hAnsi="Arial" w:cs="Arial"/>
                      <w:color w:val="000000"/>
                      <w:sz w:val="14"/>
                      <w:szCs w:val="14"/>
                    </w:rPr>
                  </w:pPr>
                </w:p>
              </w:tc>
            </w:tr>
            <w:tr w:rsidR="00791B42" w:rsidRPr="00197A08" w:rsidTr="00D52262">
              <w:trPr>
                <w:gridAfter w:val="2"/>
                <w:wAfter w:w="2175" w:type="dxa"/>
                <w:trHeight w:val="72"/>
              </w:trPr>
              <w:tc>
                <w:tcPr>
                  <w:tcW w:w="11341" w:type="dxa"/>
                  <w:gridSpan w:val="3"/>
                  <w:tcBorders>
                    <w:top w:val="single" w:sz="4" w:space="0" w:color="auto"/>
                    <w:left w:val="single" w:sz="4" w:space="0" w:color="auto"/>
                    <w:bottom w:val="single" w:sz="4" w:space="0" w:color="auto"/>
                    <w:right w:val="single" w:sz="4" w:space="0" w:color="000000"/>
                  </w:tcBorders>
                  <w:shd w:val="clear" w:color="000000" w:fill="FFFFFF"/>
                  <w:hideMark/>
                </w:tcPr>
                <w:p w:rsidR="00791B42" w:rsidRPr="00791B42" w:rsidRDefault="00791B42" w:rsidP="00791B42">
                  <w:pPr>
                    <w:spacing w:after="0" w:line="240" w:lineRule="auto"/>
                    <w:ind w:left="-104"/>
                    <w:rPr>
                      <w:rFonts w:ascii="Arial" w:eastAsia="Times New Roman" w:hAnsi="Arial" w:cs="Arial"/>
                      <w:b/>
                      <w:bCs/>
                      <w:color w:val="000000"/>
                      <w:sz w:val="13"/>
                      <w:szCs w:val="13"/>
                    </w:rPr>
                  </w:pPr>
                  <w:r w:rsidRPr="00791B42">
                    <w:rPr>
                      <w:rFonts w:ascii="Arial" w:eastAsia="Times New Roman" w:hAnsi="Arial" w:cs="Arial"/>
                      <w:b/>
                      <w:bCs/>
                      <w:color w:val="000000"/>
                      <w:sz w:val="13"/>
                      <w:szCs w:val="13"/>
                    </w:rPr>
                    <w:t>ПОДАТОЦИ ЗА КРЕДИТОРОТ</w:t>
                  </w:r>
                </w:p>
              </w:tc>
            </w:tr>
            <w:tr w:rsidR="00791B42" w:rsidRPr="00197A08" w:rsidTr="00791B42">
              <w:trPr>
                <w:gridAfter w:val="2"/>
                <w:wAfter w:w="2175" w:type="dxa"/>
                <w:trHeight w:val="255"/>
              </w:trPr>
              <w:tc>
                <w:tcPr>
                  <w:tcW w:w="5529" w:type="dxa"/>
                  <w:gridSpan w:val="2"/>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Колона 1</w:t>
                  </w:r>
                </w:p>
              </w:tc>
              <w:tc>
                <w:tcPr>
                  <w:tcW w:w="5812" w:type="dxa"/>
                  <w:tcBorders>
                    <w:top w:val="nil"/>
                    <w:left w:val="nil"/>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Колона 2</w:t>
                  </w:r>
                </w:p>
              </w:tc>
            </w:tr>
            <w:tr w:rsidR="00791B42" w:rsidRPr="00197A08" w:rsidTr="00791B42">
              <w:trPr>
                <w:gridAfter w:val="2"/>
                <w:wAfter w:w="2175" w:type="dxa"/>
                <w:trHeight w:val="180"/>
              </w:trPr>
              <w:tc>
                <w:tcPr>
                  <w:tcW w:w="5529" w:type="dxa"/>
                  <w:gridSpan w:val="2"/>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Назив на кредиторот</w:t>
                  </w:r>
                </w:p>
              </w:tc>
              <w:tc>
                <w:tcPr>
                  <w:tcW w:w="5812" w:type="dxa"/>
                  <w:tcBorders>
                    <w:top w:val="nil"/>
                    <w:left w:val="nil"/>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СТОПАНСКА БАНКА АД-СКОПЈЕ</w:t>
                  </w:r>
                </w:p>
              </w:tc>
            </w:tr>
            <w:tr w:rsidR="00791B42" w:rsidRPr="00197A08" w:rsidTr="00791B42">
              <w:trPr>
                <w:gridAfter w:val="2"/>
                <w:wAfter w:w="2175" w:type="dxa"/>
                <w:trHeight w:val="180"/>
              </w:trPr>
              <w:tc>
                <w:tcPr>
                  <w:tcW w:w="5529" w:type="dxa"/>
                  <w:gridSpan w:val="2"/>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Адреса (адреса на која е достапен кредиторот)</w:t>
                  </w:r>
                </w:p>
              </w:tc>
              <w:tc>
                <w:tcPr>
                  <w:tcW w:w="5812" w:type="dxa"/>
                  <w:tcBorders>
                    <w:top w:val="nil"/>
                    <w:left w:val="nil"/>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proofErr w:type="gramStart"/>
                  <w:r w:rsidRPr="00791B42">
                    <w:rPr>
                      <w:rFonts w:ascii="Arial" w:eastAsia="Times New Roman" w:hAnsi="Arial" w:cs="Arial"/>
                      <w:color w:val="000000"/>
                      <w:sz w:val="13"/>
                      <w:szCs w:val="13"/>
                    </w:rPr>
                    <w:t>11 Октомври</w:t>
                  </w:r>
                  <w:proofErr w:type="gramEnd"/>
                  <w:r w:rsidRPr="00791B42">
                    <w:rPr>
                      <w:rFonts w:ascii="Arial" w:eastAsia="Times New Roman" w:hAnsi="Arial" w:cs="Arial"/>
                      <w:color w:val="000000"/>
                      <w:sz w:val="13"/>
                      <w:szCs w:val="13"/>
                    </w:rPr>
                    <w:t xml:space="preserve"> бр. 7, 1000 Скопје Р. </w:t>
                  </w:r>
                  <w:r w:rsidRPr="00791B42">
                    <w:rPr>
                      <w:rFonts w:ascii="Arial" w:eastAsia="Times New Roman" w:hAnsi="Arial" w:cs="Arial"/>
                      <w:color w:val="000000"/>
                      <w:sz w:val="13"/>
                      <w:szCs w:val="13"/>
                      <w:lang w:val="mk-MK"/>
                    </w:rPr>
                    <w:t xml:space="preserve">Северна </w:t>
                  </w:r>
                  <w:r w:rsidRPr="00791B42">
                    <w:rPr>
                      <w:rFonts w:ascii="Arial" w:eastAsia="Times New Roman" w:hAnsi="Arial" w:cs="Arial"/>
                      <w:color w:val="000000"/>
                      <w:sz w:val="13"/>
                      <w:szCs w:val="13"/>
                    </w:rPr>
                    <w:t>Македонија</w:t>
                  </w:r>
                </w:p>
              </w:tc>
            </w:tr>
            <w:tr w:rsidR="00791B42" w:rsidRPr="00197A08" w:rsidTr="00791B42">
              <w:trPr>
                <w:gridAfter w:val="2"/>
                <w:wAfter w:w="2175" w:type="dxa"/>
                <w:trHeight w:val="180"/>
              </w:trPr>
              <w:tc>
                <w:tcPr>
                  <w:tcW w:w="5529" w:type="dxa"/>
                  <w:gridSpan w:val="2"/>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Број на телефон*</w:t>
                  </w:r>
                </w:p>
              </w:tc>
              <w:tc>
                <w:tcPr>
                  <w:tcW w:w="5812" w:type="dxa"/>
                  <w:tcBorders>
                    <w:top w:val="nil"/>
                    <w:left w:val="nil"/>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389 2 3 100 109</w:t>
                  </w:r>
                </w:p>
              </w:tc>
            </w:tr>
            <w:tr w:rsidR="00791B42" w:rsidRPr="00197A08" w:rsidTr="00791B42">
              <w:trPr>
                <w:gridAfter w:val="2"/>
                <w:wAfter w:w="2175" w:type="dxa"/>
                <w:trHeight w:val="180"/>
              </w:trPr>
              <w:tc>
                <w:tcPr>
                  <w:tcW w:w="5529" w:type="dxa"/>
                  <w:gridSpan w:val="2"/>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Електронска пошта*</w:t>
                  </w:r>
                </w:p>
              </w:tc>
              <w:tc>
                <w:tcPr>
                  <w:tcW w:w="5812" w:type="dxa"/>
                  <w:tcBorders>
                    <w:top w:val="nil"/>
                    <w:left w:val="nil"/>
                    <w:bottom w:val="single" w:sz="4" w:space="0" w:color="auto"/>
                    <w:right w:val="single" w:sz="4" w:space="0" w:color="auto"/>
                  </w:tcBorders>
                  <w:shd w:val="clear" w:color="000000" w:fill="FFFFFF"/>
                  <w:hideMark/>
                </w:tcPr>
                <w:p w:rsidR="00791B42" w:rsidRPr="00791B42" w:rsidRDefault="0017570D" w:rsidP="00791B42">
                  <w:pPr>
                    <w:spacing w:after="0" w:line="240" w:lineRule="auto"/>
                    <w:rPr>
                      <w:rFonts w:ascii="Arial" w:eastAsia="Times New Roman" w:hAnsi="Arial" w:cs="Arial"/>
                      <w:color w:val="0000FF"/>
                      <w:sz w:val="13"/>
                      <w:szCs w:val="13"/>
                      <w:u w:val="single"/>
                    </w:rPr>
                  </w:pPr>
                  <w:hyperlink r:id="rId9" w:history="1">
                    <w:r w:rsidR="00791B42" w:rsidRPr="00791B42">
                      <w:rPr>
                        <w:rFonts w:ascii="Arial" w:eastAsia="Times New Roman" w:hAnsi="Arial" w:cs="Arial"/>
                        <w:color w:val="0000FF"/>
                        <w:sz w:val="13"/>
                        <w:szCs w:val="13"/>
                        <w:u w:val="single"/>
                      </w:rPr>
                      <w:t>kontaktcentar@stb.com.mk</w:t>
                    </w:r>
                  </w:hyperlink>
                </w:p>
              </w:tc>
            </w:tr>
            <w:tr w:rsidR="00791B42" w:rsidRPr="00197A08" w:rsidTr="00791B42">
              <w:trPr>
                <w:gridAfter w:val="2"/>
                <w:wAfter w:w="2175" w:type="dxa"/>
                <w:trHeight w:val="180"/>
              </w:trPr>
              <w:tc>
                <w:tcPr>
                  <w:tcW w:w="5529" w:type="dxa"/>
                  <w:gridSpan w:val="2"/>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Факс*</w:t>
                  </w:r>
                </w:p>
              </w:tc>
              <w:tc>
                <w:tcPr>
                  <w:tcW w:w="5812" w:type="dxa"/>
                  <w:tcBorders>
                    <w:top w:val="nil"/>
                    <w:left w:val="nil"/>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389 2 3 114 087</w:t>
                  </w:r>
                </w:p>
              </w:tc>
            </w:tr>
            <w:tr w:rsidR="00791B42" w:rsidRPr="00197A08" w:rsidTr="00791B42">
              <w:trPr>
                <w:gridAfter w:val="2"/>
                <w:wAfter w:w="2175" w:type="dxa"/>
                <w:trHeight w:val="180"/>
              </w:trPr>
              <w:tc>
                <w:tcPr>
                  <w:tcW w:w="5529" w:type="dxa"/>
                  <w:gridSpan w:val="2"/>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Интернет - страница*</w:t>
                  </w:r>
                </w:p>
              </w:tc>
              <w:tc>
                <w:tcPr>
                  <w:tcW w:w="5812" w:type="dxa"/>
                  <w:tcBorders>
                    <w:top w:val="nil"/>
                    <w:left w:val="nil"/>
                    <w:bottom w:val="single" w:sz="4" w:space="0" w:color="auto"/>
                    <w:right w:val="single" w:sz="4" w:space="0" w:color="auto"/>
                  </w:tcBorders>
                  <w:shd w:val="clear" w:color="000000" w:fill="FFFFFF"/>
                  <w:hideMark/>
                </w:tcPr>
                <w:p w:rsidR="00791B42" w:rsidRPr="00791B42" w:rsidRDefault="0017570D" w:rsidP="00791B42">
                  <w:pPr>
                    <w:spacing w:after="0" w:line="240" w:lineRule="auto"/>
                    <w:rPr>
                      <w:rFonts w:ascii="Arial" w:eastAsia="Times New Roman" w:hAnsi="Arial" w:cs="Arial"/>
                      <w:color w:val="0000FF"/>
                      <w:sz w:val="13"/>
                      <w:szCs w:val="13"/>
                      <w:u w:val="single"/>
                    </w:rPr>
                  </w:pPr>
                  <w:hyperlink r:id="rId10" w:history="1">
                    <w:r w:rsidR="00791B42" w:rsidRPr="00791B42">
                      <w:rPr>
                        <w:rFonts w:ascii="Arial" w:eastAsia="Times New Roman" w:hAnsi="Arial" w:cs="Arial"/>
                        <w:color w:val="0000FF"/>
                        <w:sz w:val="13"/>
                        <w:szCs w:val="13"/>
                        <w:u w:val="single"/>
                      </w:rPr>
                      <w:t>www.stb.com.mk</w:t>
                    </w:r>
                  </w:hyperlink>
                </w:p>
              </w:tc>
            </w:tr>
            <w:tr w:rsidR="00791B42" w:rsidRPr="00197A08" w:rsidTr="00791B42">
              <w:trPr>
                <w:gridAfter w:val="2"/>
                <w:wAfter w:w="2175" w:type="dxa"/>
                <w:trHeight w:val="180"/>
              </w:trPr>
              <w:tc>
                <w:tcPr>
                  <w:tcW w:w="5529" w:type="dxa"/>
                  <w:gridSpan w:val="2"/>
                  <w:tcBorders>
                    <w:top w:val="nil"/>
                    <w:left w:val="nil"/>
                    <w:bottom w:val="nil"/>
                    <w:right w:val="nil"/>
                  </w:tcBorders>
                  <w:shd w:val="clear" w:color="000000" w:fill="FFFFFF"/>
                  <w:hideMark/>
                </w:tcPr>
                <w:p w:rsidR="00791B42" w:rsidRPr="00791B42" w:rsidRDefault="00791B42" w:rsidP="00791B42">
                  <w:pPr>
                    <w:spacing w:after="0" w:line="240" w:lineRule="auto"/>
                    <w:rPr>
                      <w:rFonts w:ascii="Arial" w:eastAsia="Times New Roman" w:hAnsi="Arial" w:cs="Arial"/>
                      <w:b/>
                      <w:bCs/>
                      <w:color w:val="000000"/>
                      <w:sz w:val="13"/>
                      <w:szCs w:val="13"/>
                    </w:rPr>
                  </w:pPr>
                  <w:r w:rsidRPr="00791B42">
                    <w:rPr>
                      <w:rFonts w:ascii="Arial" w:eastAsia="Times New Roman" w:hAnsi="Arial" w:cs="Arial"/>
                      <w:b/>
                      <w:bCs/>
                      <w:color w:val="000000"/>
                      <w:sz w:val="13"/>
                      <w:szCs w:val="13"/>
                    </w:rPr>
                    <w:t>2. Податоци за кредитниот производ</w:t>
                  </w:r>
                </w:p>
              </w:tc>
              <w:tc>
                <w:tcPr>
                  <w:tcW w:w="5812" w:type="dxa"/>
                  <w:tcBorders>
                    <w:top w:val="nil"/>
                    <w:left w:val="nil"/>
                    <w:bottom w:val="nil"/>
                    <w:right w:val="nil"/>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 </w:t>
                  </w:r>
                </w:p>
              </w:tc>
            </w:tr>
            <w:tr w:rsidR="00791B42" w:rsidRPr="00197A08" w:rsidTr="00791B42">
              <w:trPr>
                <w:gridAfter w:val="2"/>
                <w:wAfter w:w="2175" w:type="dxa"/>
                <w:trHeight w:val="180"/>
              </w:trPr>
              <w:tc>
                <w:tcPr>
                  <w:tcW w:w="552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91B42" w:rsidRPr="00791B42" w:rsidRDefault="00791B42" w:rsidP="00791B42">
                  <w:pPr>
                    <w:spacing w:after="0" w:line="240" w:lineRule="auto"/>
                    <w:ind w:left="1162" w:hanging="1162"/>
                    <w:rPr>
                      <w:rFonts w:ascii="Arial" w:eastAsia="Times New Roman" w:hAnsi="Arial" w:cs="Arial"/>
                      <w:color w:val="000000"/>
                      <w:sz w:val="13"/>
                      <w:szCs w:val="13"/>
                    </w:rPr>
                  </w:pPr>
                  <w:r w:rsidRPr="00791B42">
                    <w:rPr>
                      <w:rFonts w:ascii="Arial" w:eastAsia="Times New Roman" w:hAnsi="Arial" w:cs="Arial"/>
                      <w:color w:val="000000"/>
                      <w:sz w:val="13"/>
                      <w:szCs w:val="13"/>
                    </w:rPr>
                    <w:t>Колона 1</w:t>
                  </w:r>
                </w:p>
              </w:tc>
              <w:tc>
                <w:tcPr>
                  <w:tcW w:w="5812" w:type="dxa"/>
                  <w:tcBorders>
                    <w:top w:val="single" w:sz="4" w:space="0" w:color="auto"/>
                    <w:left w:val="nil"/>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Колона 2</w:t>
                  </w:r>
                </w:p>
              </w:tc>
            </w:tr>
            <w:tr w:rsidR="00791B42" w:rsidRPr="00197A08" w:rsidTr="00791B42">
              <w:trPr>
                <w:gridAfter w:val="2"/>
                <w:wAfter w:w="2175" w:type="dxa"/>
                <w:trHeight w:val="180"/>
              </w:trPr>
              <w:tc>
                <w:tcPr>
                  <w:tcW w:w="5529" w:type="dxa"/>
                  <w:gridSpan w:val="2"/>
                  <w:tcBorders>
                    <w:top w:val="nil"/>
                    <w:left w:val="single" w:sz="4" w:space="0" w:color="auto"/>
                    <w:bottom w:val="dotted"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Вид на кредитот</w:t>
                  </w:r>
                </w:p>
              </w:tc>
              <w:tc>
                <w:tcPr>
                  <w:tcW w:w="5812" w:type="dxa"/>
                  <w:tcBorders>
                    <w:top w:val="nil"/>
                    <w:left w:val="nil"/>
                    <w:bottom w:val="dotted" w:sz="4" w:space="0" w:color="auto"/>
                    <w:right w:val="single" w:sz="4" w:space="0" w:color="auto"/>
                  </w:tcBorders>
                  <w:shd w:val="clear" w:color="000000" w:fill="FFFFFF"/>
                  <w:vAlign w:val="center"/>
                  <w:hideMark/>
                </w:tcPr>
                <w:p w:rsidR="00791B42" w:rsidRPr="00791B42" w:rsidRDefault="00791B42" w:rsidP="00791B42">
                  <w:pPr>
                    <w:spacing w:after="0" w:line="240" w:lineRule="auto"/>
                    <w:rPr>
                      <w:rFonts w:ascii="Arial" w:eastAsia="Times New Roman" w:hAnsi="Arial" w:cs="Arial"/>
                      <w:b/>
                      <w:bCs/>
                      <w:color w:val="000000"/>
                      <w:sz w:val="13"/>
                      <w:szCs w:val="13"/>
                    </w:rPr>
                  </w:pPr>
                  <w:r w:rsidRPr="00791B42">
                    <w:rPr>
                      <w:rFonts w:ascii="Arial" w:eastAsia="Times New Roman" w:hAnsi="Arial" w:cs="Arial"/>
                      <w:b/>
                      <w:bCs/>
                      <w:color w:val="000000"/>
                      <w:sz w:val="13"/>
                      <w:szCs w:val="13"/>
                    </w:rPr>
                    <w:t xml:space="preserve">Неаменски потрошувачки кредит без обезбедување </w:t>
                  </w:r>
                </w:p>
              </w:tc>
            </w:tr>
            <w:tr w:rsidR="00791B42" w:rsidRPr="00197A08" w:rsidTr="00791B42">
              <w:trPr>
                <w:gridAfter w:val="2"/>
                <w:wAfter w:w="2175" w:type="dxa"/>
                <w:trHeight w:val="300"/>
              </w:trPr>
              <w:tc>
                <w:tcPr>
                  <w:tcW w:w="5529" w:type="dxa"/>
                  <w:gridSpan w:val="2"/>
                  <w:tcBorders>
                    <w:top w:val="nil"/>
                    <w:left w:val="single" w:sz="4" w:space="0" w:color="auto"/>
                    <w:bottom w:val="nil"/>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Вкупен износ на кредитот којшто вклучува:</w:t>
                  </w:r>
                </w:p>
              </w:tc>
              <w:tc>
                <w:tcPr>
                  <w:tcW w:w="5812" w:type="dxa"/>
                  <w:vMerge w:val="restart"/>
                  <w:tcBorders>
                    <w:top w:val="nil"/>
                    <w:left w:val="single" w:sz="4" w:space="0" w:color="auto"/>
                    <w:bottom w:val="dotted" w:sz="4" w:space="0" w:color="000000"/>
                    <w:right w:val="single" w:sz="4" w:space="0" w:color="auto"/>
                  </w:tcBorders>
                  <w:shd w:val="clear" w:color="000000" w:fill="FFFFFF"/>
                  <w:vAlign w:val="center"/>
                  <w:hideMark/>
                </w:tcPr>
                <w:p w:rsidR="00791B42" w:rsidRPr="00791B42" w:rsidRDefault="00791B42" w:rsidP="00791B42">
                  <w:pPr>
                    <w:spacing w:after="0" w:line="240" w:lineRule="auto"/>
                    <w:rPr>
                      <w:rFonts w:ascii="Arial" w:eastAsia="Times New Roman" w:hAnsi="Arial" w:cs="Arial"/>
                      <w:b/>
                      <w:bCs/>
                      <w:color w:val="000000"/>
                      <w:sz w:val="13"/>
                      <w:szCs w:val="13"/>
                    </w:rPr>
                  </w:pPr>
                  <w:r w:rsidRPr="00791B42">
                    <w:rPr>
                      <w:rFonts w:ascii="Arial" w:eastAsia="Times New Roman" w:hAnsi="Arial" w:cs="Arial"/>
                      <w:b/>
                      <w:bCs/>
                      <w:color w:val="000000"/>
                      <w:sz w:val="13"/>
                      <w:szCs w:val="13"/>
                    </w:rPr>
                    <w:t>ЕУР</w:t>
                  </w:r>
                </w:p>
              </w:tc>
            </w:tr>
            <w:tr w:rsidR="00791B42" w:rsidRPr="00197A08" w:rsidTr="00D52262">
              <w:trPr>
                <w:gridAfter w:val="2"/>
                <w:wAfter w:w="2175" w:type="dxa"/>
                <w:trHeight w:val="50"/>
              </w:trPr>
              <w:tc>
                <w:tcPr>
                  <w:tcW w:w="5529" w:type="dxa"/>
                  <w:gridSpan w:val="2"/>
                  <w:tcBorders>
                    <w:top w:val="nil"/>
                    <w:left w:val="single" w:sz="4" w:space="0" w:color="auto"/>
                    <w:bottom w:val="dotted"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 валута во која е изразена главницата или за која е поврзана главницата</w:t>
                  </w:r>
                </w:p>
              </w:tc>
              <w:tc>
                <w:tcPr>
                  <w:tcW w:w="5812" w:type="dxa"/>
                  <w:vMerge/>
                  <w:tcBorders>
                    <w:top w:val="nil"/>
                    <w:left w:val="single" w:sz="4" w:space="0" w:color="auto"/>
                    <w:bottom w:val="dotted" w:sz="4" w:space="0" w:color="000000"/>
                    <w:right w:val="single" w:sz="4" w:space="0" w:color="auto"/>
                  </w:tcBorders>
                  <w:vAlign w:val="center"/>
                  <w:hideMark/>
                </w:tcPr>
                <w:p w:rsidR="00791B42" w:rsidRPr="00791B42" w:rsidRDefault="00791B42" w:rsidP="00791B42">
                  <w:pPr>
                    <w:spacing w:after="0" w:line="240" w:lineRule="auto"/>
                    <w:rPr>
                      <w:rFonts w:ascii="Arial" w:eastAsia="Times New Roman" w:hAnsi="Arial" w:cs="Arial"/>
                      <w:b/>
                      <w:bCs/>
                      <w:color w:val="000000"/>
                      <w:sz w:val="13"/>
                      <w:szCs w:val="13"/>
                    </w:rPr>
                  </w:pPr>
                </w:p>
              </w:tc>
            </w:tr>
            <w:tr w:rsidR="00791B42" w:rsidRPr="00197A08" w:rsidTr="00791B42">
              <w:trPr>
                <w:gridAfter w:val="2"/>
                <w:wAfter w:w="2175" w:type="dxa"/>
                <w:trHeight w:val="180"/>
              </w:trPr>
              <w:tc>
                <w:tcPr>
                  <w:tcW w:w="5529" w:type="dxa"/>
                  <w:gridSpan w:val="2"/>
                  <w:tcBorders>
                    <w:top w:val="nil"/>
                    <w:left w:val="single" w:sz="4" w:space="0" w:color="auto"/>
                    <w:bottom w:val="dotted"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 вкупен износ во денари, за кредитите одобрени во денари</w:t>
                  </w:r>
                </w:p>
              </w:tc>
              <w:tc>
                <w:tcPr>
                  <w:tcW w:w="5812" w:type="dxa"/>
                  <w:tcBorders>
                    <w:top w:val="nil"/>
                    <w:left w:val="nil"/>
                    <w:bottom w:val="dotted" w:sz="4" w:space="0" w:color="auto"/>
                    <w:right w:val="single" w:sz="4" w:space="0" w:color="auto"/>
                  </w:tcBorders>
                  <w:shd w:val="clear" w:color="000000" w:fill="FFFFFF"/>
                  <w:vAlign w:val="center"/>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lang w:val="mk-MK"/>
                    </w:rPr>
                    <w:t>Н</w:t>
                  </w:r>
                  <w:r w:rsidRPr="00791B42">
                    <w:rPr>
                      <w:rFonts w:ascii="Arial" w:eastAsia="Times New Roman" w:hAnsi="Arial" w:cs="Arial"/>
                      <w:color w:val="000000"/>
                      <w:sz w:val="13"/>
                      <w:szCs w:val="13"/>
                    </w:rPr>
                    <w:t>ема информација</w:t>
                  </w:r>
                </w:p>
              </w:tc>
            </w:tr>
            <w:tr w:rsidR="00791B42" w:rsidRPr="00197A08" w:rsidTr="00D52262">
              <w:trPr>
                <w:gridAfter w:val="2"/>
                <w:wAfter w:w="2175" w:type="dxa"/>
                <w:trHeight w:val="228"/>
              </w:trPr>
              <w:tc>
                <w:tcPr>
                  <w:tcW w:w="5529" w:type="dxa"/>
                  <w:gridSpan w:val="2"/>
                  <w:tcBorders>
                    <w:top w:val="nil"/>
                    <w:left w:val="single" w:sz="4" w:space="0" w:color="auto"/>
                    <w:bottom w:val="dotted"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 вкупен износ во странска валута, за кредитите одобрени во странска валута</w:t>
                  </w:r>
                </w:p>
              </w:tc>
              <w:tc>
                <w:tcPr>
                  <w:tcW w:w="5812" w:type="dxa"/>
                  <w:tcBorders>
                    <w:top w:val="nil"/>
                    <w:left w:val="nil"/>
                    <w:bottom w:val="dotted" w:sz="4" w:space="0" w:color="auto"/>
                    <w:right w:val="single" w:sz="4" w:space="0" w:color="auto"/>
                  </w:tcBorders>
                  <w:shd w:val="clear" w:color="000000" w:fill="FFFFFF"/>
                  <w:vAlign w:val="center"/>
                  <w:hideMark/>
                </w:tcPr>
                <w:p w:rsidR="00791B42" w:rsidRPr="00791B42" w:rsidRDefault="00791B42" w:rsidP="00DB59B4">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 xml:space="preserve">8.000 </w:t>
                  </w:r>
                </w:p>
              </w:tc>
            </w:tr>
            <w:tr w:rsidR="00791B42" w:rsidRPr="00197A08" w:rsidTr="00791B42">
              <w:trPr>
                <w:gridAfter w:val="2"/>
                <w:wAfter w:w="2175" w:type="dxa"/>
                <w:trHeight w:val="270"/>
              </w:trPr>
              <w:tc>
                <w:tcPr>
                  <w:tcW w:w="5529" w:type="dxa"/>
                  <w:gridSpan w:val="2"/>
                  <w:tcBorders>
                    <w:top w:val="nil"/>
                    <w:left w:val="single" w:sz="4" w:space="0" w:color="auto"/>
                    <w:bottom w:val="dotted"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 вкупен износ на денари како противредност на странска валута, за кредитите со валутна клаузула</w:t>
                  </w:r>
                </w:p>
              </w:tc>
              <w:tc>
                <w:tcPr>
                  <w:tcW w:w="5812" w:type="dxa"/>
                  <w:tcBorders>
                    <w:top w:val="nil"/>
                    <w:left w:val="nil"/>
                    <w:bottom w:val="dotted" w:sz="4" w:space="0" w:color="auto"/>
                    <w:right w:val="single" w:sz="4" w:space="0" w:color="auto"/>
                  </w:tcBorders>
                  <w:shd w:val="clear" w:color="000000" w:fill="FFFFFF"/>
                  <w:vAlign w:val="bottom"/>
                  <w:hideMark/>
                </w:tcPr>
                <w:p w:rsidR="00791B42" w:rsidRPr="00791B42" w:rsidRDefault="00791B42" w:rsidP="00791B42">
                  <w:pPr>
                    <w:spacing w:after="0" w:line="240" w:lineRule="auto"/>
                    <w:rPr>
                      <w:rFonts w:ascii="Arial" w:eastAsia="Times New Roman" w:hAnsi="Arial" w:cs="Arial"/>
                      <w:b/>
                      <w:bCs/>
                      <w:color w:val="000000"/>
                      <w:sz w:val="13"/>
                      <w:szCs w:val="13"/>
                    </w:rPr>
                  </w:pPr>
                  <w:r w:rsidRPr="00791B42">
                    <w:rPr>
                      <w:rFonts w:ascii="Arial" w:eastAsia="Times New Roman" w:hAnsi="Arial" w:cs="Arial"/>
                      <w:b/>
                      <w:bCs/>
                      <w:color w:val="000000"/>
                      <w:sz w:val="13"/>
                      <w:szCs w:val="13"/>
                    </w:rPr>
                    <w:t>_______________________________ МКД</w:t>
                  </w:r>
                </w:p>
              </w:tc>
            </w:tr>
            <w:tr w:rsidR="00791B42" w:rsidRPr="00197A08" w:rsidTr="00791B42">
              <w:trPr>
                <w:gridAfter w:val="2"/>
                <w:wAfter w:w="2175" w:type="dxa"/>
                <w:trHeight w:val="420"/>
              </w:trPr>
              <w:tc>
                <w:tcPr>
                  <w:tcW w:w="5529" w:type="dxa"/>
                  <w:gridSpan w:val="2"/>
                  <w:tcBorders>
                    <w:top w:val="nil"/>
                    <w:left w:val="single" w:sz="4" w:space="0" w:color="auto"/>
                    <w:bottom w:val="dotted"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девизниот курс по кој ќе се врши исплатата на кредитот (доколку е применливо)</w:t>
                  </w:r>
                </w:p>
              </w:tc>
              <w:tc>
                <w:tcPr>
                  <w:tcW w:w="5812" w:type="dxa"/>
                  <w:tcBorders>
                    <w:top w:val="nil"/>
                    <w:left w:val="nil"/>
                    <w:bottom w:val="dotted" w:sz="4" w:space="0" w:color="auto"/>
                    <w:right w:val="single" w:sz="4" w:space="0" w:color="auto"/>
                  </w:tcBorders>
                  <w:shd w:val="clear" w:color="000000" w:fill="FFFFFF"/>
                  <w:vAlign w:val="center"/>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Среден курс на НБР</w:t>
                  </w:r>
                  <w:r w:rsidRPr="00791B42">
                    <w:rPr>
                      <w:rFonts w:ascii="Arial" w:eastAsia="Times New Roman" w:hAnsi="Arial" w:cs="Arial"/>
                      <w:color w:val="000000"/>
                      <w:sz w:val="13"/>
                      <w:szCs w:val="13"/>
                      <w:lang w:val="mk-MK"/>
                    </w:rPr>
                    <w:t>С</w:t>
                  </w:r>
                  <w:r w:rsidRPr="00791B42">
                    <w:rPr>
                      <w:rFonts w:ascii="Arial" w:eastAsia="Times New Roman" w:hAnsi="Arial" w:cs="Arial"/>
                      <w:color w:val="000000"/>
                      <w:sz w:val="13"/>
                      <w:szCs w:val="13"/>
                    </w:rPr>
                    <w:t xml:space="preserve">М на денот на исплатата кој што на денот на изготвување на Формуларот изнесува: </w:t>
                  </w:r>
                  <w:r w:rsidRPr="00791B42">
                    <w:rPr>
                      <w:rFonts w:ascii="Arial" w:eastAsia="Times New Roman" w:hAnsi="Arial" w:cs="Arial"/>
                      <w:b/>
                      <w:bCs/>
                      <w:sz w:val="13"/>
                      <w:szCs w:val="13"/>
                    </w:rPr>
                    <w:t>________________________________</w:t>
                  </w:r>
                </w:p>
              </w:tc>
            </w:tr>
            <w:tr w:rsidR="00791B42" w:rsidRPr="00197A08" w:rsidTr="00791B42">
              <w:trPr>
                <w:gridAfter w:val="2"/>
                <w:wAfter w:w="2175" w:type="dxa"/>
                <w:trHeight w:val="405"/>
              </w:trPr>
              <w:tc>
                <w:tcPr>
                  <w:tcW w:w="5529" w:type="dxa"/>
                  <w:gridSpan w:val="2"/>
                  <w:tcBorders>
                    <w:top w:val="nil"/>
                    <w:left w:val="single" w:sz="4" w:space="0" w:color="auto"/>
                    <w:bottom w:val="nil"/>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 xml:space="preserve">- </w:t>
                  </w:r>
                  <w:proofErr w:type="gramStart"/>
                  <w:r w:rsidRPr="00791B42">
                    <w:rPr>
                      <w:rFonts w:ascii="Arial" w:eastAsia="Times New Roman" w:hAnsi="Arial" w:cs="Arial"/>
                      <w:color w:val="000000"/>
                      <w:sz w:val="13"/>
                      <w:szCs w:val="13"/>
                    </w:rPr>
                    <w:t>девизен</w:t>
                  </w:r>
                  <w:proofErr w:type="gramEnd"/>
                  <w:r w:rsidRPr="00791B42">
                    <w:rPr>
                      <w:rFonts w:ascii="Arial" w:eastAsia="Times New Roman" w:hAnsi="Arial" w:cs="Arial"/>
                      <w:color w:val="000000"/>
                      <w:sz w:val="13"/>
                      <w:szCs w:val="13"/>
                    </w:rPr>
                    <w:t xml:space="preserve"> курс по кој ќе се врши наплатата на кредитот (доколку е применливо). Се наведува висината на девизниот курс на денот на изготвување на формуларот. </w:t>
                  </w:r>
                </w:p>
              </w:tc>
              <w:tc>
                <w:tcPr>
                  <w:tcW w:w="581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Среден курс на НБР</w:t>
                  </w:r>
                  <w:r w:rsidRPr="00791B42">
                    <w:rPr>
                      <w:rFonts w:ascii="Arial" w:eastAsia="Times New Roman" w:hAnsi="Arial" w:cs="Arial"/>
                      <w:color w:val="000000"/>
                      <w:sz w:val="13"/>
                      <w:szCs w:val="13"/>
                      <w:lang w:val="mk-MK"/>
                    </w:rPr>
                    <w:t>С</w:t>
                  </w:r>
                  <w:r w:rsidRPr="00791B42">
                    <w:rPr>
                      <w:rFonts w:ascii="Arial" w:eastAsia="Times New Roman" w:hAnsi="Arial" w:cs="Arial"/>
                      <w:color w:val="000000"/>
                      <w:sz w:val="13"/>
                      <w:szCs w:val="13"/>
                    </w:rPr>
                    <w:t xml:space="preserve">М на денот на наплатата кој што на денот на изготвување на Формуларот изнесува: </w:t>
                  </w:r>
                  <w:r w:rsidRPr="00791B42">
                    <w:rPr>
                      <w:rFonts w:ascii="Arial" w:eastAsia="Times New Roman" w:hAnsi="Arial" w:cs="Arial"/>
                      <w:b/>
                      <w:bCs/>
                      <w:sz w:val="13"/>
                      <w:szCs w:val="13"/>
                    </w:rPr>
                    <w:t>_________________________________</w:t>
                  </w:r>
                </w:p>
              </w:tc>
            </w:tr>
            <w:tr w:rsidR="00791B42" w:rsidRPr="00197A08" w:rsidTr="00791B42">
              <w:trPr>
                <w:gridAfter w:val="2"/>
                <w:wAfter w:w="2175" w:type="dxa"/>
                <w:trHeight w:val="372"/>
              </w:trPr>
              <w:tc>
                <w:tcPr>
                  <w:tcW w:w="5529" w:type="dxa"/>
                  <w:gridSpan w:val="2"/>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При ануитетска отплата на кредитот (на рати) висината на девизниот курс за пооделните рати може да се разликува.</w:t>
                  </w:r>
                </w:p>
              </w:tc>
              <w:tc>
                <w:tcPr>
                  <w:tcW w:w="5812" w:type="dxa"/>
                  <w:vMerge/>
                  <w:tcBorders>
                    <w:top w:val="nil"/>
                    <w:left w:val="single" w:sz="4" w:space="0" w:color="auto"/>
                    <w:bottom w:val="single" w:sz="4" w:space="0" w:color="000000"/>
                    <w:right w:val="single" w:sz="4" w:space="0" w:color="auto"/>
                  </w:tcBorders>
                  <w:vAlign w:val="center"/>
                  <w:hideMark/>
                </w:tcPr>
                <w:p w:rsidR="00791B42" w:rsidRPr="00791B42" w:rsidRDefault="00791B42" w:rsidP="00791B42">
                  <w:pPr>
                    <w:spacing w:after="0" w:line="240" w:lineRule="auto"/>
                    <w:rPr>
                      <w:rFonts w:ascii="Arial" w:eastAsia="Times New Roman" w:hAnsi="Arial" w:cs="Arial"/>
                      <w:color w:val="000000"/>
                      <w:sz w:val="13"/>
                      <w:szCs w:val="13"/>
                    </w:rPr>
                  </w:pPr>
                </w:p>
              </w:tc>
            </w:tr>
            <w:tr w:rsidR="00791B42" w:rsidRPr="00197A08" w:rsidTr="00791B42">
              <w:trPr>
                <w:gridAfter w:val="2"/>
                <w:wAfter w:w="2175" w:type="dxa"/>
                <w:trHeight w:val="765"/>
              </w:trPr>
              <w:tc>
                <w:tcPr>
                  <w:tcW w:w="5529" w:type="dxa"/>
                  <w:gridSpan w:val="2"/>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Услови за искористување на кредитот (како и кога ќе се врши исплатата на средствата врз основа на кредитот).</w:t>
                  </w:r>
                </w:p>
              </w:tc>
              <w:tc>
                <w:tcPr>
                  <w:tcW w:w="5812" w:type="dxa"/>
                  <w:tcBorders>
                    <w:top w:val="nil"/>
                    <w:left w:val="nil"/>
                    <w:bottom w:val="single" w:sz="4" w:space="0" w:color="auto"/>
                    <w:right w:val="single" w:sz="4" w:space="0" w:color="auto"/>
                  </w:tcBorders>
                  <w:shd w:val="clear" w:color="000000" w:fill="FFFFFF"/>
                  <w:hideMark/>
                </w:tcPr>
                <w:p w:rsidR="00791B42" w:rsidRPr="00791B42" w:rsidRDefault="00791B42" w:rsidP="00CF4725">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Исплатата на средствата од кредитот се врши по одобрувањето на кредитот, по склучувањето на Нотарскиот акт за солемнизација на договорот</w:t>
                  </w:r>
                  <w:r w:rsidR="00E17F2E">
                    <w:rPr>
                      <w:rFonts w:ascii="Arial" w:eastAsia="Times New Roman" w:hAnsi="Arial" w:cs="Arial"/>
                      <w:color w:val="000000"/>
                      <w:sz w:val="13"/>
                      <w:szCs w:val="13"/>
                      <w:lang w:val="mk-MK"/>
                    </w:rPr>
                    <w:t xml:space="preserve"> </w:t>
                  </w:r>
                  <w:proofErr w:type="gramStart"/>
                  <w:r w:rsidR="00E17F2E">
                    <w:rPr>
                      <w:rFonts w:ascii="Arial" w:eastAsia="Times New Roman" w:hAnsi="Arial" w:cs="Arial"/>
                      <w:color w:val="000000"/>
                      <w:sz w:val="13"/>
                      <w:szCs w:val="13"/>
                      <w:lang w:val="mk-MK"/>
                    </w:rPr>
                    <w:t>( за</w:t>
                  </w:r>
                  <w:proofErr w:type="gramEnd"/>
                  <w:r w:rsidR="00E17F2E">
                    <w:rPr>
                      <w:rFonts w:ascii="Arial" w:eastAsia="Times New Roman" w:hAnsi="Arial" w:cs="Arial"/>
                      <w:color w:val="000000"/>
                      <w:sz w:val="13"/>
                      <w:szCs w:val="13"/>
                      <w:lang w:val="mk-MK"/>
                    </w:rPr>
                    <w:t xml:space="preserve"> кредити со Нотарска солемнизација)</w:t>
                  </w:r>
                  <w:r w:rsidRPr="00791B42">
                    <w:rPr>
                      <w:rFonts w:ascii="Arial" w:eastAsia="Times New Roman" w:hAnsi="Arial" w:cs="Arial"/>
                      <w:color w:val="000000"/>
                      <w:sz w:val="13"/>
                      <w:szCs w:val="13"/>
                    </w:rPr>
                    <w:t xml:space="preserve"> и</w:t>
                  </w:r>
                  <w:r w:rsidR="00857097">
                    <w:rPr>
                      <w:rFonts w:ascii="Arial" w:eastAsia="Times New Roman" w:hAnsi="Arial" w:cs="Arial"/>
                      <w:color w:val="000000"/>
                      <w:sz w:val="13"/>
                      <w:szCs w:val="13"/>
                      <w:lang w:val="mk-MK"/>
                    </w:rPr>
                    <w:t>/или</w:t>
                  </w:r>
                  <w:r w:rsidRPr="00791B42">
                    <w:rPr>
                      <w:rFonts w:ascii="Arial" w:eastAsia="Times New Roman" w:hAnsi="Arial" w:cs="Arial"/>
                      <w:color w:val="000000"/>
                      <w:sz w:val="13"/>
                      <w:szCs w:val="13"/>
                    </w:rPr>
                    <w:t xml:space="preserve"> по потпишувањето на Договорот за кредит. Исплатата на средствата се врши во денари на трасакциска сметка на потрошувачот и тоа во висина на одобрениот износ на кредит намален за надоместоко</w:t>
                  </w:r>
                  <w:r w:rsidR="00CF4725">
                    <w:rPr>
                      <w:rFonts w:ascii="Arial" w:eastAsia="Times New Roman" w:hAnsi="Arial" w:cs="Arial"/>
                      <w:color w:val="000000"/>
                      <w:sz w:val="13"/>
                      <w:szCs w:val="13"/>
                    </w:rPr>
                    <w:t>т за администрирање на кредитот.</w:t>
                  </w:r>
                </w:p>
              </w:tc>
            </w:tr>
            <w:tr w:rsidR="00791B42" w:rsidRPr="00197A08" w:rsidTr="00791B42">
              <w:trPr>
                <w:gridAfter w:val="2"/>
                <w:wAfter w:w="2175" w:type="dxa"/>
                <w:trHeight w:val="180"/>
              </w:trPr>
              <w:tc>
                <w:tcPr>
                  <w:tcW w:w="5529" w:type="dxa"/>
                  <w:gridSpan w:val="2"/>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Траење на договорот за потрошувачки кредит</w:t>
                  </w:r>
                </w:p>
              </w:tc>
              <w:tc>
                <w:tcPr>
                  <w:tcW w:w="5812" w:type="dxa"/>
                  <w:tcBorders>
                    <w:top w:val="nil"/>
                    <w:left w:val="nil"/>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FF0000"/>
                      <w:sz w:val="13"/>
                      <w:szCs w:val="13"/>
                      <w:lang w:val="mk-MK"/>
                    </w:rPr>
                    <w:t>84</w:t>
                  </w:r>
                  <w:r w:rsidRPr="00791B42">
                    <w:rPr>
                      <w:rFonts w:ascii="Arial" w:eastAsia="Times New Roman" w:hAnsi="Arial" w:cs="Arial"/>
                      <w:color w:val="000000"/>
                      <w:sz w:val="13"/>
                      <w:szCs w:val="13"/>
                    </w:rPr>
                    <w:t xml:space="preserve"> месеци</w:t>
                  </w:r>
                </w:p>
              </w:tc>
            </w:tr>
            <w:tr w:rsidR="00791B42" w:rsidRPr="00197A08" w:rsidTr="00791B42">
              <w:trPr>
                <w:gridAfter w:val="2"/>
                <w:wAfter w:w="2175" w:type="dxa"/>
                <w:trHeight w:val="792"/>
              </w:trPr>
              <w:tc>
                <w:tcPr>
                  <w:tcW w:w="5529" w:type="dxa"/>
                  <w:gridSpan w:val="2"/>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Износ на поединечните плаќања и онаму каде што е соодветно за видот на кредитот -број на ратите, динамика или редоследот на пристигнување на ратите коишто треба да се платат.</w:t>
                  </w:r>
                </w:p>
              </w:tc>
              <w:tc>
                <w:tcPr>
                  <w:tcW w:w="5812" w:type="dxa"/>
                  <w:tcBorders>
                    <w:top w:val="nil"/>
                    <w:left w:val="nil"/>
                    <w:bottom w:val="single" w:sz="4" w:space="0" w:color="auto"/>
                    <w:right w:val="single" w:sz="4" w:space="0" w:color="auto"/>
                  </w:tcBorders>
                  <w:shd w:val="clear" w:color="000000" w:fill="FFFFFF"/>
                  <w:hideMark/>
                </w:tcPr>
                <w:p w:rsidR="00791B42" w:rsidRPr="00791B42" w:rsidRDefault="00E54698" w:rsidP="00791B42">
                  <w:pPr>
                    <w:pStyle w:val="ListParagraph"/>
                    <w:numPr>
                      <w:ilvl w:val="0"/>
                      <w:numId w:val="8"/>
                    </w:numPr>
                    <w:spacing w:after="0" w:line="240" w:lineRule="auto"/>
                    <w:rPr>
                      <w:rFonts w:ascii="Arial" w:eastAsia="Times New Roman" w:hAnsi="Arial" w:cs="Arial"/>
                      <w:sz w:val="13"/>
                      <w:szCs w:val="13"/>
                    </w:rPr>
                  </w:pPr>
                  <w:r>
                    <w:rPr>
                      <w:rFonts w:ascii="Arial" w:eastAsia="Times New Roman" w:hAnsi="Arial" w:cs="Arial"/>
                      <w:color w:val="FF0000"/>
                      <w:sz w:val="13"/>
                      <w:szCs w:val="13"/>
                      <w:lang w:val="mk-MK"/>
                    </w:rPr>
                    <w:t>138</w:t>
                  </w:r>
                  <w:r w:rsidR="00F40197">
                    <w:rPr>
                      <w:rFonts w:ascii="Arial" w:eastAsia="Times New Roman" w:hAnsi="Arial" w:cs="Arial"/>
                      <w:color w:val="FF0000"/>
                      <w:sz w:val="13"/>
                      <w:szCs w:val="13"/>
                      <w:lang w:val="mk-MK"/>
                    </w:rPr>
                    <w:t>,</w:t>
                  </w:r>
                  <w:r w:rsidR="001F0B2B">
                    <w:rPr>
                      <w:rFonts w:ascii="Arial" w:eastAsia="Times New Roman" w:hAnsi="Arial" w:cs="Arial"/>
                      <w:color w:val="FF0000"/>
                      <w:sz w:val="13"/>
                      <w:szCs w:val="13"/>
                      <w:lang w:val="mk-MK"/>
                    </w:rPr>
                    <w:t>58</w:t>
                  </w:r>
                  <w:r w:rsidR="00D52262">
                    <w:rPr>
                      <w:rFonts w:ascii="Arial" w:eastAsia="Times New Roman" w:hAnsi="Arial" w:cs="Arial"/>
                      <w:color w:val="FF0000"/>
                      <w:sz w:val="13"/>
                      <w:szCs w:val="13"/>
                      <w:lang w:val="mk-MK"/>
                    </w:rPr>
                    <w:t xml:space="preserve"> променлив ануитет</w:t>
                  </w:r>
                </w:p>
                <w:p w:rsidR="00791B42" w:rsidRPr="00791B42" w:rsidRDefault="00791B42" w:rsidP="00791B42">
                  <w:pPr>
                    <w:pStyle w:val="ListParagraph"/>
                    <w:numPr>
                      <w:ilvl w:val="0"/>
                      <w:numId w:val="8"/>
                    </w:numPr>
                    <w:spacing w:after="0" w:line="240" w:lineRule="auto"/>
                    <w:rPr>
                      <w:rFonts w:ascii="Arial" w:eastAsia="Times New Roman" w:hAnsi="Arial" w:cs="Arial"/>
                      <w:sz w:val="13"/>
                      <w:szCs w:val="13"/>
                    </w:rPr>
                  </w:pPr>
                  <w:r w:rsidRPr="00791B42">
                    <w:rPr>
                      <w:rFonts w:ascii="Arial" w:eastAsia="Times New Roman" w:hAnsi="Arial" w:cs="Arial"/>
                      <w:color w:val="FF0000"/>
                      <w:sz w:val="13"/>
                      <w:szCs w:val="13"/>
                    </w:rPr>
                    <w:t>84</w:t>
                  </w:r>
                  <w:r w:rsidRPr="00791B42">
                    <w:rPr>
                      <w:rFonts w:ascii="Arial" w:eastAsia="Times New Roman" w:hAnsi="Arial" w:cs="Arial"/>
                      <w:sz w:val="13"/>
                      <w:szCs w:val="13"/>
                    </w:rPr>
                    <w:t xml:space="preserve"> рати; </w:t>
                  </w:r>
                </w:p>
                <w:p w:rsidR="00791B42" w:rsidRPr="00791B42" w:rsidRDefault="00791B42" w:rsidP="00791B42">
                  <w:pPr>
                    <w:spacing w:after="0" w:line="240" w:lineRule="auto"/>
                    <w:rPr>
                      <w:rFonts w:ascii="Arial" w:eastAsia="Times New Roman" w:hAnsi="Arial" w:cs="Arial"/>
                      <w:sz w:val="13"/>
                      <w:szCs w:val="13"/>
                    </w:rPr>
                  </w:pPr>
                  <w:r w:rsidRPr="00791B42">
                    <w:rPr>
                      <w:rFonts w:ascii="Arial" w:eastAsia="Times New Roman" w:hAnsi="Arial" w:cs="Arial"/>
                      <w:sz w:val="13"/>
                      <w:szCs w:val="13"/>
                    </w:rPr>
                    <w:t xml:space="preserve">Пристигнувањето на ратите е во денот од секој тековен месец од отплатниот период што според бројот е ист </w:t>
                  </w:r>
                  <w:proofErr w:type="gramStart"/>
                  <w:r w:rsidRPr="00791B42">
                    <w:rPr>
                      <w:rFonts w:ascii="Arial" w:eastAsia="Times New Roman" w:hAnsi="Arial" w:cs="Arial"/>
                      <w:sz w:val="13"/>
                      <w:szCs w:val="13"/>
                    </w:rPr>
                    <w:t>со  денот</w:t>
                  </w:r>
                  <w:proofErr w:type="gramEnd"/>
                  <w:r w:rsidRPr="00791B42">
                    <w:rPr>
                      <w:rFonts w:ascii="Arial" w:eastAsia="Times New Roman" w:hAnsi="Arial" w:cs="Arial"/>
                      <w:sz w:val="13"/>
                      <w:szCs w:val="13"/>
                    </w:rPr>
                    <w:t xml:space="preserve"> (датумот) на исплата на средствата од кредитот, а се плаќа за претходниот месец.</w:t>
                  </w:r>
                </w:p>
              </w:tc>
            </w:tr>
            <w:tr w:rsidR="00791B42" w:rsidRPr="00197A08" w:rsidTr="00D52262">
              <w:trPr>
                <w:gridAfter w:val="2"/>
                <w:wAfter w:w="2175" w:type="dxa"/>
                <w:trHeight w:val="393"/>
              </w:trPr>
              <w:tc>
                <w:tcPr>
                  <w:tcW w:w="5529" w:type="dxa"/>
                  <w:gridSpan w:val="2"/>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Опис на стоката или услугата и нејзината цена во готово, во случај на кредит во форма на одложено плаќање за одредени стоки или услуги и поврзани договори за кредит (доколку е применливо).</w:t>
                  </w:r>
                </w:p>
              </w:tc>
              <w:tc>
                <w:tcPr>
                  <w:tcW w:w="5812" w:type="dxa"/>
                  <w:tcBorders>
                    <w:top w:val="nil"/>
                    <w:left w:val="nil"/>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Кредитот нема намена.</w:t>
                  </w:r>
                </w:p>
              </w:tc>
            </w:tr>
            <w:tr w:rsidR="00791B42" w:rsidRPr="00197A08" w:rsidTr="00791B42">
              <w:trPr>
                <w:gridAfter w:val="2"/>
                <w:wAfter w:w="2175" w:type="dxa"/>
                <w:trHeight w:val="450"/>
              </w:trPr>
              <w:tc>
                <w:tcPr>
                  <w:tcW w:w="5529" w:type="dxa"/>
                  <w:gridSpan w:val="2"/>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Гаранции за кредитот, доколку е применливо. (</w:t>
                  </w:r>
                  <w:proofErr w:type="gramStart"/>
                  <w:r w:rsidRPr="00791B42">
                    <w:rPr>
                      <w:rFonts w:ascii="Arial" w:eastAsia="Times New Roman" w:hAnsi="Arial" w:cs="Arial"/>
                      <w:color w:val="000000"/>
                      <w:sz w:val="13"/>
                      <w:szCs w:val="13"/>
                    </w:rPr>
                    <w:t>опис</w:t>
                  </w:r>
                  <w:proofErr w:type="gramEnd"/>
                  <w:r w:rsidRPr="00791B42">
                    <w:rPr>
                      <w:rFonts w:ascii="Arial" w:eastAsia="Times New Roman" w:hAnsi="Arial" w:cs="Arial"/>
                      <w:color w:val="000000"/>
                      <w:sz w:val="13"/>
                      <w:szCs w:val="13"/>
                    </w:rPr>
                    <w:t xml:space="preserve"> на инструментот за обезбедување којшто се бара од потрошувачот за склучување договор за потрошувачки кредит).</w:t>
                  </w:r>
                </w:p>
              </w:tc>
              <w:tc>
                <w:tcPr>
                  <w:tcW w:w="5812" w:type="dxa"/>
                  <w:tcBorders>
                    <w:top w:val="nil"/>
                    <w:left w:val="nil"/>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lang w:val="mk-MK"/>
                    </w:rPr>
                    <w:t>К</w:t>
                  </w:r>
                  <w:r w:rsidRPr="00791B42">
                    <w:rPr>
                      <w:rFonts w:ascii="Arial" w:eastAsia="Times New Roman" w:hAnsi="Arial" w:cs="Arial"/>
                      <w:color w:val="000000"/>
                      <w:sz w:val="13"/>
                      <w:szCs w:val="13"/>
                    </w:rPr>
                    <w:t>редитот нема обезбедување.</w:t>
                  </w:r>
                </w:p>
              </w:tc>
            </w:tr>
            <w:tr w:rsidR="00791B42" w:rsidRPr="00197A08" w:rsidTr="00791B42">
              <w:trPr>
                <w:gridAfter w:val="2"/>
                <w:wAfter w:w="2175" w:type="dxa"/>
                <w:trHeight w:val="480"/>
              </w:trPr>
              <w:tc>
                <w:tcPr>
                  <w:tcW w:w="5529" w:type="dxa"/>
                  <w:gridSpan w:val="2"/>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Обврска за склучување договор за дополнителни услуги, доколку склучувањето на таквиот договор е задолжително за добивање на кредитот или за добивање на кредитот согласно со условите од рекламирањето.</w:t>
                  </w:r>
                </w:p>
              </w:tc>
              <w:tc>
                <w:tcPr>
                  <w:tcW w:w="5812" w:type="dxa"/>
                  <w:tcBorders>
                    <w:top w:val="nil"/>
                    <w:left w:val="nil"/>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lang w:val="mk-MK"/>
                    </w:rPr>
                    <w:t>С</w:t>
                  </w:r>
                  <w:r w:rsidRPr="00791B42">
                    <w:rPr>
                      <w:rFonts w:ascii="Arial" w:eastAsia="Times New Roman" w:hAnsi="Arial" w:cs="Arial"/>
                      <w:color w:val="000000"/>
                      <w:sz w:val="13"/>
                      <w:szCs w:val="13"/>
                    </w:rPr>
                    <w:t>клучување на Договор за осигурување од незгода или животно осигурување, опционално по избор на клиентот</w:t>
                  </w:r>
                </w:p>
              </w:tc>
            </w:tr>
            <w:tr w:rsidR="00791B42" w:rsidRPr="00197A08" w:rsidTr="00791B42">
              <w:trPr>
                <w:gridAfter w:val="2"/>
                <w:wAfter w:w="2175" w:type="dxa"/>
                <w:trHeight w:val="375"/>
              </w:trPr>
              <w:tc>
                <w:tcPr>
                  <w:tcW w:w="5529" w:type="dxa"/>
                  <w:gridSpan w:val="2"/>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Посебна сметка на која се евидентираат уплатите и исплатите врз основа на кредитот, доколку применливо.</w:t>
                  </w:r>
                </w:p>
              </w:tc>
              <w:tc>
                <w:tcPr>
                  <w:tcW w:w="5812" w:type="dxa"/>
                  <w:tcBorders>
                    <w:top w:val="nil"/>
                    <w:left w:val="nil"/>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Задолжително е отворање на посебна сметка на која се евидентираат уплатите врз основа на обврските по кредитот. За исплатата на кредитот не е потребно отварање на посебна сметка.</w:t>
                  </w:r>
                </w:p>
              </w:tc>
            </w:tr>
            <w:tr w:rsidR="00791B42" w:rsidRPr="00197A08" w:rsidTr="00791B42">
              <w:trPr>
                <w:gridAfter w:val="2"/>
                <w:wAfter w:w="2175" w:type="dxa"/>
                <w:trHeight w:val="180"/>
              </w:trPr>
              <w:tc>
                <w:tcPr>
                  <w:tcW w:w="5529" w:type="dxa"/>
                  <w:gridSpan w:val="2"/>
                  <w:tcBorders>
                    <w:top w:val="nil"/>
                    <w:left w:val="nil"/>
                    <w:bottom w:val="nil"/>
                    <w:right w:val="nil"/>
                  </w:tcBorders>
                  <w:shd w:val="clear" w:color="000000" w:fill="FFFFFF"/>
                  <w:hideMark/>
                </w:tcPr>
                <w:p w:rsidR="00791B42" w:rsidRPr="00791B42" w:rsidRDefault="00791B42" w:rsidP="00791B42">
                  <w:pPr>
                    <w:spacing w:after="0" w:line="240" w:lineRule="auto"/>
                    <w:rPr>
                      <w:rFonts w:ascii="Arial" w:eastAsia="Times New Roman" w:hAnsi="Arial" w:cs="Arial"/>
                      <w:b/>
                      <w:bCs/>
                      <w:color w:val="000000"/>
                      <w:sz w:val="13"/>
                      <w:szCs w:val="13"/>
                    </w:rPr>
                  </w:pPr>
                  <w:r w:rsidRPr="00791B42">
                    <w:rPr>
                      <w:rFonts w:ascii="Arial" w:eastAsia="Times New Roman" w:hAnsi="Arial" w:cs="Arial"/>
                      <w:b/>
                      <w:bCs/>
                      <w:color w:val="000000"/>
                      <w:sz w:val="13"/>
                      <w:szCs w:val="13"/>
                    </w:rPr>
                    <w:t>3. Податоци за трошоци за кредитот</w:t>
                  </w:r>
                </w:p>
              </w:tc>
              <w:tc>
                <w:tcPr>
                  <w:tcW w:w="5812" w:type="dxa"/>
                  <w:tcBorders>
                    <w:top w:val="nil"/>
                    <w:left w:val="nil"/>
                    <w:bottom w:val="nil"/>
                    <w:right w:val="nil"/>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 </w:t>
                  </w:r>
                </w:p>
              </w:tc>
            </w:tr>
            <w:tr w:rsidR="00791B42" w:rsidRPr="00197A08" w:rsidTr="00791B42">
              <w:trPr>
                <w:gridAfter w:val="2"/>
                <w:wAfter w:w="2175" w:type="dxa"/>
                <w:trHeight w:val="180"/>
              </w:trPr>
              <w:tc>
                <w:tcPr>
                  <w:tcW w:w="552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Колона 1</w:t>
                  </w:r>
                </w:p>
              </w:tc>
              <w:tc>
                <w:tcPr>
                  <w:tcW w:w="5812" w:type="dxa"/>
                  <w:tcBorders>
                    <w:top w:val="single" w:sz="4" w:space="0" w:color="auto"/>
                    <w:left w:val="nil"/>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Колона 2</w:t>
                  </w:r>
                </w:p>
              </w:tc>
            </w:tr>
            <w:tr w:rsidR="00791B42" w:rsidRPr="00197A08" w:rsidTr="00791B42">
              <w:trPr>
                <w:gridAfter w:val="2"/>
                <w:wAfter w:w="2175" w:type="dxa"/>
                <w:trHeight w:val="1260"/>
              </w:trPr>
              <w:tc>
                <w:tcPr>
                  <w:tcW w:w="5529" w:type="dxa"/>
                  <w:gridSpan w:val="2"/>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Вид на каматна стапка</w:t>
                  </w:r>
                  <w:r w:rsidRPr="00791B42">
                    <w:rPr>
                      <w:rFonts w:ascii="Arial" w:eastAsia="Times New Roman" w:hAnsi="Arial" w:cs="Arial"/>
                      <w:color w:val="000000"/>
                      <w:sz w:val="13"/>
                      <w:szCs w:val="13"/>
                    </w:rPr>
                    <w:br/>
                    <w:t>Кредиторот/кредитниот посредник е должен на потрошувачот да му го соопшти видот на каматната стапка и да му даде објаснување што означува таа каматна стапка, како и периодите, условите и постапка за промена на каматната стапка. Кредиторот/кредитниот посредник е должен да го информира потрошувачот дали за промената на каматната стапка е потребна согласност од потрошувачот. Доколку во различни периоди се применуваат различни каматни стапки, сите наведени информации се наведуваат за секоја каматна стапка.</w:t>
                  </w:r>
                </w:p>
              </w:tc>
              <w:tc>
                <w:tcPr>
                  <w:tcW w:w="5812" w:type="dxa"/>
                  <w:tcBorders>
                    <w:top w:val="nil"/>
                    <w:left w:val="nil"/>
                    <w:bottom w:val="single" w:sz="4" w:space="0" w:color="auto"/>
                    <w:right w:val="single" w:sz="4" w:space="0" w:color="auto"/>
                  </w:tcBorders>
                  <w:shd w:val="clear" w:color="000000" w:fill="FFFFFF"/>
                  <w:hideMark/>
                </w:tcPr>
                <w:p w:rsidR="00791B42" w:rsidRPr="00791B42" w:rsidRDefault="00791B42" w:rsidP="00CF4725">
                  <w:pPr>
                    <w:spacing w:after="0" w:line="240" w:lineRule="auto"/>
                    <w:jc w:val="both"/>
                    <w:rPr>
                      <w:rFonts w:ascii="Arial" w:eastAsia="Times New Roman" w:hAnsi="Arial" w:cs="Arial"/>
                      <w:color w:val="000000"/>
                      <w:sz w:val="13"/>
                      <w:szCs w:val="13"/>
                    </w:rPr>
                  </w:pPr>
                  <w:r w:rsidRPr="00791B42">
                    <w:rPr>
                      <w:rFonts w:ascii="Arial" w:eastAsia="Times New Roman" w:hAnsi="Arial" w:cs="Arial"/>
                      <w:color w:val="000000"/>
                      <w:sz w:val="13"/>
                      <w:szCs w:val="13"/>
                    </w:rPr>
                    <w:t xml:space="preserve">Каматната стапка во текот на отплатата на кредитот е променлива и истата може да се определи до највисоко дозволената со закон камата за </w:t>
                  </w:r>
                  <w:r w:rsidR="00CF4725">
                    <w:rPr>
                      <w:rFonts w:ascii="Arial" w:eastAsia="Times New Roman" w:hAnsi="Arial" w:cs="Arial"/>
                      <w:color w:val="000000"/>
                      <w:sz w:val="13"/>
                      <w:szCs w:val="13"/>
                      <w:lang w:val="mk-MK"/>
                    </w:rPr>
                    <w:t>евра</w:t>
                  </w:r>
                  <w:r w:rsidRPr="00791B42">
                    <w:rPr>
                      <w:rFonts w:ascii="Arial" w:eastAsia="Times New Roman" w:hAnsi="Arial" w:cs="Arial"/>
                      <w:color w:val="000000"/>
                      <w:sz w:val="13"/>
                      <w:szCs w:val="13"/>
                    </w:rPr>
                    <w:t>. Каматната стапка, начинот и периодите на промена може да се промени согласно актите на банката, во зависност од каматната политика на банката, движењата на пазарот. За промена на каматната стапка не е потребна претходна согласност од страна на клиентот.</w:t>
                  </w:r>
                </w:p>
              </w:tc>
            </w:tr>
            <w:tr w:rsidR="00791B42" w:rsidRPr="00197A08" w:rsidTr="00791B42">
              <w:trPr>
                <w:gridAfter w:val="2"/>
                <w:wAfter w:w="2175" w:type="dxa"/>
                <w:trHeight w:val="585"/>
              </w:trPr>
              <w:tc>
                <w:tcPr>
                  <w:tcW w:w="5529" w:type="dxa"/>
                  <w:gridSpan w:val="2"/>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Висина на договорената каматна стапка (изразена во % на годишна основа</w:t>
                  </w:r>
                  <w:proofErr w:type="gramStart"/>
                  <w:r w:rsidRPr="00791B42">
                    <w:rPr>
                      <w:rFonts w:ascii="Arial" w:eastAsia="Times New Roman" w:hAnsi="Arial" w:cs="Arial"/>
                      <w:color w:val="000000"/>
                      <w:sz w:val="13"/>
                      <w:szCs w:val="13"/>
                    </w:rPr>
                    <w:t>)</w:t>
                  </w:r>
                  <w:proofErr w:type="gramEnd"/>
                  <w:r w:rsidRPr="00791B42">
                    <w:rPr>
                      <w:rFonts w:ascii="Arial" w:eastAsia="Times New Roman" w:hAnsi="Arial" w:cs="Arial"/>
                      <w:color w:val="000000"/>
                      <w:sz w:val="13"/>
                      <w:szCs w:val="13"/>
                    </w:rPr>
                    <w:br/>
                    <w:t>Доколку во различни периоди се применуваат различни каматни стапки, овие информации се наведуваат за секоја каматна стапка.</w:t>
                  </w:r>
                </w:p>
              </w:tc>
              <w:tc>
                <w:tcPr>
                  <w:tcW w:w="5812" w:type="dxa"/>
                  <w:tcBorders>
                    <w:top w:val="nil"/>
                    <w:left w:val="nil"/>
                    <w:bottom w:val="single" w:sz="4" w:space="0" w:color="auto"/>
                    <w:right w:val="single" w:sz="4" w:space="0" w:color="auto"/>
                  </w:tcBorders>
                  <w:shd w:val="clear" w:color="000000" w:fill="FFFFFF"/>
                  <w:hideMark/>
                </w:tcPr>
                <w:p w:rsidR="00791B42" w:rsidRPr="00791B42" w:rsidRDefault="00E54698" w:rsidP="00791B42">
                  <w:pPr>
                    <w:pStyle w:val="ListParagraph"/>
                    <w:numPr>
                      <w:ilvl w:val="0"/>
                      <w:numId w:val="3"/>
                    </w:numPr>
                    <w:spacing w:after="0" w:line="240" w:lineRule="auto"/>
                    <w:jc w:val="both"/>
                    <w:rPr>
                      <w:rFonts w:ascii="Arial" w:eastAsia="Times New Roman" w:hAnsi="Arial" w:cs="Arial"/>
                      <w:sz w:val="13"/>
                      <w:szCs w:val="13"/>
                    </w:rPr>
                  </w:pPr>
                  <w:r>
                    <w:rPr>
                      <w:rFonts w:ascii="Arial" w:eastAsia="Times New Roman" w:hAnsi="Arial" w:cs="Arial"/>
                      <w:b/>
                      <w:color w:val="FF0000"/>
                      <w:sz w:val="13"/>
                      <w:szCs w:val="13"/>
                      <w:lang w:val="mk-MK"/>
                    </w:rPr>
                    <w:t>11</w:t>
                  </w:r>
                  <w:r w:rsidR="00791B42" w:rsidRPr="00791B42">
                    <w:rPr>
                      <w:rFonts w:ascii="Arial" w:eastAsia="Times New Roman" w:hAnsi="Arial" w:cs="Arial"/>
                      <w:b/>
                      <w:color w:val="FF0000"/>
                      <w:sz w:val="13"/>
                      <w:szCs w:val="13"/>
                      <w:lang w:val="mk-MK"/>
                    </w:rPr>
                    <w:t>,</w:t>
                  </w:r>
                  <w:r w:rsidR="001F0B2B">
                    <w:rPr>
                      <w:rFonts w:ascii="Arial" w:eastAsia="Times New Roman" w:hAnsi="Arial" w:cs="Arial"/>
                      <w:b/>
                      <w:color w:val="FF0000"/>
                      <w:sz w:val="13"/>
                      <w:szCs w:val="13"/>
                    </w:rPr>
                    <w:t>38</w:t>
                  </w:r>
                  <w:r w:rsidR="00791B42" w:rsidRPr="00791B42">
                    <w:rPr>
                      <w:rFonts w:ascii="Arial" w:eastAsia="Times New Roman" w:hAnsi="Arial" w:cs="Arial"/>
                      <w:b/>
                      <w:color w:val="FF0000"/>
                      <w:sz w:val="13"/>
                      <w:szCs w:val="13"/>
                      <w:lang w:val="mk-MK"/>
                    </w:rPr>
                    <w:t>%</w:t>
                  </w:r>
                  <w:r w:rsidR="00791B42" w:rsidRPr="00791B42">
                    <w:rPr>
                      <w:rFonts w:ascii="Arial" w:eastAsia="Times New Roman" w:hAnsi="Arial" w:cs="Arial"/>
                      <w:b/>
                      <w:sz w:val="13"/>
                      <w:szCs w:val="13"/>
                      <w:lang w:val="mk-MK"/>
                    </w:rPr>
                    <w:t xml:space="preserve"> променлива </w:t>
                  </w:r>
                </w:p>
                <w:p w:rsidR="00791B42" w:rsidRPr="00791B42" w:rsidRDefault="00791B42" w:rsidP="00791B42">
                  <w:pPr>
                    <w:spacing w:after="0" w:line="240" w:lineRule="auto"/>
                    <w:jc w:val="both"/>
                    <w:rPr>
                      <w:rFonts w:ascii="Arial" w:eastAsia="Times New Roman" w:hAnsi="Arial" w:cs="Arial"/>
                      <w:sz w:val="13"/>
                      <w:szCs w:val="13"/>
                    </w:rPr>
                  </w:pPr>
                  <w:r w:rsidRPr="00791B42">
                    <w:rPr>
                      <w:rFonts w:ascii="Arial" w:eastAsia="Times New Roman" w:hAnsi="Arial" w:cs="Arial"/>
                      <w:sz w:val="13"/>
                      <w:szCs w:val="13"/>
                      <w:lang w:val="mk-MK"/>
                    </w:rPr>
                    <w:t xml:space="preserve">Променливата каматна </w:t>
                  </w:r>
                  <w:r w:rsidRPr="00791B42">
                    <w:rPr>
                      <w:rFonts w:ascii="Arial" w:eastAsia="Times New Roman" w:hAnsi="Arial" w:cs="Arial"/>
                      <w:sz w:val="13"/>
                      <w:szCs w:val="13"/>
                    </w:rPr>
                    <w:t>стапка се пресметува во рамки на законски дозволената камата и тоа на следниот начин: (а) референтна стапка односно стапката на шестмесечниот</w:t>
                  </w:r>
                  <w:r w:rsidR="00812605">
                    <w:rPr>
                      <w:rFonts w:ascii="Arial" w:eastAsia="Times New Roman" w:hAnsi="Arial" w:cs="Arial"/>
                      <w:sz w:val="13"/>
                      <w:szCs w:val="13"/>
                    </w:rPr>
                    <w:t xml:space="preserve"> EURIBOR плус (б) маргина од 7,5</w:t>
                  </w:r>
                  <w:r w:rsidRPr="00791B42">
                    <w:rPr>
                      <w:rFonts w:ascii="Arial" w:eastAsia="Times New Roman" w:hAnsi="Arial" w:cs="Arial"/>
                      <w:sz w:val="13"/>
                      <w:szCs w:val="13"/>
                    </w:rPr>
                    <w:t xml:space="preserve"> процентни поени. </w:t>
                  </w:r>
                </w:p>
              </w:tc>
            </w:tr>
            <w:tr w:rsidR="00791B42" w:rsidRPr="00197A08" w:rsidTr="00D52262">
              <w:trPr>
                <w:gridAfter w:val="2"/>
                <w:wAfter w:w="2175" w:type="dxa"/>
                <w:trHeight w:val="346"/>
              </w:trPr>
              <w:tc>
                <w:tcPr>
                  <w:tcW w:w="5529" w:type="dxa"/>
                  <w:gridSpan w:val="2"/>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Годишна стапка на вкупни трошоци (СВТ) изразена во % на годишно ниво претставена преку репрезентативен пример. При пресметката на СВТ кредиторот не го вклучува износот на трошоците којшто не му е познат, но е должен тоа јасно да го наведе. Вкупен износ што го плаќа потрошувачот (збир на кредитот и вкупните трошоци за кредитот, односно сите трошоци, вклучувајќи камати, провизии, други надоместоци, коишто потрошувачот треба да ги плати при одобрувањето и редовна отплата на кредитот и коишто му се познати на кредиторот, освен нотарските трошоци, а со вклучување на трошоците за дополнителни услуги поврзани со договорот за кредит, доколку користењето дополнителни услуги е задолжително за одобрување на кредитот или за негово одобрување под назначените услови и доколку му се познати на кредиторот).</w:t>
                  </w:r>
                </w:p>
              </w:tc>
              <w:tc>
                <w:tcPr>
                  <w:tcW w:w="5812" w:type="dxa"/>
                  <w:tcBorders>
                    <w:top w:val="nil"/>
                    <w:left w:val="nil"/>
                    <w:bottom w:val="single" w:sz="4" w:space="0" w:color="auto"/>
                    <w:right w:val="single" w:sz="4" w:space="0" w:color="auto"/>
                  </w:tcBorders>
                  <w:shd w:val="clear" w:color="000000" w:fill="FFFFFF"/>
                  <w:hideMark/>
                </w:tcPr>
                <w:p w:rsidR="00791B42" w:rsidRPr="00791B42" w:rsidRDefault="00791B42" w:rsidP="00791B42">
                  <w:pPr>
                    <w:pStyle w:val="ListParagraph"/>
                    <w:numPr>
                      <w:ilvl w:val="0"/>
                      <w:numId w:val="2"/>
                    </w:numPr>
                    <w:spacing w:after="240" w:line="240" w:lineRule="auto"/>
                    <w:jc w:val="both"/>
                    <w:rPr>
                      <w:rFonts w:ascii="Arial" w:eastAsia="Times New Roman" w:hAnsi="Arial" w:cs="Arial"/>
                      <w:sz w:val="13"/>
                      <w:szCs w:val="13"/>
                    </w:rPr>
                  </w:pPr>
                  <w:r w:rsidRPr="00791B42">
                    <w:rPr>
                      <w:rFonts w:ascii="Arial" w:eastAsia="Times New Roman" w:hAnsi="Arial" w:cs="Arial"/>
                      <w:sz w:val="13"/>
                      <w:szCs w:val="13"/>
                    </w:rPr>
                    <w:t xml:space="preserve">СВТ </w:t>
                  </w:r>
                  <w:r w:rsidR="00E54698">
                    <w:rPr>
                      <w:rFonts w:ascii="Arial" w:eastAsia="Times New Roman" w:hAnsi="Arial" w:cs="Arial"/>
                      <w:color w:val="FF0000"/>
                      <w:sz w:val="13"/>
                      <w:szCs w:val="13"/>
                    </w:rPr>
                    <w:t>12</w:t>
                  </w:r>
                  <w:r w:rsidRPr="00791B42">
                    <w:rPr>
                      <w:rFonts w:ascii="Arial" w:eastAsia="Times New Roman" w:hAnsi="Arial" w:cs="Arial"/>
                      <w:color w:val="FF0000"/>
                      <w:sz w:val="13"/>
                      <w:szCs w:val="13"/>
                    </w:rPr>
                    <w:t>,</w:t>
                  </w:r>
                  <w:r w:rsidR="001F0B2B">
                    <w:rPr>
                      <w:rFonts w:ascii="Arial" w:eastAsia="Times New Roman" w:hAnsi="Arial" w:cs="Arial"/>
                      <w:color w:val="FF0000"/>
                      <w:sz w:val="13"/>
                      <w:szCs w:val="13"/>
                      <w:lang w:val="mk-MK"/>
                    </w:rPr>
                    <w:t>27</w:t>
                  </w:r>
                  <w:r w:rsidRPr="00791B42">
                    <w:rPr>
                      <w:rFonts w:ascii="Arial" w:eastAsia="Times New Roman" w:hAnsi="Arial" w:cs="Arial"/>
                      <w:color w:val="FF0000"/>
                      <w:sz w:val="13"/>
                      <w:szCs w:val="13"/>
                    </w:rPr>
                    <w:t>%</w:t>
                  </w:r>
                  <w:r w:rsidRPr="00791B42">
                    <w:rPr>
                      <w:rFonts w:ascii="Arial" w:eastAsia="Times New Roman" w:hAnsi="Arial" w:cs="Arial"/>
                      <w:sz w:val="13"/>
                      <w:szCs w:val="13"/>
                    </w:rPr>
                    <w:t xml:space="preserve">, која е пресметана под следниве претпоставки: </w:t>
                  </w:r>
                  <w:r w:rsidR="00E54698">
                    <w:rPr>
                      <w:rFonts w:ascii="Arial" w:eastAsia="Times New Roman" w:hAnsi="Arial" w:cs="Arial"/>
                      <w:color w:val="FF0000"/>
                      <w:sz w:val="13"/>
                      <w:szCs w:val="13"/>
                    </w:rPr>
                    <w:t>11</w:t>
                  </w:r>
                  <w:r w:rsidRPr="00791B42">
                    <w:rPr>
                      <w:rFonts w:ascii="Arial" w:eastAsia="Times New Roman" w:hAnsi="Arial" w:cs="Arial"/>
                      <w:color w:val="FF0000"/>
                      <w:sz w:val="13"/>
                      <w:szCs w:val="13"/>
                    </w:rPr>
                    <w:t>,</w:t>
                  </w:r>
                  <w:r w:rsidR="001F0B2B">
                    <w:rPr>
                      <w:rFonts w:ascii="Arial" w:eastAsia="Times New Roman" w:hAnsi="Arial" w:cs="Arial"/>
                      <w:color w:val="FF0000"/>
                      <w:sz w:val="13"/>
                      <w:szCs w:val="13"/>
                      <w:lang w:val="mk-MK"/>
                    </w:rPr>
                    <w:t>38</w:t>
                  </w:r>
                  <w:r w:rsidRPr="00791B42">
                    <w:rPr>
                      <w:rFonts w:ascii="Arial" w:eastAsia="Times New Roman" w:hAnsi="Arial" w:cs="Arial"/>
                      <w:color w:val="FF0000"/>
                      <w:sz w:val="13"/>
                      <w:szCs w:val="13"/>
                    </w:rPr>
                    <w:t>%</w:t>
                  </w:r>
                  <w:r w:rsidRPr="00791B42">
                    <w:rPr>
                      <w:rFonts w:ascii="Arial" w:eastAsia="Times New Roman" w:hAnsi="Arial" w:cs="Arial"/>
                      <w:sz w:val="13"/>
                      <w:szCs w:val="13"/>
                    </w:rPr>
                    <w:t xml:space="preserve"> </w:t>
                  </w:r>
                  <w:r w:rsidR="00CF5C82">
                    <w:rPr>
                      <w:rFonts w:ascii="Arial" w:eastAsia="Times New Roman" w:hAnsi="Arial" w:cs="Arial"/>
                      <w:sz w:val="13"/>
                      <w:szCs w:val="13"/>
                      <w:lang w:val="mk-MK"/>
                    </w:rPr>
                    <w:t xml:space="preserve">променлива </w:t>
                  </w:r>
                  <w:r w:rsidRPr="00791B42">
                    <w:rPr>
                      <w:rFonts w:ascii="Arial" w:eastAsia="Times New Roman" w:hAnsi="Arial" w:cs="Arial"/>
                      <w:sz w:val="13"/>
                      <w:szCs w:val="13"/>
                    </w:rPr>
                    <w:t>каматна стапка</w:t>
                  </w:r>
                  <w:r w:rsidRPr="00791B42">
                    <w:rPr>
                      <w:rFonts w:ascii="Arial" w:eastAsia="Times New Roman" w:hAnsi="Arial" w:cs="Arial"/>
                      <w:sz w:val="13"/>
                      <w:szCs w:val="13"/>
                      <w:lang w:val="mk-MK"/>
                    </w:rPr>
                    <w:t xml:space="preserve">, </w:t>
                  </w:r>
                  <w:r w:rsidRPr="00791B42">
                    <w:rPr>
                      <w:rFonts w:ascii="Arial" w:eastAsia="Times New Roman" w:hAnsi="Arial" w:cs="Arial"/>
                      <w:color w:val="FF0000"/>
                      <w:sz w:val="13"/>
                      <w:szCs w:val="13"/>
                    </w:rPr>
                    <w:t>0%</w:t>
                  </w:r>
                  <w:r w:rsidRPr="00791B42">
                    <w:rPr>
                      <w:rFonts w:ascii="Arial" w:eastAsia="Times New Roman" w:hAnsi="Arial" w:cs="Arial"/>
                      <w:sz w:val="13"/>
                      <w:szCs w:val="13"/>
                    </w:rPr>
                    <w:t xml:space="preserve"> надомест за администрирање; </w:t>
                  </w:r>
                  <w:r w:rsidR="00676819" w:rsidRPr="00676819">
                    <w:rPr>
                      <w:rFonts w:ascii="Arial" w:eastAsia="Times New Roman" w:hAnsi="Arial" w:cs="Arial"/>
                      <w:color w:val="FF0000"/>
                      <w:sz w:val="13"/>
                      <w:szCs w:val="13"/>
                      <w:lang w:val="mk-MK"/>
                    </w:rPr>
                    <w:t>6</w:t>
                  </w:r>
                  <w:r w:rsidRPr="00791B42">
                    <w:rPr>
                      <w:rFonts w:ascii="Arial" w:eastAsia="Times New Roman" w:hAnsi="Arial" w:cs="Arial"/>
                      <w:color w:val="FF0000"/>
                      <w:sz w:val="13"/>
                      <w:szCs w:val="13"/>
                    </w:rPr>
                    <w:t xml:space="preserve">00 МКД </w:t>
                  </w:r>
                  <w:r w:rsidRPr="00791B42">
                    <w:rPr>
                      <w:rFonts w:ascii="Arial" w:eastAsia="Times New Roman" w:hAnsi="Arial" w:cs="Arial"/>
                      <w:sz w:val="13"/>
                      <w:szCs w:val="13"/>
                    </w:rPr>
                    <w:t xml:space="preserve">апликативен трошок; </w:t>
                  </w:r>
                  <w:r w:rsidRPr="00791B42">
                    <w:rPr>
                      <w:rFonts w:ascii="Arial" w:eastAsia="Times New Roman" w:hAnsi="Arial" w:cs="Arial"/>
                      <w:color w:val="FF0000"/>
                      <w:sz w:val="13"/>
                      <w:szCs w:val="13"/>
                    </w:rPr>
                    <w:t xml:space="preserve">84 </w:t>
                  </w:r>
                  <w:r w:rsidRPr="00791B42">
                    <w:rPr>
                      <w:rFonts w:ascii="Arial" w:eastAsia="Times New Roman" w:hAnsi="Arial" w:cs="Arial"/>
                      <w:sz w:val="13"/>
                      <w:szCs w:val="13"/>
                    </w:rPr>
                    <w:t>месеци рок на отплата;</w:t>
                  </w:r>
                </w:p>
                <w:p w:rsidR="00791B42" w:rsidRPr="00791B42" w:rsidRDefault="00E54698" w:rsidP="00791B42">
                  <w:pPr>
                    <w:pStyle w:val="ListParagraph"/>
                    <w:numPr>
                      <w:ilvl w:val="0"/>
                      <w:numId w:val="2"/>
                    </w:numPr>
                    <w:spacing w:after="240" w:line="240" w:lineRule="auto"/>
                    <w:jc w:val="both"/>
                    <w:rPr>
                      <w:rFonts w:ascii="Arial" w:eastAsia="Times New Roman" w:hAnsi="Arial" w:cs="Arial"/>
                      <w:sz w:val="13"/>
                      <w:szCs w:val="13"/>
                    </w:rPr>
                  </w:pPr>
                  <w:r>
                    <w:rPr>
                      <w:rFonts w:ascii="Arial" w:eastAsia="Times New Roman" w:hAnsi="Arial" w:cs="Arial"/>
                      <w:color w:val="FF0000"/>
                      <w:sz w:val="13"/>
                      <w:szCs w:val="13"/>
                      <w:lang w:val="mk-MK"/>
                    </w:rPr>
                    <w:t>11,</w:t>
                  </w:r>
                  <w:r w:rsidR="001F0B2B">
                    <w:rPr>
                      <w:rFonts w:ascii="Arial" w:eastAsia="Times New Roman" w:hAnsi="Arial" w:cs="Arial"/>
                      <w:color w:val="FF0000"/>
                      <w:sz w:val="13"/>
                      <w:szCs w:val="13"/>
                    </w:rPr>
                    <w:t>640</w:t>
                  </w:r>
                  <w:r w:rsidR="001F0B2B">
                    <w:rPr>
                      <w:rFonts w:ascii="Arial" w:eastAsia="Times New Roman" w:hAnsi="Arial" w:cs="Arial"/>
                      <w:color w:val="FF0000"/>
                      <w:sz w:val="13"/>
                      <w:szCs w:val="13"/>
                      <w:lang w:val="mk-MK"/>
                    </w:rPr>
                    <w:t>.38</w:t>
                  </w:r>
                  <w:r w:rsidR="00CF5C82">
                    <w:rPr>
                      <w:rFonts w:ascii="Arial" w:eastAsia="Times New Roman" w:hAnsi="Arial" w:cs="Arial"/>
                      <w:sz w:val="13"/>
                      <w:szCs w:val="13"/>
                      <w:lang w:val="mk-MK"/>
                    </w:rPr>
                    <w:t xml:space="preserve"> ЕУР</w:t>
                  </w:r>
                  <w:r w:rsidR="00CF5C82" w:rsidRPr="00CF5C82">
                    <w:rPr>
                      <w:rFonts w:ascii="Arial" w:eastAsia="Times New Roman" w:hAnsi="Arial" w:cs="Arial"/>
                      <w:sz w:val="13"/>
                      <w:szCs w:val="13"/>
                    </w:rPr>
                    <w:t xml:space="preserve"> </w:t>
                  </w:r>
                  <w:r w:rsidR="00791B42" w:rsidRPr="00791B42">
                    <w:rPr>
                      <w:rFonts w:ascii="Arial" w:eastAsia="Times New Roman" w:hAnsi="Arial" w:cs="Arial"/>
                      <w:sz w:val="13"/>
                      <w:szCs w:val="13"/>
                    </w:rPr>
                    <w:t>во денарска противвредност</w:t>
                  </w:r>
                  <w:r w:rsidR="00791B42" w:rsidRPr="00791B42">
                    <w:rPr>
                      <w:rFonts w:ascii="Arial" w:eastAsia="Times New Roman" w:hAnsi="Arial" w:cs="Arial"/>
                      <w:sz w:val="13"/>
                      <w:szCs w:val="13"/>
                      <w:lang w:val="mk-MK"/>
                    </w:rPr>
                    <w:t xml:space="preserve">, </w:t>
                  </w:r>
                  <w:r w:rsidR="00791B42" w:rsidRPr="00791B42">
                    <w:rPr>
                      <w:rFonts w:ascii="Arial" w:eastAsia="Times New Roman" w:hAnsi="Arial" w:cs="Arial"/>
                      <w:sz w:val="13"/>
                      <w:szCs w:val="13"/>
                    </w:rPr>
                    <w:t>е вкупниот износ кој го плаќа потрошувачот заедно со главницата, каматата</w:t>
                  </w:r>
                  <w:r w:rsidR="00791B42" w:rsidRPr="00791B42">
                    <w:rPr>
                      <w:rFonts w:ascii="Arial" w:eastAsia="Times New Roman" w:hAnsi="Arial" w:cs="Arial"/>
                      <w:sz w:val="13"/>
                      <w:szCs w:val="13"/>
                      <w:lang w:val="mk-MK"/>
                    </w:rPr>
                    <w:t xml:space="preserve">, </w:t>
                  </w:r>
                  <w:r w:rsidR="00791B42" w:rsidRPr="00791B42">
                    <w:rPr>
                      <w:rFonts w:ascii="Arial" w:eastAsia="Times New Roman" w:hAnsi="Arial" w:cs="Arial"/>
                      <w:sz w:val="13"/>
                      <w:szCs w:val="13"/>
                    </w:rPr>
                    <w:t xml:space="preserve">надоместокот за администрирање и </w:t>
                  </w:r>
                  <w:r w:rsidR="00346F01">
                    <w:rPr>
                      <w:rFonts w:ascii="Arial" w:eastAsia="Times New Roman" w:hAnsi="Arial" w:cs="Arial"/>
                      <w:sz w:val="13"/>
                      <w:szCs w:val="13"/>
                      <w:lang w:val="mk-MK"/>
                    </w:rPr>
                    <w:t>апликативен трошок</w:t>
                  </w:r>
                  <w:r w:rsidR="00791B42" w:rsidRPr="00791B42">
                    <w:rPr>
                      <w:rFonts w:ascii="Arial" w:eastAsia="Times New Roman" w:hAnsi="Arial" w:cs="Arial"/>
                      <w:sz w:val="13"/>
                      <w:szCs w:val="13"/>
                    </w:rPr>
                    <w:t xml:space="preserve"> по целосната отплата на кредитот (под претпоставка дека нема да има промена на каматната стапка во рокот на отплата и дека кредитот ќе се сервисира редовно во роковите за плаќање на месечните рати). </w:t>
                  </w:r>
                </w:p>
                <w:p w:rsidR="00051BBA" w:rsidRDefault="00791B42" w:rsidP="00791B42">
                  <w:pPr>
                    <w:pStyle w:val="ListParagraph"/>
                    <w:numPr>
                      <w:ilvl w:val="0"/>
                      <w:numId w:val="2"/>
                    </w:numPr>
                    <w:spacing w:after="240" w:line="240" w:lineRule="auto"/>
                    <w:jc w:val="both"/>
                    <w:rPr>
                      <w:rFonts w:ascii="Arial" w:eastAsia="Times New Roman" w:hAnsi="Arial" w:cs="Arial"/>
                      <w:sz w:val="13"/>
                      <w:szCs w:val="13"/>
                    </w:rPr>
                  </w:pPr>
                  <w:r w:rsidRPr="00791B42">
                    <w:rPr>
                      <w:rFonts w:ascii="Arial" w:eastAsia="Times New Roman" w:hAnsi="Arial" w:cs="Arial"/>
                      <w:sz w:val="13"/>
                      <w:szCs w:val="13"/>
                    </w:rPr>
                    <w:t>Трошоци кои не му се познати на кредиторот и кои не се опфатени во пресметана</w:t>
                  </w:r>
                  <w:r w:rsidR="00051BBA">
                    <w:rPr>
                      <w:rFonts w:ascii="Arial" w:eastAsia="Times New Roman" w:hAnsi="Arial" w:cs="Arial"/>
                      <w:sz w:val="13"/>
                      <w:szCs w:val="13"/>
                    </w:rPr>
                    <w:t xml:space="preserve">та СВТ </w:t>
                  </w:r>
                </w:p>
                <w:p w:rsidR="00791B42" w:rsidRPr="00791B42" w:rsidRDefault="00791B42" w:rsidP="00051BBA">
                  <w:pPr>
                    <w:pStyle w:val="ListParagraph"/>
                    <w:numPr>
                      <w:ilvl w:val="0"/>
                      <w:numId w:val="2"/>
                    </w:numPr>
                    <w:spacing w:after="240" w:line="240" w:lineRule="auto"/>
                    <w:jc w:val="both"/>
                    <w:rPr>
                      <w:rFonts w:ascii="Arial" w:eastAsia="Times New Roman" w:hAnsi="Arial" w:cs="Arial"/>
                      <w:sz w:val="13"/>
                      <w:szCs w:val="13"/>
                    </w:rPr>
                  </w:pPr>
                  <w:r w:rsidRPr="00791B42">
                    <w:rPr>
                      <w:rFonts w:ascii="Arial" w:eastAsia="Times New Roman" w:hAnsi="Arial" w:cs="Arial"/>
                      <w:sz w:val="13"/>
                      <w:szCs w:val="13"/>
                    </w:rPr>
                    <w:t xml:space="preserve">-Нотарски трошоци за солемнизација на договорот-само за износ на кредит над </w:t>
                  </w:r>
                  <w:r w:rsidR="00051BBA">
                    <w:rPr>
                      <w:rFonts w:ascii="Arial" w:eastAsia="Times New Roman" w:hAnsi="Arial" w:cs="Arial"/>
                      <w:sz w:val="13"/>
                      <w:szCs w:val="13"/>
                    </w:rPr>
                    <w:t>10</w:t>
                  </w:r>
                  <w:r w:rsidRPr="00791B42">
                    <w:rPr>
                      <w:rFonts w:ascii="Arial" w:eastAsia="Times New Roman" w:hAnsi="Arial" w:cs="Arial"/>
                      <w:sz w:val="13"/>
                      <w:szCs w:val="13"/>
                    </w:rPr>
                    <w:t>.000,00 евра</w:t>
                  </w:r>
                  <w:r w:rsidRPr="00791B42">
                    <w:rPr>
                      <w:rFonts w:ascii="Arial" w:eastAsia="Times New Roman" w:hAnsi="Arial" w:cs="Arial"/>
                      <w:sz w:val="13"/>
                      <w:szCs w:val="13"/>
                      <w:lang w:val="mk-MK"/>
                    </w:rPr>
                    <w:t>.</w:t>
                  </w:r>
                </w:p>
              </w:tc>
            </w:tr>
            <w:tr w:rsidR="00791B42" w:rsidRPr="00197A08" w:rsidTr="00D52262">
              <w:trPr>
                <w:gridAfter w:val="2"/>
                <w:wAfter w:w="2175" w:type="dxa"/>
                <w:trHeight w:val="1092"/>
              </w:trPr>
              <w:tc>
                <w:tcPr>
                  <w:tcW w:w="5529" w:type="dxa"/>
                  <w:gridSpan w:val="2"/>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proofErr w:type="gramStart"/>
                  <w:r w:rsidRPr="00791B42">
                    <w:rPr>
                      <w:rFonts w:ascii="Arial" w:eastAsia="Times New Roman" w:hAnsi="Arial" w:cs="Arial"/>
                      <w:color w:val="000000"/>
                      <w:sz w:val="13"/>
                      <w:szCs w:val="13"/>
                    </w:rPr>
                    <w:t>Трошоци за склучување договор за дополнителни услуги поврзани со договорот за потрошувачки кредит (како на пример договор за оигурување), доколку склучувањето на таквиот договор е задолжително за добивање на кредитот или за добивање на кредитот согласно со условите од рекламирањето, доколку е применливо</w:t>
                  </w:r>
                  <w:r w:rsidRPr="00791B42">
                    <w:rPr>
                      <w:rFonts w:ascii="Arial" w:eastAsia="Times New Roman" w:hAnsi="Arial" w:cs="Arial"/>
                      <w:color w:val="000000"/>
                      <w:sz w:val="13"/>
                      <w:szCs w:val="13"/>
                    </w:rPr>
                    <w:br/>
                    <w:t>Доколку на кредиторот, односно кредитниот посредник не му е позната висината на овие трошоци, тој е должен тоа јасно да го наведе Кредиторот, односно кредитниот посредник е должен да наведе дали овие трошоци се вклучени во пресметаната СВТ.</w:t>
                  </w:r>
                  <w:proofErr w:type="gramEnd"/>
                </w:p>
              </w:tc>
              <w:tc>
                <w:tcPr>
                  <w:tcW w:w="5812" w:type="dxa"/>
                  <w:tcBorders>
                    <w:top w:val="nil"/>
                    <w:left w:val="nil"/>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Tрошок за склучување на Договор за осигурување од незгода 600 МКД годишно, или месечен трошок за животно осигурување согласно Договорот за осигурување/ Полисата, којшто не се вклучени во месечната отплата на кредитот. Еднократниот трошок за животно осигурување е вклучен во месечната отплата на кредитот.</w:t>
                  </w:r>
                </w:p>
              </w:tc>
            </w:tr>
            <w:tr w:rsidR="00791B42" w:rsidRPr="00197A08" w:rsidTr="00791B42">
              <w:trPr>
                <w:gridAfter w:val="2"/>
                <w:wAfter w:w="2175" w:type="dxa"/>
                <w:trHeight w:val="780"/>
              </w:trPr>
              <w:tc>
                <w:tcPr>
                  <w:tcW w:w="5529" w:type="dxa"/>
                  <w:gridSpan w:val="2"/>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Трошоците за водење една или повеќе сметки на кои се евидентираат уплатите и исплатите на искористениот дел од кредитот, доколку е применливо.</w:t>
                  </w:r>
                  <w:r w:rsidRPr="00791B42">
                    <w:rPr>
                      <w:rFonts w:ascii="Arial" w:eastAsia="Times New Roman" w:hAnsi="Arial" w:cs="Arial"/>
                      <w:color w:val="000000"/>
                      <w:sz w:val="13"/>
                      <w:szCs w:val="13"/>
                    </w:rPr>
                    <w:br/>
                    <w:t>Доколку на кредиторот, односно кредитниот посредник не му е позната висината на овие трошоци, тој е должен тоа јасно да го наведе.</w:t>
                  </w:r>
                  <w:r w:rsidRPr="00791B42">
                    <w:rPr>
                      <w:rFonts w:ascii="Arial" w:eastAsia="Times New Roman" w:hAnsi="Arial" w:cs="Arial"/>
                      <w:color w:val="000000"/>
                      <w:sz w:val="13"/>
                      <w:szCs w:val="13"/>
                    </w:rPr>
                    <w:br/>
                    <w:t>Кредиторот, односно кредитниот посредник е должен да наведе дали овие трошоци се вклучени во пресметаната СВТ</w:t>
                  </w:r>
                </w:p>
              </w:tc>
              <w:tc>
                <w:tcPr>
                  <w:tcW w:w="5812" w:type="dxa"/>
                  <w:tcBorders>
                    <w:top w:val="nil"/>
                    <w:left w:val="nil"/>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Нема трошоци за водење на сметките на кои се евидентираат уплатите по кредитот.</w:t>
                  </w:r>
                </w:p>
              </w:tc>
            </w:tr>
            <w:tr w:rsidR="00791B42" w:rsidRPr="00197A08" w:rsidTr="00791B42">
              <w:trPr>
                <w:gridAfter w:val="2"/>
                <w:wAfter w:w="2175" w:type="dxa"/>
                <w:trHeight w:val="735"/>
              </w:trPr>
              <w:tc>
                <w:tcPr>
                  <w:tcW w:w="5529" w:type="dxa"/>
                  <w:gridSpan w:val="2"/>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Нотарски трошоци што ги плаќа потрошувачот при склучување на договорот, доколку е применливо.</w:t>
                  </w:r>
                  <w:r w:rsidRPr="00791B42">
                    <w:rPr>
                      <w:rFonts w:ascii="Arial" w:eastAsia="Times New Roman" w:hAnsi="Arial" w:cs="Arial"/>
                      <w:color w:val="000000"/>
                      <w:sz w:val="13"/>
                      <w:szCs w:val="13"/>
                    </w:rPr>
                    <w:br/>
                    <w:t>Доколку на кредиторот, односно кредитниот посредник не му е позната висината на овие трошоци, тој е должен тоа јасно да го наведе.</w:t>
                  </w:r>
                  <w:r w:rsidRPr="00791B42">
                    <w:rPr>
                      <w:rFonts w:ascii="Arial" w:eastAsia="Times New Roman" w:hAnsi="Arial" w:cs="Arial"/>
                      <w:color w:val="000000"/>
                      <w:sz w:val="13"/>
                      <w:szCs w:val="13"/>
                    </w:rPr>
                    <w:br/>
                    <w:t>Овие трошоци не се вклучени во пресметаната СВТ.</w:t>
                  </w:r>
                </w:p>
              </w:tc>
              <w:tc>
                <w:tcPr>
                  <w:tcW w:w="5812" w:type="dxa"/>
                  <w:tcBorders>
                    <w:top w:val="nil"/>
                    <w:left w:val="nil"/>
                    <w:bottom w:val="single" w:sz="4" w:space="0" w:color="auto"/>
                    <w:right w:val="single" w:sz="4" w:space="0" w:color="auto"/>
                  </w:tcBorders>
                  <w:shd w:val="clear" w:color="000000" w:fill="FFFFFF"/>
                  <w:hideMark/>
                </w:tcPr>
                <w:p w:rsidR="00791B42" w:rsidRPr="00791B42" w:rsidRDefault="00AE0F60" w:rsidP="00791B42">
                  <w:pPr>
                    <w:spacing w:after="0" w:line="240" w:lineRule="auto"/>
                    <w:rPr>
                      <w:rFonts w:ascii="Arial" w:eastAsia="Times New Roman" w:hAnsi="Arial" w:cs="Arial"/>
                      <w:color w:val="000000"/>
                      <w:sz w:val="13"/>
                      <w:szCs w:val="13"/>
                    </w:rPr>
                  </w:pPr>
                  <w:r w:rsidRPr="0034252B">
                    <w:rPr>
                      <w:rFonts w:ascii="Arial" w:eastAsia="Times New Roman" w:hAnsi="Arial" w:cs="Arial"/>
                      <w:color w:val="000000"/>
                      <w:sz w:val="14"/>
                      <w:szCs w:val="14"/>
                    </w:rPr>
                    <w:t xml:space="preserve">Потрошувачот ги сноси Нотарските трошоци за солемнизација на договорот. </w:t>
                  </w:r>
                  <w:r w:rsidRPr="0034252B">
                    <w:rPr>
                      <w:rFonts w:ascii="Arial" w:eastAsia="Times New Roman" w:hAnsi="Arial" w:cs="Arial"/>
                      <w:color w:val="000000"/>
                      <w:sz w:val="14"/>
                      <w:szCs w:val="14"/>
                    </w:rPr>
                    <w:br/>
                    <w:t>На кредитотрот не му е по</w:t>
                  </w:r>
                  <w:r w:rsidR="00761F29">
                    <w:rPr>
                      <w:rFonts w:ascii="Arial" w:eastAsia="Times New Roman" w:hAnsi="Arial" w:cs="Arial"/>
                      <w:color w:val="000000"/>
                      <w:sz w:val="14"/>
                      <w:szCs w:val="14"/>
                    </w:rPr>
                    <w:t>зната висината на горенаведенит</w:t>
                  </w:r>
                  <w:r w:rsidRPr="0034252B">
                    <w:rPr>
                      <w:rFonts w:ascii="Arial" w:eastAsia="Times New Roman" w:hAnsi="Arial" w:cs="Arial"/>
                      <w:color w:val="000000"/>
                      <w:sz w:val="14"/>
                      <w:szCs w:val="14"/>
                    </w:rPr>
                    <w:t>е трошоци.</w:t>
                  </w:r>
                </w:p>
              </w:tc>
            </w:tr>
            <w:tr w:rsidR="00791B42" w:rsidRPr="00197A08" w:rsidTr="00791B42">
              <w:trPr>
                <w:gridAfter w:val="2"/>
                <w:wAfter w:w="2175" w:type="dxa"/>
                <w:trHeight w:val="1343"/>
              </w:trPr>
              <w:tc>
                <w:tcPr>
                  <w:tcW w:w="5529" w:type="dxa"/>
                  <w:gridSpan w:val="2"/>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Други трошоци коишто произлегуваат од договорот за потрошувачки кредит и условите под кои тие трошоци можат да се променат, доколку е применливо.</w:t>
                  </w:r>
                  <w:r w:rsidRPr="00791B42">
                    <w:rPr>
                      <w:rFonts w:ascii="Arial" w:eastAsia="Times New Roman" w:hAnsi="Arial" w:cs="Arial"/>
                      <w:color w:val="000000"/>
                      <w:sz w:val="13"/>
                      <w:szCs w:val="13"/>
                    </w:rPr>
                    <w:br/>
                    <w:t>Доколку на кредиторот, односно кредитниот посредник не му е позната висината на овие трошоци, тој е должен тоа јасно да го наведе.</w:t>
                  </w:r>
                  <w:r w:rsidRPr="00791B42">
                    <w:rPr>
                      <w:rFonts w:ascii="Arial" w:eastAsia="Times New Roman" w:hAnsi="Arial" w:cs="Arial"/>
                      <w:color w:val="000000"/>
                      <w:sz w:val="13"/>
                      <w:szCs w:val="13"/>
                    </w:rPr>
                    <w:br/>
                    <w:t>Кредиторот, односно кредитниот посредник е должен да наведе дали овие трошоци се вклучени во пресметаната СВТ.</w:t>
                  </w:r>
                </w:p>
              </w:tc>
              <w:tc>
                <w:tcPr>
                  <w:tcW w:w="5812" w:type="dxa"/>
                  <w:tcBorders>
                    <w:top w:val="nil"/>
                    <w:left w:val="nil"/>
                    <w:bottom w:val="single" w:sz="4" w:space="0" w:color="auto"/>
                    <w:right w:val="single" w:sz="4" w:space="0" w:color="auto"/>
                  </w:tcBorders>
                  <w:shd w:val="clear" w:color="000000" w:fill="FFFFFF"/>
                  <w:hideMark/>
                </w:tcPr>
                <w:p w:rsidR="00791B42" w:rsidRPr="00791B42" w:rsidRDefault="00791B42" w:rsidP="00791B42">
                  <w:pPr>
                    <w:pStyle w:val="ListParagraph"/>
                    <w:numPr>
                      <w:ilvl w:val="0"/>
                      <w:numId w:val="4"/>
                    </w:numPr>
                    <w:spacing w:after="0" w:line="240" w:lineRule="auto"/>
                    <w:rPr>
                      <w:rFonts w:ascii="Arial" w:eastAsia="Times New Roman" w:hAnsi="Arial" w:cs="Arial"/>
                      <w:color w:val="000000"/>
                      <w:sz w:val="13"/>
                      <w:szCs w:val="13"/>
                    </w:rPr>
                  </w:pPr>
                  <w:r w:rsidRPr="00791B42">
                    <w:rPr>
                      <w:rFonts w:ascii="Arial" w:eastAsia="Times New Roman" w:hAnsi="Arial" w:cs="Arial"/>
                      <w:color w:val="FF0000"/>
                      <w:sz w:val="13"/>
                      <w:szCs w:val="13"/>
                    </w:rPr>
                    <w:t>0,00%</w:t>
                  </w:r>
                  <w:r w:rsidRPr="00791B42">
                    <w:rPr>
                      <w:rFonts w:ascii="Arial" w:eastAsia="Times New Roman" w:hAnsi="Arial" w:cs="Arial"/>
                      <w:color w:val="000000"/>
                      <w:sz w:val="13"/>
                      <w:szCs w:val="13"/>
                    </w:rPr>
                    <w:t xml:space="preserve"> надомест за администрирање пресметан на одобрениот износ на кредит кој е вклучен во пресметката на СВТ; </w:t>
                  </w:r>
                </w:p>
                <w:p w:rsidR="00791B42" w:rsidRPr="00791B42" w:rsidRDefault="00676819" w:rsidP="00791B42">
                  <w:pPr>
                    <w:pStyle w:val="ListParagraph"/>
                    <w:numPr>
                      <w:ilvl w:val="0"/>
                      <w:numId w:val="4"/>
                    </w:numPr>
                    <w:spacing w:after="0" w:line="240" w:lineRule="auto"/>
                    <w:rPr>
                      <w:rFonts w:ascii="Arial" w:eastAsia="Times New Roman" w:hAnsi="Arial" w:cs="Arial"/>
                      <w:color w:val="000000"/>
                      <w:sz w:val="13"/>
                      <w:szCs w:val="13"/>
                    </w:rPr>
                  </w:pPr>
                  <w:r>
                    <w:rPr>
                      <w:rFonts w:ascii="Arial" w:eastAsia="Times New Roman" w:hAnsi="Arial" w:cs="Arial"/>
                      <w:color w:val="FF0000"/>
                      <w:sz w:val="13"/>
                      <w:szCs w:val="13"/>
                    </w:rPr>
                    <w:t>6</w:t>
                  </w:r>
                  <w:r w:rsidR="00791B42" w:rsidRPr="00791B42">
                    <w:rPr>
                      <w:rFonts w:ascii="Arial" w:eastAsia="Times New Roman" w:hAnsi="Arial" w:cs="Arial"/>
                      <w:color w:val="FF0000"/>
                      <w:sz w:val="13"/>
                      <w:szCs w:val="13"/>
                    </w:rPr>
                    <w:t xml:space="preserve">00,00 </w:t>
                  </w:r>
                  <w:r w:rsidR="00791B42" w:rsidRPr="00791B42">
                    <w:rPr>
                      <w:rFonts w:ascii="Arial" w:eastAsia="Times New Roman" w:hAnsi="Arial" w:cs="Arial"/>
                      <w:color w:val="000000"/>
                      <w:sz w:val="13"/>
                      <w:szCs w:val="13"/>
                    </w:rPr>
                    <w:t>денар</w:t>
                  </w:r>
                  <w:r w:rsidR="00927582">
                    <w:rPr>
                      <w:rFonts w:ascii="Arial" w:eastAsia="Times New Roman" w:hAnsi="Arial" w:cs="Arial"/>
                      <w:color w:val="000000"/>
                      <w:sz w:val="13"/>
                      <w:szCs w:val="13"/>
                    </w:rPr>
                    <w:t xml:space="preserve">и надомест за аплицирање кој </w:t>
                  </w:r>
                  <w:r w:rsidR="00791B42" w:rsidRPr="00791B42">
                    <w:rPr>
                      <w:rFonts w:ascii="Arial" w:eastAsia="Times New Roman" w:hAnsi="Arial" w:cs="Arial"/>
                      <w:color w:val="000000"/>
                      <w:sz w:val="13"/>
                      <w:szCs w:val="13"/>
                    </w:rPr>
                    <w:t xml:space="preserve">е вклучен во пресметката на СВТ;   </w:t>
                  </w:r>
                </w:p>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Доколку во текот на отплатата на кредитот дојде до промена на износот</w:t>
                  </w:r>
                  <w:r w:rsidRPr="00791B42">
                    <w:rPr>
                      <w:rFonts w:ascii="Arial" w:eastAsia="Times New Roman" w:hAnsi="Arial" w:cs="Arial"/>
                      <w:color w:val="000000"/>
                      <w:sz w:val="13"/>
                      <w:szCs w:val="13"/>
                      <w:lang w:val="mk-MK"/>
                    </w:rPr>
                    <w:t xml:space="preserve">, </w:t>
                  </w:r>
                  <w:r w:rsidRPr="00791B42">
                    <w:rPr>
                      <w:rFonts w:ascii="Arial" w:eastAsia="Times New Roman" w:hAnsi="Arial" w:cs="Arial"/>
                      <w:color w:val="000000"/>
                      <w:sz w:val="13"/>
                      <w:szCs w:val="13"/>
                    </w:rPr>
                    <w:t xml:space="preserve">видот на трошоците и/или воведување на нов/нови трошок/и, за истите корисникот на кредитот е согласен да биде известен со писмено известување и/или преку траен медиум.  Во случај на неприфаќање на промените наведени во известувањето, корисникот на кредитот има право во рок од 14 календарски дена да поднесе писмено известување за неприфаќање на промена на условите/трошоците на користењето на кредитот и условите/трошоците на кредитот. </w:t>
                  </w:r>
                </w:p>
              </w:tc>
            </w:tr>
            <w:tr w:rsidR="00791B42" w:rsidRPr="00197A08" w:rsidTr="00791B42">
              <w:trPr>
                <w:gridAfter w:val="2"/>
                <w:wAfter w:w="2175" w:type="dxa"/>
                <w:trHeight w:val="2190"/>
              </w:trPr>
              <w:tc>
                <w:tcPr>
                  <w:tcW w:w="5529" w:type="dxa"/>
                  <w:gridSpan w:val="2"/>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Каматна стапка применлива во случај на задоцнети плаќања, изразена во % на годишна основа, услови за нејзина промена</w:t>
                  </w:r>
                  <w:r w:rsidRPr="00791B42">
                    <w:rPr>
                      <w:rFonts w:ascii="Arial" w:eastAsia="Times New Roman" w:hAnsi="Arial" w:cs="Arial"/>
                      <w:color w:val="000000"/>
                      <w:sz w:val="13"/>
                      <w:szCs w:val="13"/>
                    </w:rPr>
                    <w:br/>
                    <w:t>Предупредување за последиците од неплаќање на ратите.</w:t>
                  </w:r>
                </w:p>
              </w:tc>
              <w:tc>
                <w:tcPr>
                  <w:tcW w:w="5812" w:type="dxa"/>
                  <w:tcBorders>
                    <w:top w:val="nil"/>
                    <w:left w:val="nil"/>
                    <w:bottom w:val="single" w:sz="4" w:space="0" w:color="auto"/>
                    <w:right w:val="single" w:sz="4" w:space="0" w:color="auto"/>
                  </w:tcBorders>
                  <w:shd w:val="clear" w:color="000000" w:fill="FFFFFF"/>
                  <w:hideMark/>
                </w:tcPr>
                <w:p w:rsidR="00791B42" w:rsidRPr="00791B42" w:rsidRDefault="00791B42" w:rsidP="005C5B18">
                  <w:pPr>
                    <w:spacing w:after="0" w:line="240" w:lineRule="auto"/>
                    <w:rPr>
                      <w:rFonts w:ascii="Arial" w:eastAsia="Times New Roman" w:hAnsi="Arial" w:cs="Arial"/>
                      <w:sz w:val="13"/>
                      <w:szCs w:val="13"/>
                    </w:rPr>
                  </w:pPr>
                  <w:r w:rsidRPr="00791B42">
                    <w:rPr>
                      <w:rFonts w:ascii="Arial" w:eastAsia="Times New Roman" w:hAnsi="Arial" w:cs="Arial"/>
                      <w:sz w:val="13"/>
                      <w:szCs w:val="13"/>
                    </w:rPr>
                    <w:t xml:space="preserve">Во случај на достасани ненаплатени побарувања, на достасаната ненаплатена главница и други трошоци се пресметува законска казнена камата по каматна стапка од </w:t>
                  </w:r>
                  <w:r w:rsidR="00E54698">
                    <w:rPr>
                      <w:rFonts w:ascii="Arial" w:eastAsia="Times New Roman" w:hAnsi="Arial" w:cs="Arial"/>
                      <w:b/>
                      <w:bCs/>
                      <w:color w:val="FF0000"/>
                      <w:sz w:val="13"/>
                      <w:szCs w:val="13"/>
                    </w:rPr>
                    <w:t>11</w:t>
                  </w:r>
                  <w:r w:rsidRPr="00791B42">
                    <w:rPr>
                      <w:rFonts w:ascii="Arial" w:eastAsia="Times New Roman" w:hAnsi="Arial" w:cs="Arial"/>
                      <w:b/>
                      <w:bCs/>
                      <w:color w:val="FF0000"/>
                      <w:sz w:val="13"/>
                      <w:szCs w:val="13"/>
                    </w:rPr>
                    <w:t>,</w:t>
                  </w:r>
                  <w:r w:rsidR="001F0B2B">
                    <w:rPr>
                      <w:rFonts w:ascii="Arial" w:eastAsia="Times New Roman" w:hAnsi="Arial" w:cs="Arial"/>
                      <w:b/>
                      <w:bCs/>
                      <w:color w:val="FF0000"/>
                      <w:sz w:val="13"/>
                      <w:szCs w:val="13"/>
                    </w:rPr>
                    <w:t>843</w:t>
                  </w:r>
                  <w:r w:rsidRPr="00791B42">
                    <w:rPr>
                      <w:rFonts w:ascii="Arial" w:eastAsia="Times New Roman" w:hAnsi="Arial" w:cs="Arial"/>
                      <w:b/>
                      <w:bCs/>
                      <w:color w:val="FF0000"/>
                      <w:sz w:val="13"/>
                      <w:szCs w:val="13"/>
                    </w:rPr>
                    <w:t>%</w:t>
                  </w:r>
                  <w:r w:rsidRPr="00791B42">
                    <w:rPr>
                      <w:rFonts w:ascii="Arial" w:eastAsia="Times New Roman" w:hAnsi="Arial" w:cs="Arial"/>
                      <w:b/>
                      <w:bCs/>
                      <w:sz w:val="13"/>
                      <w:szCs w:val="13"/>
                    </w:rPr>
                    <w:t xml:space="preserve"> </w:t>
                  </w:r>
                  <w:r w:rsidRPr="00791B42">
                    <w:rPr>
                      <w:rFonts w:ascii="Arial" w:eastAsia="Times New Roman" w:hAnsi="Arial" w:cs="Arial"/>
                      <w:sz w:val="13"/>
                      <w:szCs w:val="13"/>
                    </w:rPr>
                    <w:t>годишно. Висината на стапката на казнената камата се определува за секое полугодие и тоа во висина на едномесечна стапка на Еурибор за евра што важела на последниот ден од полугодието што му претходело на тековното полугодие зголемена за осум процентни поени.</w:t>
                  </w:r>
                  <w:r w:rsidRPr="00791B42">
                    <w:rPr>
                      <w:rFonts w:ascii="Arial" w:eastAsia="Times New Roman" w:hAnsi="Arial" w:cs="Arial"/>
                      <w:sz w:val="13"/>
                      <w:szCs w:val="13"/>
                    </w:rPr>
                    <w:br/>
                  </w:r>
                  <w:r w:rsidRPr="00791B42">
                    <w:rPr>
                      <w:rFonts w:ascii="Arial" w:eastAsia="Times New Roman" w:hAnsi="Arial" w:cs="Arial"/>
                      <w:sz w:val="13"/>
                      <w:szCs w:val="13"/>
                    </w:rPr>
                    <w:br/>
                    <w:t>Во случај на ненавремено подмирување на обврските по кредитот, согласно Законот за облигациони односи и Законот за извршување, банката има право вкупните побарувања по кредитот (главница, камата, трошоци) да ги смета за целосно доспеани и да поведе постапка пред надлежен орган за присилна наплата на побарувањето.</w:t>
                  </w:r>
                </w:p>
              </w:tc>
            </w:tr>
            <w:tr w:rsidR="00791B42" w:rsidRPr="00197A08" w:rsidTr="00791B42">
              <w:trPr>
                <w:gridAfter w:val="2"/>
                <w:wAfter w:w="2175" w:type="dxa"/>
                <w:trHeight w:val="180"/>
              </w:trPr>
              <w:tc>
                <w:tcPr>
                  <w:tcW w:w="5529" w:type="dxa"/>
                  <w:gridSpan w:val="2"/>
                  <w:tcBorders>
                    <w:top w:val="nil"/>
                    <w:left w:val="nil"/>
                    <w:bottom w:val="nil"/>
                    <w:right w:val="nil"/>
                  </w:tcBorders>
                  <w:shd w:val="clear" w:color="000000" w:fill="FFFFFF"/>
                  <w:hideMark/>
                </w:tcPr>
                <w:p w:rsidR="00791B42" w:rsidRPr="00791B42" w:rsidRDefault="00791B42" w:rsidP="00791B42">
                  <w:pPr>
                    <w:spacing w:after="0" w:line="240" w:lineRule="auto"/>
                    <w:rPr>
                      <w:rFonts w:ascii="Arial" w:eastAsia="Times New Roman" w:hAnsi="Arial" w:cs="Arial"/>
                      <w:b/>
                      <w:bCs/>
                      <w:color w:val="000000"/>
                      <w:sz w:val="13"/>
                      <w:szCs w:val="13"/>
                    </w:rPr>
                  </w:pPr>
                  <w:r w:rsidRPr="00791B42">
                    <w:rPr>
                      <w:rFonts w:ascii="Arial" w:eastAsia="Times New Roman" w:hAnsi="Arial" w:cs="Arial"/>
                      <w:b/>
                      <w:bCs/>
                      <w:color w:val="000000"/>
                      <w:sz w:val="13"/>
                      <w:szCs w:val="13"/>
                    </w:rPr>
                    <w:t>4. Останато</w:t>
                  </w:r>
                </w:p>
              </w:tc>
              <w:tc>
                <w:tcPr>
                  <w:tcW w:w="5812" w:type="dxa"/>
                  <w:tcBorders>
                    <w:top w:val="nil"/>
                    <w:left w:val="nil"/>
                    <w:bottom w:val="nil"/>
                    <w:right w:val="nil"/>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 </w:t>
                  </w:r>
                </w:p>
              </w:tc>
            </w:tr>
            <w:tr w:rsidR="00791B42" w:rsidRPr="00197A08" w:rsidTr="00791B42">
              <w:trPr>
                <w:gridAfter w:val="2"/>
                <w:wAfter w:w="2175" w:type="dxa"/>
                <w:trHeight w:val="225"/>
              </w:trPr>
              <w:tc>
                <w:tcPr>
                  <w:tcW w:w="552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Колона 1</w:t>
                  </w:r>
                </w:p>
              </w:tc>
              <w:tc>
                <w:tcPr>
                  <w:tcW w:w="5812" w:type="dxa"/>
                  <w:tcBorders>
                    <w:top w:val="single" w:sz="4" w:space="0" w:color="auto"/>
                    <w:left w:val="nil"/>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Колона 2</w:t>
                  </w:r>
                </w:p>
              </w:tc>
            </w:tr>
            <w:tr w:rsidR="00791B42" w:rsidRPr="00197A08" w:rsidTr="00791B42">
              <w:trPr>
                <w:gridAfter w:val="2"/>
                <w:wAfter w:w="2175" w:type="dxa"/>
                <w:trHeight w:val="945"/>
              </w:trPr>
              <w:tc>
                <w:tcPr>
                  <w:tcW w:w="5529" w:type="dxa"/>
                  <w:gridSpan w:val="2"/>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Имате право да се откажете од договорот за потрошувачки кредит, во определен рок.</w:t>
                  </w:r>
                </w:p>
              </w:tc>
              <w:tc>
                <w:tcPr>
                  <w:tcW w:w="5812" w:type="dxa"/>
                  <w:tcBorders>
                    <w:top w:val="nil"/>
                    <w:left w:val="nil"/>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Потрошувачот има право да се откаже од договорот за потрошувачки кредит во рок од 14 дена, од денот на склучувањето на договорот или денот кога се добиени информациите за промена на условите од договорот.</w:t>
                  </w:r>
                  <w:r w:rsidRPr="00791B42">
                    <w:rPr>
                      <w:rFonts w:ascii="Arial" w:eastAsia="Times New Roman" w:hAnsi="Arial" w:cs="Arial"/>
                      <w:color w:val="000000"/>
                      <w:sz w:val="13"/>
                      <w:szCs w:val="13"/>
                    </w:rPr>
                    <w:br/>
                    <w:t>За откажувањето, клиентот е должен да ја извести банката во писмена форма за откажувањето на кредитот пред истекот на рокот од 14 дена. Во случај на откажување, клиентот е должен износот на главницата и каматата за периодот на искористување да ги плати веднаш но не подоцна од 30 дена од денот на известувањето на банката за откажувањето на кредитот.</w:t>
                  </w:r>
                </w:p>
              </w:tc>
            </w:tr>
            <w:tr w:rsidR="00791B42" w:rsidRPr="00197A08" w:rsidTr="00791B42">
              <w:trPr>
                <w:gridAfter w:val="2"/>
                <w:wAfter w:w="2175" w:type="dxa"/>
                <w:trHeight w:val="540"/>
              </w:trPr>
              <w:tc>
                <w:tcPr>
                  <w:tcW w:w="5529" w:type="dxa"/>
                  <w:gridSpan w:val="2"/>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Имате право на целосна или делумна предвремена отплата на кредитот, а кредиторот/кредитниот посредник е должен да ви ја соопшти висината на надоместокот којшто треба да го платите и начинот на неговото одредување.</w:t>
                  </w:r>
                </w:p>
              </w:tc>
              <w:tc>
                <w:tcPr>
                  <w:tcW w:w="5812" w:type="dxa"/>
                  <w:tcBorders>
                    <w:top w:val="nil"/>
                    <w:left w:val="nil"/>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 xml:space="preserve">Потрошувачот има право во било кое време да го плати, целосно или делумно, недостасаниот дел од кредитот без дополнителни трошоци.  </w:t>
                  </w:r>
                </w:p>
              </w:tc>
            </w:tr>
            <w:tr w:rsidR="00791B42" w:rsidRPr="00197A08" w:rsidTr="00D52262">
              <w:trPr>
                <w:gridAfter w:val="2"/>
                <w:wAfter w:w="2175" w:type="dxa"/>
                <w:trHeight w:val="389"/>
              </w:trPr>
              <w:tc>
                <w:tcPr>
                  <w:tcW w:w="5529" w:type="dxa"/>
                  <w:gridSpan w:val="2"/>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 xml:space="preserve">Раскинување на договорот за потрошувачки </w:t>
                  </w:r>
                  <w:proofErr w:type="gramStart"/>
                  <w:r w:rsidRPr="00791B42">
                    <w:rPr>
                      <w:rFonts w:ascii="Arial" w:eastAsia="Times New Roman" w:hAnsi="Arial" w:cs="Arial"/>
                      <w:color w:val="000000"/>
                      <w:sz w:val="13"/>
                      <w:szCs w:val="13"/>
                    </w:rPr>
                    <w:t>кредит</w:t>
                  </w:r>
                  <w:proofErr w:type="gramEnd"/>
                  <w:r w:rsidRPr="00791B42">
                    <w:rPr>
                      <w:rFonts w:ascii="Arial" w:eastAsia="Times New Roman" w:hAnsi="Arial" w:cs="Arial"/>
                      <w:color w:val="000000"/>
                      <w:sz w:val="13"/>
                      <w:szCs w:val="13"/>
                    </w:rPr>
                    <w:br/>
                    <w:t>(Кредиторот/кредитниот посредник е должен да ви ги соопшти правото, постапката и условите за раскинување на договорот за потрошувачки кредит).</w:t>
                  </w:r>
                </w:p>
              </w:tc>
              <w:tc>
                <w:tcPr>
                  <w:tcW w:w="5812" w:type="dxa"/>
                  <w:tcBorders>
                    <w:top w:val="nil"/>
                    <w:left w:val="nil"/>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Раскинувањето на договорот за кредит, од страна на клиентот, е можно со поднесување Барање за целосна предвремена отплата на кредитот.</w:t>
                  </w:r>
                </w:p>
              </w:tc>
            </w:tr>
            <w:tr w:rsidR="00791B42" w:rsidRPr="00197A08" w:rsidTr="00D52262">
              <w:trPr>
                <w:gridAfter w:val="2"/>
                <w:wAfter w:w="2175" w:type="dxa"/>
                <w:trHeight w:val="753"/>
              </w:trPr>
              <w:tc>
                <w:tcPr>
                  <w:tcW w:w="5529" w:type="dxa"/>
                  <w:gridSpan w:val="2"/>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Ако по поднесеното барање за кредит, барањето се одбие заради добиените информации од бази на податоци, имате право, кредиторот, односно кредитниот посредник веднаш и бесплатно да ве информира за тие информации и за начинот на кој ги прибавил информациите. Овие информации се даваат во сите случаи, освен ако давањето на формациите е забрането со закон.</w:t>
                  </w:r>
                </w:p>
              </w:tc>
              <w:tc>
                <w:tcPr>
                  <w:tcW w:w="5812" w:type="dxa"/>
                  <w:tcBorders>
                    <w:top w:val="nil"/>
                    <w:left w:val="nil"/>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Во случај кредитното барање да биде одбиено, клиентот има право да побара и добие бесплатна информација за причината на одбивањето, доколку кредитното барање е одбиено врз основа на добиените информации од базата на податоци за клиентот.</w:t>
                  </w:r>
                </w:p>
              </w:tc>
            </w:tr>
            <w:tr w:rsidR="00791B42" w:rsidRPr="00197A08" w:rsidTr="00791B42">
              <w:trPr>
                <w:gridAfter w:val="2"/>
                <w:wAfter w:w="2175" w:type="dxa"/>
                <w:trHeight w:val="863"/>
              </w:trPr>
              <w:tc>
                <w:tcPr>
                  <w:tcW w:w="5529" w:type="dxa"/>
                  <w:gridSpan w:val="2"/>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 xml:space="preserve">Право на бесплатна копија од нацрт-договорот за потрошувачки кредит </w:t>
                  </w:r>
                  <w:r w:rsidRPr="00791B42">
                    <w:rPr>
                      <w:rFonts w:ascii="Arial" w:eastAsia="Times New Roman" w:hAnsi="Arial" w:cs="Arial"/>
                      <w:color w:val="000000"/>
                      <w:sz w:val="13"/>
                      <w:szCs w:val="13"/>
                    </w:rPr>
                    <w:br/>
                    <w:t>Имате право, на ваше барање, бесплатно да добиете копија од нацрт-договорот за потрошувачки кредит. Нема да се достави нацрт- договор доколку кредиторот/кредитниот посредник во времето на однесувањето на барањето не сака да пристапи кон склучување на договорот за потрошувачки кредит.</w:t>
                  </w:r>
                </w:p>
              </w:tc>
              <w:tc>
                <w:tcPr>
                  <w:tcW w:w="5812" w:type="dxa"/>
                  <w:tcBorders>
                    <w:top w:val="nil"/>
                    <w:left w:val="nil"/>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Клиентот има право на бесплатен Нацрт-договор за кредит во моментот на аплицирање за кредит.</w:t>
                  </w:r>
                </w:p>
              </w:tc>
            </w:tr>
            <w:tr w:rsidR="00791B42" w:rsidRPr="00197A08" w:rsidTr="00D52262">
              <w:trPr>
                <w:gridAfter w:val="2"/>
                <w:wAfter w:w="2175" w:type="dxa"/>
                <w:trHeight w:val="204"/>
              </w:trPr>
              <w:tc>
                <w:tcPr>
                  <w:tcW w:w="5529" w:type="dxa"/>
                  <w:gridSpan w:val="2"/>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Рок во кој кредиторот, односно кредитниот посредник е обврзан со преддоговорните информации, доколку е применливо.</w:t>
                  </w:r>
                </w:p>
              </w:tc>
              <w:tc>
                <w:tcPr>
                  <w:tcW w:w="5812" w:type="dxa"/>
                  <w:tcBorders>
                    <w:top w:val="nil"/>
                    <w:left w:val="nil"/>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 xml:space="preserve">Информациите содржани во овој формулар важат </w:t>
                  </w:r>
                  <w:proofErr w:type="gramStart"/>
                  <w:r w:rsidRPr="00791B42">
                    <w:rPr>
                      <w:rFonts w:ascii="Arial" w:eastAsia="Times New Roman" w:hAnsi="Arial" w:cs="Arial"/>
                      <w:color w:val="000000"/>
                      <w:sz w:val="13"/>
                      <w:szCs w:val="13"/>
                    </w:rPr>
                    <w:t>на  датата</w:t>
                  </w:r>
                  <w:proofErr w:type="gramEnd"/>
                  <w:r w:rsidRPr="00791B42">
                    <w:rPr>
                      <w:rFonts w:ascii="Arial" w:eastAsia="Times New Roman" w:hAnsi="Arial" w:cs="Arial"/>
                      <w:color w:val="000000"/>
                      <w:sz w:val="13"/>
                      <w:szCs w:val="13"/>
                    </w:rPr>
                    <w:t xml:space="preserve"> на предавање на формуларот.</w:t>
                  </w:r>
                </w:p>
              </w:tc>
            </w:tr>
            <w:tr w:rsidR="00791B42" w:rsidRPr="00197A08" w:rsidTr="00791B42">
              <w:trPr>
                <w:gridAfter w:val="2"/>
                <w:wAfter w:w="2175" w:type="dxa"/>
                <w:trHeight w:val="390"/>
              </w:trPr>
              <w:tc>
                <w:tcPr>
                  <w:tcW w:w="5529" w:type="dxa"/>
                  <w:gridSpan w:val="2"/>
                  <w:tcBorders>
                    <w:top w:val="nil"/>
                    <w:left w:val="nil"/>
                    <w:bottom w:val="nil"/>
                    <w:right w:val="nil"/>
                  </w:tcBorders>
                  <w:shd w:val="clear" w:color="000000" w:fill="FFFFFF"/>
                  <w:vAlign w:val="bottom"/>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Дата на предавање на формуларот: _______________________</w:t>
                  </w:r>
                </w:p>
              </w:tc>
              <w:tc>
                <w:tcPr>
                  <w:tcW w:w="5812" w:type="dxa"/>
                  <w:tcBorders>
                    <w:top w:val="nil"/>
                    <w:left w:val="nil"/>
                    <w:bottom w:val="nil"/>
                    <w:right w:val="nil"/>
                  </w:tcBorders>
                  <w:shd w:val="clear" w:color="000000" w:fill="FFFFFF"/>
                  <w:vAlign w:val="bottom"/>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 </w:t>
                  </w:r>
                </w:p>
              </w:tc>
            </w:tr>
            <w:tr w:rsidR="00791B42" w:rsidRPr="00197A08" w:rsidTr="00791B42">
              <w:trPr>
                <w:gridAfter w:val="2"/>
                <w:wAfter w:w="2175" w:type="dxa"/>
                <w:trHeight w:val="495"/>
              </w:trPr>
              <w:tc>
                <w:tcPr>
                  <w:tcW w:w="11341" w:type="dxa"/>
                  <w:gridSpan w:val="3"/>
                  <w:tcBorders>
                    <w:top w:val="nil"/>
                    <w:left w:val="nil"/>
                    <w:bottom w:val="nil"/>
                    <w:right w:val="nil"/>
                  </w:tcBorders>
                  <w:shd w:val="clear" w:color="000000" w:fill="FFFFFF"/>
                  <w:vAlign w:val="center"/>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Износот на кредитот и кредитните услови наведени во Формуларот не значат обврска за СБ дека на клиентот ќе му го одобри/исплати износот наведен во формуларот. Висината на кредитниот лимит зависи од кредитоспособноста на клиентот по извршената кредитна анализа.</w:t>
                  </w:r>
                </w:p>
              </w:tc>
            </w:tr>
          </w:tbl>
          <w:p w:rsidR="00791B42" w:rsidRPr="00197A08" w:rsidRDefault="00791B42" w:rsidP="00791B42">
            <w:pPr>
              <w:rPr>
                <w:rFonts w:ascii="Arial" w:hAnsi="Arial" w:cs="Arial"/>
                <w:sz w:val="14"/>
                <w:szCs w:val="14"/>
              </w:rPr>
            </w:pPr>
          </w:p>
          <w:p w:rsidR="00791B42" w:rsidRDefault="00791B42" w:rsidP="00BE0A50">
            <w:pPr>
              <w:spacing w:after="0" w:line="240" w:lineRule="auto"/>
              <w:ind w:hanging="1134"/>
              <w:jc w:val="center"/>
              <w:rPr>
                <w:rFonts w:ascii="Arial" w:eastAsia="Times New Roman" w:hAnsi="Arial" w:cs="Arial"/>
                <w:b/>
                <w:bCs/>
                <w:color w:val="000000"/>
                <w:sz w:val="14"/>
                <w:szCs w:val="14"/>
              </w:rPr>
            </w:pPr>
          </w:p>
          <w:p w:rsidR="00791B42" w:rsidRDefault="00791B42" w:rsidP="00BE0A50">
            <w:pPr>
              <w:spacing w:after="0" w:line="240" w:lineRule="auto"/>
              <w:ind w:hanging="1134"/>
              <w:jc w:val="center"/>
              <w:rPr>
                <w:rFonts w:ascii="Arial" w:eastAsia="Times New Roman" w:hAnsi="Arial" w:cs="Arial"/>
                <w:b/>
                <w:bCs/>
                <w:color w:val="000000"/>
                <w:sz w:val="14"/>
                <w:szCs w:val="14"/>
              </w:rPr>
            </w:pPr>
          </w:p>
          <w:p w:rsidR="00791B42" w:rsidRDefault="00791B42" w:rsidP="00BE0A50">
            <w:pPr>
              <w:spacing w:after="0" w:line="240" w:lineRule="auto"/>
              <w:ind w:hanging="1134"/>
              <w:jc w:val="center"/>
              <w:rPr>
                <w:rFonts w:ascii="Arial" w:eastAsia="Times New Roman" w:hAnsi="Arial" w:cs="Arial"/>
                <w:b/>
                <w:bCs/>
                <w:color w:val="000000"/>
                <w:sz w:val="14"/>
                <w:szCs w:val="14"/>
              </w:rPr>
            </w:pPr>
          </w:p>
          <w:p w:rsidR="00791B42" w:rsidRDefault="00791B42" w:rsidP="00BE0A50">
            <w:pPr>
              <w:spacing w:after="0" w:line="240" w:lineRule="auto"/>
              <w:ind w:hanging="1134"/>
              <w:jc w:val="center"/>
              <w:rPr>
                <w:rFonts w:ascii="Arial" w:eastAsia="Times New Roman" w:hAnsi="Arial" w:cs="Arial"/>
                <w:b/>
                <w:bCs/>
                <w:color w:val="000000"/>
                <w:sz w:val="14"/>
                <w:szCs w:val="14"/>
              </w:rPr>
            </w:pPr>
          </w:p>
          <w:p w:rsidR="00791B42" w:rsidRDefault="00791B42" w:rsidP="00BE0A50">
            <w:pPr>
              <w:spacing w:after="0" w:line="240" w:lineRule="auto"/>
              <w:ind w:hanging="1134"/>
              <w:jc w:val="center"/>
              <w:rPr>
                <w:rFonts w:ascii="Arial" w:eastAsia="Times New Roman" w:hAnsi="Arial" w:cs="Arial"/>
                <w:b/>
                <w:bCs/>
                <w:color w:val="000000"/>
                <w:sz w:val="14"/>
                <w:szCs w:val="14"/>
              </w:rPr>
            </w:pPr>
          </w:p>
          <w:p w:rsidR="00791B42" w:rsidRDefault="00791B42" w:rsidP="00BE0A50">
            <w:pPr>
              <w:spacing w:after="0" w:line="240" w:lineRule="auto"/>
              <w:ind w:hanging="1134"/>
              <w:jc w:val="center"/>
              <w:rPr>
                <w:rFonts w:ascii="Arial" w:eastAsia="Times New Roman" w:hAnsi="Arial" w:cs="Arial"/>
                <w:b/>
                <w:bCs/>
                <w:color w:val="000000"/>
                <w:sz w:val="14"/>
                <w:szCs w:val="14"/>
              </w:rPr>
            </w:pPr>
          </w:p>
          <w:p w:rsidR="00CF5C82" w:rsidRDefault="00CF5C82" w:rsidP="00BE0A50">
            <w:pPr>
              <w:spacing w:after="0" w:line="240" w:lineRule="auto"/>
              <w:ind w:hanging="1134"/>
              <w:jc w:val="center"/>
              <w:rPr>
                <w:rFonts w:ascii="Arial" w:eastAsia="Times New Roman" w:hAnsi="Arial" w:cs="Arial"/>
                <w:b/>
                <w:bCs/>
                <w:color w:val="000000"/>
                <w:sz w:val="14"/>
                <w:szCs w:val="14"/>
              </w:rPr>
            </w:pPr>
          </w:p>
          <w:p w:rsidR="00CF5C82" w:rsidRDefault="00CF5C82" w:rsidP="00BE0A50">
            <w:pPr>
              <w:spacing w:after="0" w:line="240" w:lineRule="auto"/>
              <w:ind w:hanging="1134"/>
              <w:jc w:val="center"/>
              <w:rPr>
                <w:rFonts w:ascii="Arial" w:eastAsia="Times New Roman" w:hAnsi="Arial" w:cs="Arial"/>
                <w:b/>
                <w:bCs/>
                <w:color w:val="000000"/>
                <w:sz w:val="14"/>
                <w:szCs w:val="14"/>
              </w:rPr>
            </w:pPr>
          </w:p>
          <w:p w:rsidR="00CF5C82" w:rsidRDefault="00CF5C82" w:rsidP="00BE0A50">
            <w:pPr>
              <w:spacing w:after="0" w:line="240" w:lineRule="auto"/>
              <w:ind w:hanging="1134"/>
              <w:jc w:val="center"/>
              <w:rPr>
                <w:rFonts w:ascii="Arial" w:eastAsia="Times New Roman" w:hAnsi="Arial" w:cs="Arial"/>
                <w:b/>
                <w:bCs/>
                <w:color w:val="000000"/>
                <w:sz w:val="14"/>
                <w:szCs w:val="14"/>
              </w:rPr>
            </w:pPr>
          </w:p>
          <w:p w:rsidR="00BE0A50" w:rsidRPr="00197A08" w:rsidRDefault="00BE0A50" w:rsidP="00BE0A50">
            <w:pPr>
              <w:spacing w:after="0" w:line="240" w:lineRule="auto"/>
              <w:ind w:hanging="1134"/>
              <w:jc w:val="center"/>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ФОРМУЛАР</w:t>
            </w:r>
          </w:p>
        </w:tc>
      </w:tr>
      <w:tr w:rsidR="00BE0A50" w:rsidRPr="00197A08" w:rsidTr="00B13CB3">
        <w:trPr>
          <w:trHeight w:val="525"/>
        </w:trPr>
        <w:tc>
          <w:tcPr>
            <w:tcW w:w="11624" w:type="dxa"/>
            <w:gridSpan w:val="3"/>
            <w:tcBorders>
              <w:top w:val="nil"/>
              <w:left w:val="nil"/>
              <w:bottom w:val="nil"/>
              <w:right w:val="nil"/>
            </w:tcBorders>
            <w:shd w:val="clear" w:color="auto" w:fill="FFFFFF" w:themeFill="background1"/>
            <w:hideMark/>
          </w:tcPr>
          <w:p w:rsidR="00BE0A50" w:rsidRPr="00B13CB3" w:rsidRDefault="00BE0A50" w:rsidP="00791B42">
            <w:pPr>
              <w:spacing w:after="0" w:line="240" w:lineRule="auto"/>
              <w:ind w:left="-268" w:hanging="1172"/>
              <w:jc w:val="center"/>
              <w:rPr>
                <w:rFonts w:ascii="Arial" w:eastAsia="Times New Roman" w:hAnsi="Arial" w:cs="Arial"/>
                <w:b/>
                <w:bCs/>
                <w:color w:val="000000"/>
                <w:sz w:val="14"/>
                <w:szCs w:val="14"/>
                <w:lang w:val="mk-MK"/>
              </w:rPr>
            </w:pPr>
            <w:r w:rsidRPr="00B13CB3">
              <w:rPr>
                <w:rFonts w:ascii="Arial" w:eastAsia="Times New Roman" w:hAnsi="Arial" w:cs="Arial"/>
                <w:b/>
                <w:bCs/>
                <w:color w:val="000000"/>
                <w:sz w:val="14"/>
                <w:szCs w:val="14"/>
              </w:rPr>
              <w:t xml:space="preserve">ЗА ПРЕДДОГОВОРНИ ИНФОРМАЦИИ (ПОДАТОЦИ) ЗА ПОНУДЕНИТЕ КРЕДИТНИ </w:t>
            </w:r>
            <w:r w:rsidRPr="00B13CB3">
              <w:rPr>
                <w:rFonts w:ascii="Arial" w:eastAsia="Times New Roman" w:hAnsi="Arial" w:cs="Arial"/>
                <w:b/>
                <w:bCs/>
                <w:color w:val="000000"/>
                <w:sz w:val="14"/>
                <w:szCs w:val="14"/>
              </w:rPr>
              <w:br/>
              <w:t xml:space="preserve">УСЛОВИ ЗА ПОТРОШУВАЧКИ </w:t>
            </w:r>
            <w:r w:rsidRPr="00B13CB3">
              <w:rPr>
                <w:rFonts w:ascii="Arial" w:eastAsia="Times New Roman" w:hAnsi="Arial" w:cs="Arial"/>
                <w:b/>
                <w:bCs/>
                <w:color w:val="000000"/>
                <w:sz w:val="14"/>
                <w:szCs w:val="14"/>
                <w:shd w:val="clear" w:color="auto" w:fill="FFFFFF" w:themeFill="background1"/>
              </w:rPr>
              <w:t xml:space="preserve">КРЕДИТ </w:t>
            </w:r>
            <w:r w:rsidRPr="004B2EC1">
              <w:rPr>
                <w:rFonts w:ascii="Arial" w:eastAsia="Times New Roman" w:hAnsi="Arial" w:cs="Arial"/>
                <w:b/>
                <w:bCs/>
                <w:color w:val="000000"/>
                <w:sz w:val="14"/>
                <w:szCs w:val="14"/>
                <w:highlight w:val="lightGray"/>
                <w:shd w:val="clear" w:color="auto" w:fill="FFFFFF" w:themeFill="background1"/>
                <w:lang w:val="mk-MK"/>
              </w:rPr>
              <w:t xml:space="preserve">НАД  5,000 </w:t>
            </w:r>
            <w:r w:rsidR="00D9472B" w:rsidRPr="004B2EC1">
              <w:rPr>
                <w:rFonts w:ascii="Arial" w:eastAsia="Times New Roman" w:hAnsi="Arial" w:cs="Arial"/>
                <w:b/>
                <w:bCs/>
                <w:color w:val="000000"/>
                <w:sz w:val="14"/>
                <w:szCs w:val="14"/>
                <w:highlight w:val="lightGray"/>
                <w:shd w:val="clear" w:color="auto" w:fill="FFFFFF" w:themeFill="background1"/>
                <w:lang w:val="mk-MK"/>
              </w:rPr>
              <w:t>ЕУР</w:t>
            </w:r>
            <w:r w:rsidR="00791B42" w:rsidRPr="004B2EC1">
              <w:rPr>
                <w:rFonts w:ascii="Arial" w:eastAsia="Times New Roman" w:hAnsi="Arial" w:cs="Arial"/>
                <w:b/>
                <w:bCs/>
                <w:color w:val="000000"/>
                <w:sz w:val="14"/>
                <w:szCs w:val="14"/>
                <w:highlight w:val="lightGray"/>
                <w:shd w:val="clear" w:color="auto" w:fill="FFFFFF" w:themeFill="background1"/>
                <w:lang w:val="mk-MK"/>
              </w:rPr>
              <w:t xml:space="preserve"> со фиксна каматна стапка</w:t>
            </w:r>
          </w:p>
        </w:tc>
      </w:tr>
      <w:tr w:rsidR="00BE0A50" w:rsidRPr="00197A08" w:rsidTr="00791B42">
        <w:trPr>
          <w:trHeight w:val="180"/>
        </w:trPr>
        <w:tc>
          <w:tcPr>
            <w:tcW w:w="5507" w:type="dxa"/>
            <w:gridSpan w:val="2"/>
            <w:tcBorders>
              <w:top w:val="nil"/>
              <w:left w:val="nil"/>
              <w:bottom w:val="nil"/>
              <w:right w:val="nil"/>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1. Податоци за кредиторот/кредитниот посредник</w:t>
            </w:r>
          </w:p>
        </w:tc>
        <w:tc>
          <w:tcPr>
            <w:tcW w:w="6117" w:type="dxa"/>
            <w:tcBorders>
              <w:top w:val="nil"/>
              <w:left w:val="nil"/>
              <w:bottom w:val="nil"/>
              <w:right w:val="nil"/>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BE0A50" w:rsidRPr="00197A08" w:rsidTr="00791B42">
        <w:trPr>
          <w:trHeight w:val="180"/>
        </w:trPr>
        <w:tc>
          <w:tcPr>
            <w:tcW w:w="4495" w:type="dxa"/>
            <w:tcBorders>
              <w:top w:val="nil"/>
              <w:left w:val="nil"/>
              <w:bottom w:val="nil"/>
              <w:right w:val="nil"/>
            </w:tcBorders>
            <w:shd w:val="clear" w:color="000000" w:fill="FFFFFF"/>
          </w:tcPr>
          <w:p w:rsidR="00BE0A50" w:rsidRPr="00197A08" w:rsidRDefault="00BE0A50" w:rsidP="00BE0A50">
            <w:pPr>
              <w:spacing w:after="0" w:line="240" w:lineRule="auto"/>
              <w:rPr>
                <w:rFonts w:ascii="Arial" w:eastAsia="Times New Roman" w:hAnsi="Arial" w:cs="Arial"/>
                <w:color w:val="000000"/>
                <w:sz w:val="14"/>
                <w:szCs w:val="14"/>
              </w:rPr>
            </w:pPr>
          </w:p>
        </w:tc>
        <w:tc>
          <w:tcPr>
            <w:tcW w:w="7129" w:type="dxa"/>
            <w:gridSpan w:val="2"/>
            <w:tcBorders>
              <w:top w:val="nil"/>
              <w:left w:val="nil"/>
              <w:bottom w:val="nil"/>
              <w:right w:val="nil"/>
            </w:tcBorders>
            <w:shd w:val="clear" w:color="000000" w:fill="FFFFFF"/>
          </w:tcPr>
          <w:p w:rsidR="00BE0A50" w:rsidRPr="00197A08" w:rsidRDefault="00BE0A50" w:rsidP="00BE0A50">
            <w:pPr>
              <w:spacing w:after="0" w:line="240" w:lineRule="auto"/>
              <w:rPr>
                <w:rFonts w:ascii="Arial" w:eastAsia="Times New Roman" w:hAnsi="Arial" w:cs="Arial"/>
                <w:color w:val="000000"/>
                <w:sz w:val="14"/>
                <w:szCs w:val="14"/>
              </w:rPr>
            </w:pPr>
          </w:p>
        </w:tc>
      </w:tr>
      <w:tr w:rsidR="00BE0A50" w:rsidRPr="00197A08" w:rsidTr="00791B42">
        <w:trPr>
          <w:trHeight w:val="315"/>
        </w:trPr>
        <w:tc>
          <w:tcPr>
            <w:tcW w:w="11624" w:type="dxa"/>
            <w:gridSpan w:val="3"/>
            <w:tcBorders>
              <w:top w:val="single" w:sz="4" w:space="0" w:color="auto"/>
              <w:left w:val="single" w:sz="4" w:space="0" w:color="auto"/>
              <w:bottom w:val="single" w:sz="4" w:space="0" w:color="auto"/>
              <w:right w:val="single" w:sz="4" w:space="0" w:color="000000"/>
            </w:tcBorders>
            <w:shd w:val="clear" w:color="000000" w:fill="FFFFFF"/>
            <w:hideMark/>
          </w:tcPr>
          <w:p w:rsidR="00BE0A50" w:rsidRPr="00197A08" w:rsidRDefault="00BE0A50" w:rsidP="00791B42">
            <w:pPr>
              <w:spacing w:after="0" w:line="240" w:lineRule="auto"/>
              <w:ind w:left="-104"/>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ПОДАТОЦИ ЗА КРЕДИТОРОТ</w:t>
            </w:r>
          </w:p>
        </w:tc>
      </w:tr>
      <w:tr w:rsidR="00BE0A50" w:rsidRPr="00197A08" w:rsidTr="00791B42">
        <w:trPr>
          <w:trHeight w:val="255"/>
        </w:trPr>
        <w:tc>
          <w:tcPr>
            <w:tcW w:w="5507" w:type="dxa"/>
            <w:gridSpan w:val="2"/>
            <w:tcBorders>
              <w:top w:val="nil"/>
              <w:left w:val="single" w:sz="4" w:space="0" w:color="auto"/>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6117" w:type="dxa"/>
            <w:tcBorders>
              <w:top w:val="nil"/>
              <w:left w:val="nil"/>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BE0A50" w:rsidRPr="00197A08" w:rsidTr="00791B42">
        <w:trPr>
          <w:trHeight w:val="180"/>
        </w:trPr>
        <w:tc>
          <w:tcPr>
            <w:tcW w:w="5507" w:type="dxa"/>
            <w:gridSpan w:val="2"/>
            <w:tcBorders>
              <w:top w:val="nil"/>
              <w:left w:val="single" w:sz="4" w:space="0" w:color="auto"/>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Назив на кредиторот</w:t>
            </w:r>
          </w:p>
        </w:tc>
        <w:tc>
          <w:tcPr>
            <w:tcW w:w="6117" w:type="dxa"/>
            <w:tcBorders>
              <w:top w:val="nil"/>
              <w:left w:val="nil"/>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СТОПАНСКА БАНКА АД-СКОПЈЕ</w:t>
            </w:r>
          </w:p>
        </w:tc>
      </w:tr>
      <w:tr w:rsidR="00BE0A50" w:rsidRPr="00197A08" w:rsidTr="00791B42">
        <w:trPr>
          <w:trHeight w:val="180"/>
        </w:trPr>
        <w:tc>
          <w:tcPr>
            <w:tcW w:w="5507" w:type="dxa"/>
            <w:gridSpan w:val="2"/>
            <w:tcBorders>
              <w:top w:val="nil"/>
              <w:left w:val="single" w:sz="4" w:space="0" w:color="auto"/>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Адреса (адреса на која е достапен кредиторот)</w:t>
            </w:r>
          </w:p>
        </w:tc>
        <w:tc>
          <w:tcPr>
            <w:tcW w:w="6117" w:type="dxa"/>
            <w:tcBorders>
              <w:top w:val="nil"/>
              <w:left w:val="nil"/>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proofErr w:type="gramStart"/>
            <w:r w:rsidRPr="00197A08">
              <w:rPr>
                <w:rFonts w:ascii="Arial" w:eastAsia="Times New Roman" w:hAnsi="Arial" w:cs="Arial"/>
                <w:color w:val="000000"/>
                <w:sz w:val="14"/>
                <w:szCs w:val="14"/>
              </w:rPr>
              <w:t>11 Октомври</w:t>
            </w:r>
            <w:proofErr w:type="gramEnd"/>
            <w:r w:rsidRPr="00197A08">
              <w:rPr>
                <w:rFonts w:ascii="Arial" w:eastAsia="Times New Roman" w:hAnsi="Arial" w:cs="Arial"/>
                <w:color w:val="000000"/>
                <w:sz w:val="14"/>
                <w:szCs w:val="14"/>
              </w:rPr>
              <w:t xml:space="preserve"> бр. 7, 1000 Скопје Р. </w:t>
            </w:r>
            <w:r w:rsidR="002243C5">
              <w:rPr>
                <w:rFonts w:ascii="Arial" w:eastAsia="Times New Roman" w:hAnsi="Arial" w:cs="Arial"/>
                <w:color w:val="000000"/>
                <w:sz w:val="14"/>
                <w:szCs w:val="14"/>
                <w:lang w:val="mk-MK"/>
              </w:rPr>
              <w:t xml:space="preserve">Северна </w:t>
            </w:r>
            <w:r w:rsidRPr="00197A08">
              <w:rPr>
                <w:rFonts w:ascii="Arial" w:eastAsia="Times New Roman" w:hAnsi="Arial" w:cs="Arial"/>
                <w:color w:val="000000"/>
                <w:sz w:val="14"/>
                <w:szCs w:val="14"/>
              </w:rPr>
              <w:t>Македонија</w:t>
            </w:r>
          </w:p>
        </w:tc>
      </w:tr>
      <w:tr w:rsidR="00BE0A50" w:rsidRPr="00197A08" w:rsidTr="00791B42">
        <w:trPr>
          <w:trHeight w:val="180"/>
        </w:trPr>
        <w:tc>
          <w:tcPr>
            <w:tcW w:w="5507" w:type="dxa"/>
            <w:gridSpan w:val="2"/>
            <w:tcBorders>
              <w:top w:val="nil"/>
              <w:left w:val="single" w:sz="4" w:space="0" w:color="auto"/>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Број на телефон*</w:t>
            </w:r>
          </w:p>
        </w:tc>
        <w:tc>
          <w:tcPr>
            <w:tcW w:w="6117" w:type="dxa"/>
            <w:tcBorders>
              <w:top w:val="nil"/>
              <w:left w:val="nil"/>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389 2 3 100 109</w:t>
            </w:r>
          </w:p>
        </w:tc>
      </w:tr>
      <w:tr w:rsidR="00BE0A50" w:rsidRPr="00197A08" w:rsidTr="00791B42">
        <w:trPr>
          <w:trHeight w:val="180"/>
        </w:trPr>
        <w:tc>
          <w:tcPr>
            <w:tcW w:w="5507" w:type="dxa"/>
            <w:gridSpan w:val="2"/>
            <w:tcBorders>
              <w:top w:val="nil"/>
              <w:left w:val="single" w:sz="4" w:space="0" w:color="auto"/>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Електронска пошта*</w:t>
            </w:r>
          </w:p>
        </w:tc>
        <w:tc>
          <w:tcPr>
            <w:tcW w:w="6117" w:type="dxa"/>
            <w:tcBorders>
              <w:top w:val="nil"/>
              <w:left w:val="nil"/>
              <w:bottom w:val="single" w:sz="4" w:space="0" w:color="auto"/>
              <w:right w:val="single" w:sz="4" w:space="0" w:color="auto"/>
            </w:tcBorders>
            <w:shd w:val="clear" w:color="000000" w:fill="FFFFFF"/>
            <w:hideMark/>
          </w:tcPr>
          <w:p w:rsidR="00BE0A50" w:rsidRPr="00197A08" w:rsidRDefault="0017570D" w:rsidP="00BE0A50">
            <w:pPr>
              <w:spacing w:after="0" w:line="240" w:lineRule="auto"/>
              <w:rPr>
                <w:rFonts w:ascii="Arial" w:eastAsia="Times New Roman" w:hAnsi="Arial" w:cs="Arial"/>
                <w:color w:val="0000FF"/>
                <w:sz w:val="14"/>
                <w:szCs w:val="14"/>
                <w:u w:val="single"/>
              </w:rPr>
            </w:pPr>
            <w:hyperlink r:id="rId11" w:history="1">
              <w:r w:rsidR="00BE0A50" w:rsidRPr="00197A08">
                <w:rPr>
                  <w:rFonts w:ascii="Arial" w:eastAsia="Times New Roman" w:hAnsi="Arial" w:cs="Arial"/>
                  <w:color w:val="0000FF"/>
                  <w:sz w:val="14"/>
                  <w:szCs w:val="14"/>
                  <w:u w:val="single"/>
                </w:rPr>
                <w:t>kontaktcentar@stb.com.mk</w:t>
              </w:r>
            </w:hyperlink>
          </w:p>
        </w:tc>
      </w:tr>
      <w:tr w:rsidR="00BE0A50" w:rsidRPr="00197A08" w:rsidTr="00791B42">
        <w:trPr>
          <w:trHeight w:val="180"/>
        </w:trPr>
        <w:tc>
          <w:tcPr>
            <w:tcW w:w="5507" w:type="dxa"/>
            <w:gridSpan w:val="2"/>
            <w:tcBorders>
              <w:top w:val="nil"/>
              <w:left w:val="single" w:sz="4" w:space="0" w:color="auto"/>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Факс*</w:t>
            </w:r>
          </w:p>
        </w:tc>
        <w:tc>
          <w:tcPr>
            <w:tcW w:w="6117" w:type="dxa"/>
            <w:tcBorders>
              <w:top w:val="nil"/>
              <w:left w:val="nil"/>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389 2 3 114 087</w:t>
            </w:r>
          </w:p>
        </w:tc>
      </w:tr>
      <w:tr w:rsidR="00BE0A50" w:rsidRPr="00197A08" w:rsidTr="00791B42">
        <w:trPr>
          <w:trHeight w:val="180"/>
        </w:trPr>
        <w:tc>
          <w:tcPr>
            <w:tcW w:w="5507" w:type="dxa"/>
            <w:gridSpan w:val="2"/>
            <w:tcBorders>
              <w:top w:val="nil"/>
              <w:left w:val="single" w:sz="4" w:space="0" w:color="auto"/>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Интернет - страница*</w:t>
            </w:r>
          </w:p>
        </w:tc>
        <w:tc>
          <w:tcPr>
            <w:tcW w:w="6117" w:type="dxa"/>
            <w:tcBorders>
              <w:top w:val="nil"/>
              <w:left w:val="nil"/>
              <w:bottom w:val="single" w:sz="4" w:space="0" w:color="auto"/>
              <w:right w:val="single" w:sz="4" w:space="0" w:color="auto"/>
            </w:tcBorders>
            <w:shd w:val="clear" w:color="000000" w:fill="FFFFFF"/>
            <w:hideMark/>
          </w:tcPr>
          <w:p w:rsidR="00BE0A50" w:rsidRPr="00197A08" w:rsidRDefault="0017570D" w:rsidP="00BE0A50">
            <w:pPr>
              <w:spacing w:after="0" w:line="240" w:lineRule="auto"/>
              <w:rPr>
                <w:rFonts w:ascii="Arial" w:eastAsia="Times New Roman" w:hAnsi="Arial" w:cs="Arial"/>
                <w:color w:val="0000FF"/>
                <w:sz w:val="14"/>
                <w:szCs w:val="14"/>
                <w:u w:val="single"/>
              </w:rPr>
            </w:pPr>
            <w:hyperlink r:id="rId12" w:history="1">
              <w:r w:rsidR="00BE0A50" w:rsidRPr="00197A08">
                <w:rPr>
                  <w:rFonts w:ascii="Arial" w:eastAsia="Times New Roman" w:hAnsi="Arial" w:cs="Arial"/>
                  <w:color w:val="0000FF"/>
                  <w:sz w:val="14"/>
                  <w:szCs w:val="14"/>
                  <w:u w:val="single"/>
                </w:rPr>
                <w:t>www.stb.com.mk</w:t>
              </w:r>
            </w:hyperlink>
          </w:p>
        </w:tc>
      </w:tr>
      <w:tr w:rsidR="00BE0A50" w:rsidRPr="00197A08" w:rsidTr="00791B42">
        <w:trPr>
          <w:trHeight w:val="180"/>
        </w:trPr>
        <w:tc>
          <w:tcPr>
            <w:tcW w:w="5507" w:type="dxa"/>
            <w:gridSpan w:val="2"/>
            <w:tcBorders>
              <w:top w:val="nil"/>
              <w:left w:val="nil"/>
              <w:bottom w:val="nil"/>
              <w:right w:val="nil"/>
            </w:tcBorders>
            <w:shd w:val="clear" w:color="000000" w:fill="FFFFFF"/>
            <w:hideMark/>
          </w:tcPr>
          <w:p w:rsidR="00BE0A50" w:rsidRPr="00197A08" w:rsidRDefault="00BE0A50" w:rsidP="00BE0A5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2. Податоци за кредитниот производ</w:t>
            </w:r>
          </w:p>
        </w:tc>
        <w:tc>
          <w:tcPr>
            <w:tcW w:w="6117" w:type="dxa"/>
            <w:tcBorders>
              <w:top w:val="nil"/>
              <w:left w:val="nil"/>
              <w:bottom w:val="nil"/>
              <w:right w:val="nil"/>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BE0A50" w:rsidRPr="00197A08" w:rsidTr="00791B42">
        <w:trPr>
          <w:trHeight w:val="180"/>
        </w:trPr>
        <w:tc>
          <w:tcPr>
            <w:tcW w:w="550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E0A50" w:rsidRPr="00197A08" w:rsidRDefault="00BE0A50" w:rsidP="00926798">
            <w:pPr>
              <w:spacing w:after="0" w:line="240" w:lineRule="auto"/>
              <w:ind w:left="1162" w:hanging="1162"/>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6117" w:type="dxa"/>
            <w:tcBorders>
              <w:top w:val="single" w:sz="4" w:space="0" w:color="auto"/>
              <w:left w:val="nil"/>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BE0A50" w:rsidRPr="00197A08" w:rsidTr="00791B42">
        <w:trPr>
          <w:trHeight w:val="180"/>
        </w:trPr>
        <w:tc>
          <w:tcPr>
            <w:tcW w:w="5507" w:type="dxa"/>
            <w:gridSpan w:val="2"/>
            <w:tcBorders>
              <w:top w:val="nil"/>
              <w:left w:val="single" w:sz="4" w:space="0" w:color="auto"/>
              <w:bottom w:val="dotted"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Вид на кредитот</w:t>
            </w:r>
          </w:p>
        </w:tc>
        <w:tc>
          <w:tcPr>
            <w:tcW w:w="6117" w:type="dxa"/>
            <w:tcBorders>
              <w:top w:val="nil"/>
              <w:left w:val="nil"/>
              <w:bottom w:val="dotted" w:sz="4" w:space="0" w:color="auto"/>
              <w:right w:val="single" w:sz="4" w:space="0" w:color="auto"/>
            </w:tcBorders>
            <w:shd w:val="clear" w:color="000000" w:fill="FFFFFF"/>
            <w:vAlign w:val="center"/>
            <w:hideMark/>
          </w:tcPr>
          <w:p w:rsidR="00BE0A50" w:rsidRPr="00197A08" w:rsidRDefault="00BE0A50" w:rsidP="00BE0A5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 xml:space="preserve">Неаменски потрошувачки кредит без обезбедување </w:t>
            </w:r>
          </w:p>
        </w:tc>
      </w:tr>
      <w:tr w:rsidR="00BE0A50" w:rsidRPr="00197A08" w:rsidTr="00791B42">
        <w:trPr>
          <w:trHeight w:val="300"/>
        </w:trPr>
        <w:tc>
          <w:tcPr>
            <w:tcW w:w="5507" w:type="dxa"/>
            <w:gridSpan w:val="2"/>
            <w:tcBorders>
              <w:top w:val="nil"/>
              <w:left w:val="single" w:sz="4" w:space="0" w:color="auto"/>
              <w:bottom w:val="nil"/>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Вкупен износ на кредитот којшто вклучува:</w:t>
            </w:r>
          </w:p>
        </w:tc>
        <w:tc>
          <w:tcPr>
            <w:tcW w:w="6117" w:type="dxa"/>
            <w:vMerge w:val="restart"/>
            <w:tcBorders>
              <w:top w:val="nil"/>
              <w:left w:val="single" w:sz="4" w:space="0" w:color="auto"/>
              <w:bottom w:val="dotted" w:sz="4" w:space="0" w:color="000000"/>
              <w:right w:val="single" w:sz="4" w:space="0" w:color="auto"/>
            </w:tcBorders>
            <w:shd w:val="clear" w:color="000000" w:fill="FFFFFF"/>
            <w:vAlign w:val="center"/>
            <w:hideMark/>
          </w:tcPr>
          <w:p w:rsidR="00BE0A50" w:rsidRPr="00197A08" w:rsidRDefault="00BE0A50" w:rsidP="00BE0A5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ЕУР</w:t>
            </w:r>
          </w:p>
        </w:tc>
      </w:tr>
      <w:tr w:rsidR="00BE0A50" w:rsidRPr="00197A08" w:rsidTr="00791B42">
        <w:trPr>
          <w:trHeight w:val="270"/>
        </w:trPr>
        <w:tc>
          <w:tcPr>
            <w:tcW w:w="5507" w:type="dxa"/>
            <w:gridSpan w:val="2"/>
            <w:tcBorders>
              <w:top w:val="nil"/>
              <w:left w:val="single" w:sz="4" w:space="0" w:color="auto"/>
              <w:bottom w:val="dotted"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валута во која е изразена главницата или за која е поврзана главницата</w:t>
            </w:r>
          </w:p>
        </w:tc>
        <w:tc>
          <w:tcPr>
            <w:tcW w:w="6117" w:type="dxa"/>
            <w:vMerge/>
            <w:tcBorders>
              <w:top w:val="nil"/>
              <w:left w:val="single" w:sz="4" w:space="0" w:color="auto"/>
              <w:bottom w:val="dotted" w:sz="4" w:space="0" w:color="000000"/>
              <w:right w:val="single" w:sz="4" w:space="0" w:color="auto"/>
            </w:tcBorders>
            <w:vAlign w:val="center"/>
            <w:hideMark/>
          </w:tcPr>
          <w:p w:rsidR="00BE0A50" w:rsidRPr="00197A08" w:rsidRDefault="00BE0A50" w:rsidP="00BE0A50">
            <w:pPr>
              <w:spacing w:after="0" w:line="240" w:lineRule="auto"/>
              <w:rPr>
                <w:rFonts w:ascii="Arial" w:eastAsia="Times New Roman" w:hAnsi="Arial" w:cs="Arial"/>
                <w:b/>
                <w:bCs/>
                <w:color w:val="000000"/>
                <w:sz w:val="14"/>
                <w:szCs w:val="14"/>
              </w:rPr>
            </w:pPr>
          </w:p>
        </w:tc>
      </w:tr>
      <w:tr w:rsidR="00BE0A50" w:rsidRPr="00197A08" w:rsidTr="00791B42">
        <w:trPr>
          <w:trHeight w:val="180"/>
        </w:trPr>
        <w:tc>
          <w:tcPr>
            <w:tcW w:w="5507" w:type="dxa"/>
            <w:gridSpan w:val="2"/>
            <w:tcBorders>
              <w:top w:val="nil"/>
              <w:left w:val="single" w:sz="4" w:space="0" w:color="auto"/>
              <w:bottom w:val="dotted"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во денари, за кредитите одобрени во денари</w:t>
            </w:r>
          </w:p>
        </w:tc>
        <w:tc>
          <w:tcPr>
            <w:tcW w:w="6117" w:type="dxa"/>
            <w:tcBorders>
              <w:top w:val="nil"/>
              <w:left w:val="nil"/>
              <w:bottom w:val="dotted" w:sz="4" w:space="0" w:color="auto"/>
              <w:right w:val="single" w:sz="4" w:space="0" w:color="auto"/>
            </w:tcBorders>
            <w:shd w:val="clear" w:color="000000" w:fill="FFFFFF"/>
            <w:vAlign w:val="center"/>
            <w:hideMark/>
          </w:tcPr>
          <w:p w:rsidR="00BE0A50" w:rsidRPr="00197A08" w:rsidRDefault="001A4DA6" w:rsidP="001A4DA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00BE0A50" w:rsidRPr="00197A08">
              <w:rPr>
                <w:rFonts w:ascii="Arial" w:eastAsia="Times New Roman" w:hAnsi="Arial" w:cs="Arial"/>
                <w:color w:val="000000"/>
                <w:sz w:val="14"/>
                <w:szCs w:val="14"/>
              </w:rPr>
              <w:t>ема информација</w:t>
            </w:r>
          </w:p>
        </w:tc>
      </w:tr>
      <w:tr w:rsidR="00BE0A50" w:rsidRPr="00197A08" w:rsidTr="00791B42">
        <w:trPr>
          <w:trHeight w:val="390"/>
        </w:trPr>
        <w:tc>
          <w:tcPr>
            <w:tcW w:w="5507" w:type="dxa"/>
            <w:gridSpan w:val="2"/>
            <w:tcBorders>
              <w:top w:val="nil"/>
              <w:left w:val="single" w:sz="4" w:space="0" w:color="auto"/>
              <w:bottom w:val="dotted"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во странска валута, за кредитите одобрени во странска валута</w:t>
            </w:r>
          </w:p>
        </w:tc>
        <w:tc>
          <w:tcPr>
            <w:tcW w:w="6117" w:type="dxa"/>
            <w:tcBorders>
              <w:top w:val="nil"/>
              <w:left w:val="nil"/>
              <w:bottom w:val="dotted" w:sz="4" w:space="0" w:color="auto"/>
              <w:right w:val="single" w:sz="4" w:space="0" w:color="auto"/>
            </w:tcBorders>
            <w:shd w:val="clear" w:color="000000" w:fill="FFFFFF"/>
            <w:vAlign w:val="center"/>
            <w:hideMark/>
          </w:tcPr>
          <w:p w:rsidR="00DB472C" w:rsidRPr="00DB472C" w:rsidRDefault="00BE0A50" w:rsidP="00DB472C">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8.000 </w:t>
            </w:r>
            <w:r w:rsidR="00DB472C">
              <w:rPr>
                <w:rFonts w:ascii="Arial" w:eastAsia="Times New Roman" w:hAnsi="Arial" w:cs="Arial"/>
                <w:color w:val="000000"/>
                <w:sz w:val="14"/>
                <w:szCs w:val="14"/>
                <w:lang w:val="mk-MK"/>
              </w:rPr>
              <w:t>евра</w:t>
            </w:r>
          </w:p>
          <w:p w:rsidR="001C0739" w:rsidRPr="001C0739" w:rsidRDefault="001C0739" w:rsidP="004F76B0">
            <w:pPr>
              <w:spacing w:after="0" w:line="240" w:lineRule="auto"/>
              <w:rPr>
                <w:rFonts w:ascii="Arial" w:eastAsia="Times New Roman" w:hAnsi="Arial" w:cs="Arial"/>
                <w:color w:val="000000"/>
                <w:sz w:val="14"/>
                <w:szCs w:val="14"/>
                <w:lang w:val="mk-MK"/>
              </w:rPr>
            </w:pPr>
          </w:p>
        </w:tc>
      </w:tr>
      <w:tr w:rsidR="00BE0A50" w:rsidRPr="00197A08" w:rsidTr="00791B42">
        <w:trPr>
          <w:trHeight w:val="270"/>
        </w:trPr>
        <w:tc>
          <w:tcPr>
            <w:tcW w:w="5507" w:type="dxa"/>
            <w:gridSpan w:val="2"/>
            <w:tcBorders>
              <w:top w:val="nil"/>
              <w:left w:val="single" w:sz="4" w:space="0" w:color="auto"/>
              <w:bottom w:val="dotted"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на денари како противредност на странска валута, за кредитите со валутна клаузула</w:t>
            </w:r>
          </w:p>
        </w:tc>
        <w:tc>
          <w:tcPr>
            <w:tcW w:w="6117" w:type="dxa"/>
            <w:tcBorders>
              <w:top w:val="nil"/>
              <w:left w:val="nil"/>
              <w:bottom w:val="dotted" w:sz="4" w:space="0" w:color="auto"/>
              <w:right w:val="single" w:sz="4" w:space="0" w:color="auto"/>
            </w:tcBorders>
            <w:shd w:val="clear" w:color="000000" w:fill="FFFFFF"/>
            <w:vAlign w:val="bottom"/>
            <w:hideMark/>
          </w:tcPr>
          <w:p w:rsidR="00BE0A50" w:rsidRPr="00197A08" w:rsidRDefault="00BE0A50" w:rsidP="00BE0A5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_______________________________ МКД</w:t>
            </w:r>
          </w:p>
        </w:tc>
      </w:tr>
      <w:tr w:rsidR="00BE0A50" w:rsidRPr="00197A08" w:rsidTr="00791B42">
        <w:trPr>
          <w:trHeight w:val="420"/>
        </w:trPr>
        <w:tc>
          <w:tcPr>
            <w:tcW w:w="5507" w:type="dxa"/>
            <w:gridSpan w:val="2"/>
            <w:tcBorders>
              <w:top w:val="nil"/>
              <w:left w:val="single" w:sz="4" w:space="0" w:color="auto"/>
              <w:bottom w:val="dotted"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девизниот курс по кој ќе се врши исплатата на кредитот (доколку е применливо)</w:t>
            </w:r>
          </w:p>
        </w:tc>
        <w:tc>
          <w:tcPr>
            <w:tcW w:w="6117" w:type="dxa"/>
            <w:tcBorders>
              <w:top w:val="nil"/>
              <w:left w:val="nil"/>
              <w:bottom w:val="dotted" w:sz="4" w:space="0" w:color="auto"/>
              <w:right w:val="single" w:sz="4" w:space="0" w:color="auto"/>
            </w:tcBorders>
            <w:shd w:val="clear" w:color="000000" w:fill="FFFFFF"/>
            <w:vAlign w:val="center"/>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Среден курс на НБР</w:t>
            </w:r>
            <w:r w:rsidR="002243C5">
              <w:rPr>
                <w:rFonts w:ascii="Arial" w:eastAsia="Times New Roman" w:hAnsi="Arial" w:cs="Arial"/>
                <w:color w:val="000000"/>
                <w:sz w:val="14"/>
                <w:szCs w:val="14"/>
                <w:lang w:val="mk-MK"/>
              </w:rPr>
              <w:t>С</w:t>
            </w:r>
            <w:r w:rsidRPr="00197A08">
              <w:rPr>
                <w:rFonts w:ascii="Arial" w:eastAsia="Times New Roman" w:hAnsi="Arial" w:cs="Arial"/>
                <w:color w:val="000000"/>
                <w:sz w:val="14"/>
                <w:szCs w:val="14"/>
              </w:rPr>
              <w:t xml:space="preserve">М на денот на исплатата кој што на денот на изготвување на Формуларот изнесува: </w:t>
            </w:r>
            <w:r w:rsidRPr="00197A08">
              <w:rPr>
                <w:rFonts w:ascii="Arial" w:eastAsia="Times New Roman" w:hAnsi="Arial" w:cs="Arial"/>
                <w:b/>
                <w:bCs/>
                <w:sz w:val="14"/>
                <w:szCs w:val="14"/>
              </w:rPr>
              <w:t>________________________________</w:t>
            </w:r>
          </w:p>
        </w:tc>
      </w:tr>
      <w:tr w:rsidR="00BE0A50" w:rsidRPr="00197A08" w:rsidTr="00791B42">
        <w:trPr>
          <w:trHeight w:val="405"/>
        </w:trPr>
        <w:tc>
          <w:tcPr>
            <w:tcW w:w="5507" w:type="dxa"/>
            <w:gridSpan w:val="2"/>
            <w:tcBorders>
              <w:top w:val="nil"/>
              <w:left w:val="single" w:sz="4" w:space="0" w:color="auto"/>
              <w:bottom w:val="nil"/>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 </w:t>
            </w:r>
            <w:proofErr w:type="gramStart"/>
            <w:r w:rsidRPr="00197A08">
              <w:rPr>
                <w:rFonts w:ascii="Arial" w:eastAsia="Times New Roman" w:hAnsi="Arial" w:cs="Arial"/>
                <w:color w:val="000000"/>
                <w:sz w:val="14"/>
                <w:szCs w:val="14"/>
              </w:rPr>
              <w:t>девизен</w:t>
            </w:r>
            <w:proofErr w:type="gramEnd"/>
            <w:r w:rsidRPr="00197A08">
              <w:rPr>
                <w:rFonts w:ascii="Arial" w:eastAsia="Times New Roman" w:hAnsi="Arial" w:cs="Arial"/>
                <w:color w:val="000000"/>
                <w:sz w:val="14"/>
                <w:szCs w:val="14"/>
              </w:rPr>
              <w:t xml:space="preserve"> курс по кој ќе се врши наплатата на кредитот (доколку е применливо). Се наведува висината на девизниот курс на денот на изготвување на формуларот. </w:t>
            </w:r>
          </w:p>
        </w:tc>
        <w:tc>
          <w:tcPr>
            <w:tcW w:w="61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Среден курс на НБР</w:t>
            </w:r>
            <w:r w:rsidR="002243C5">
              <w:rPr>
                <w:rFonts w:ascii="Arial" w:eastAsia="Times New Roman" w:hAnsi="Arial" w:cs="Arial"/>
                <w:color w:val="000000"/>
                <w:sz w:val="14"/>
                <w:szCs w:val="14"/>
                <w:lang w:val="mk-MK"/>
              </w:rPr>
              <w:t>С</w:t>
            </w:r>
            <w:r w:rsidRPr="00197A08">
              <w:rPr>
                <w:rFonts w:ascii="Arial" w:eastAsia="Times New Roman" w:hAnsi="Arial" w:cs="Arial"/>
                <w:color w:val="000000"/>
                <w:sz w:val="14"/>
                <w:szCs w:val="14"/>
              </w:rPr>
              <w:t xml:space="preserve">М на денот на наплатата кој што на денот на изготвување на Формуларот изнесува: </w:t>
            </w:r>
            <w:r w:rsidRPr="00197A08">
              <w:rPr>
                <w:rFonts w:ascii="Arial" w:eastAsia="Times New Roman" w:hAnsi="Arial" w:cs="Arial"/>
                <w:b/>
                <w:bCs/>
                <w:sz w:val="14"/>
                <w:szCs w:val="14"/>
              </w:rPr>
              <w:t>_________________________________</w:t>
            </w:r>
          </w:p>
        </w:tc>
      </w:tr>
      <w:tr w:rsidR="00BE0A50" w:rsidRPr="00197A08" w:rsidTr="00791B42">
        <w:trPr>
          <w:trHeight w:val="372"/>
        </w:trPr>
        <w:tc>
          <w:tcPr>
            <w:tcW w:w="5507" w:type="dxa"/>
            <w:gridSpan w:val="2"/>
            <w:tcBorders>
              <w:top w:val="nil"/>
              <w:left w:val="single" w:sz="4" w:space="0" w:color="auto"/>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При ануитетска отплата на кредитот (на рати) висината на девизниот курс за пооделните рати може да се разликува.</w:t>
            </w:r>
          </w:p>
        </w:tc>
        <w:tc>
          <w:tcPr>
            <w:tcW w:w="6117" w:type="dxa"/>
            <w:vMerge/>
            <w:tcBorders>
              <w:top w:val="nil"/>
              <w:left w:val="single" w:sz="4" w:space="0" w:color="auto"/>
              <w:bottom w:val="single" w:sz="4" w:space="0" w:color="000000"/>
              <w:right w:val="single" w:sz="4" w:space="0" w:color="auto"/>
            </w:tcBorders>
            <w:vAlign w:val="center"/>
            <w:hideMark/>
          </w:tcPr>
          <w:p w:rsidR="00BE0A50" w:rsidRPr="00197A08" w:rsidRDefault="00BE0A50" w:rsidP="00BE0A50">
            <w:pPr>
              <w:spacing w:after="0" w:line="240" w:lineRule="auto"/>
              <w:rPr>
                <w:rFonts w:ascii="Arial" w:eastAsia="Times New Roman" w:hAnsi="Arial" w:cs="Arial"/>
                <w:color w:val="000000"/>
                <w:sz w:val="14"/>
                <w:szCs w:val="14"/>
              </w:rPr>
            </w:pPr>
          </w:p>
        </w:tc>
      </w:tr>
      <w:tr w:rsidR="00BE0A50" w:rsidRPr="00197A08" w:rsidTr="00791B42">
        <w:trPr>
          <w:trHeight w:val="765"/>
        </w:trPr>
        <w:tc>
          <w:tcPr>
            <w:tcW w:w="5507" w:type="dxa"/>
            <w:gridSpan w:val="2"/>
            <w:tcBorders>
              <w:top w:val="nil"/>
              <w:left w:val="single" w:sz="4" w:space="0" w:color="auto"/>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Услови за искористување на кредитот (како и кога ќе се врши исплатата на средствата врз основа на кредитот).</w:t>
            </w:r>
          </w:p>
        </w:tc>
        <w:tc>
          <w:tcPr>
            <w:tcW w:w="6117" w:type="dxa"/>
            <w:tcBorders>
              <w:top w:val="nil"/>
              <w:left w:val="nil"/>
              <w:bottom w:val="single" w:sz="4" w:space="0" w:color="auto"/>
              <w:right w:val="single" w:sz="4" w:space="0" w:color="auto"/>
            </w:tcBorders>
            <w:shd w:val="clear" w:color="000000" w:fill="FFFFFF"/>
            <w:hideMark/>
          </w:tcPr>
          <w:p w:rsidR="00BE0A50" w:rsidRPr="00197A08" w:rsidRDefault="00B52E79" w:rsidP="00BE0A50">
            <w:pPr>
              <w:spacing w:after="0" w:line="240" w:lineRule="auto"/>
              <w:rPr>
                <w:rFonts w:ascii="Arial" w:eastAsia="Times New Roman" w:hAnsi="Arial" w:cs="Arial"/>
                <w:color w:val="000000"/>
                <w:sz w:val="14"/>
                <w:szCs w:val="14"/>
              </w:rPr>
            </w:pPr>
            <w:r w:rsidRPr="00791B42">
              <w:rPr>
                <w:rFonts w:ascii="Arial" w:eastAsia="Times New Roman" w:hAnsi="Arial" w:cs="Arial"/>
                <w:color w:val="000000"/>
                <w:sz w:val="13"/>
                <w:szCs w:val="13"/>
              </w:rPr>
              <w:t>Исплатата на средствата од кредитот се врши по одобрувањето на кредитот, по склучувањето на Нотарскиот акт за солемнизација на договорот</w:t>
            </w:r>
            <w:r>
              <w:rPr>
                <w:rFonts w:ascii="Arial" w:eastAsia="Times New Roman" w:hAnsi="Arial" w:cs="Arial"/>
                <w:color w:val="000000"/>
                <w:sz w:val="13"/>
                <w:szCs w:val="13"/>
                <w:lang w:val="mk-MK"/>
              </w:rPr>
              <w:t xml:space="preserve"> </w:t>
            </w:r>
            <w:proofErr w:type="gramStart"/>
            <w:r>
              <w:rPr>
                <w:rFonts w:ascii="Arial" w:eastAsia="Times New Roman" w:hAnsi="Arial" w:cs="Arial"/>
                <w:color w:val="000000"/>
                <w:sz w:val="13"/>
                <w:szCs w:val="13"/>
                <w:lang w:val="mk-MK"/>
              </w:rPr>
              <w:t>( за</w:t>
            </w:r>
            <w:proofErr w:type="gramEnd"/>
            <w:r>
              <w:rPr>
                <w:rFonts w:ascii="Arial" w:eastAsia="Times New Roman" w:hAnsi="Arial" w:cs="Arial"/>
                <w:color w:val="000000"/>
                <w:sz w:val="13"/>
                <w:szCs w:val="13"/>
                <w:lang w:val="mk-MK"/>
              </w:rPr>
              <w:t xml:space="preserve"> кредити со Нотарска солемнизација)</w:t>
            </w:r>
            <w:r w:rsidRPr="00791B42">
              <w:rPr>
                <w:rFonts w:ascii="Arial" w:eastAsia="Times New Roman" w:hAnsi="Arial" w:cs="Arial"/>
                <w:color w:val="000000"/>
                <w:sz w:val="13"/>
                <w:szCs w:val="13"/>
              </w:rPr>
              <w:t xml:space="preserve"> и</w:t>
            </w:r>
            <w:r>
              <w:rPr>
                <w:rFonts w:ascii="Arial" w:eastAsia="Times New Roman" w:hAnsi="Arial" w:cs="Arial"/>
                <w:color w:val="000000"/>
                <w:sz w:val="13"/>
                <w:szCs w:val="13"/>
                <w:lang w:val="mk-MK"/>
              </w:rPr>
              <w:t>/или</w:t>
            </w:r>
            <w:r w:rsidRPr="00791B42">
              <w:rPr>
                <w:rFonts w:ascii="Arial" w:eastAsia="Times New Roman" w:hAnsi="Arial" w:cs="Arial"/>
                <w:color w:val="000000"/>
                <w:sz w:val="13"/>
                <w:szCs w:val="13"/>
              </w:rPr>
              <w:t xml:space="preserve"> по потпишувањето на Договорот за кредит. Исплатата на средствата се врши во денари на трасакциска сметка на потрошувачот и тоа во висина на одобрениот износ на кредит намален за надоместоко</w:t>
            </w:r>
            <w:r>
              <w:rPr>
                <w:rFonts w:ascii="Arial" w:eastAsia="Times New Roman" w:hAnsi="Arial" w:cs="Arial"/>
                <w:color w:val="000000"/>
                <w:sz w:val="13"/>
                <w:szCs w:val="13"/>
              </w:rPr>
              <w:t>т за администрирање на кредитот.</w:t>
            </w:r>
          </w:p>
        </w:tc>
      </w:tr>
      <w:tr w:rsidR="00BE0A50" w:rsidRPr="00197A08" w:rsidTr="00791B42">
        <w:trPr>
          <w:trHeight w:val="180"/>
        </w:trPr>
        <w:tc>
          <w:tcPr>
            <w:tcW w:w="5507" w:type="dxa"/>
            <w:gridSpan w:val="2"/>
            <w:tcBorders>
              <w:top w:val="nil"/>
              <w:left w:val="single" w:sz="4" w:space="0" w:color="auto"/>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Траење на договорот за потрошувачки кредит</w:t>
            </w:r>
          </w:p>
        </w:tc>
        <w:tc>
          <w:tcPr>
            <w:tcW w:w="6117" w:type="dxa"/>
            <w:tcBorders>
              <w:top w:val="nil"/>
              <w:left w:val="nil"/>
              <w:bottom w:val="single" w:sz="4" w:space="0" w:color="auto"/>
              <w:right w:val="single" w:sz="4" w:space="0" w:color="auto"/>
            </w:tcBorders>
            <w:shd w:val="clear" w:color="000000" w:fill="FFFFFF"/>
            <w:hideMark/>
          </w:tcPr>
          <w:p w:rsidR="00BE0A50" w:rsidRPr="00197A08" w:rsidRDefault="00880790" w:rsidP="00BE0A50">
            <w:pPr>
              <w:spacing w:after="0" w:line="240" w:lineRule="auto"/>
              <w:rPr>
                <w:rFonts w:ascii="Arial" w:eastAsia="Times New Roman" w:hAnsi="Arial" w:cs="Arial"/>
                <w:color w:val="000000"/>
                <w:sz w:val="14"/>
                <w:szCs w:val="14"/>
              </w:rPr>
            </w:pPr>
            <w:r w:rsidRPr="00880790">
              <w:rPr>
                <w:rFonts w:ascii="Arial" w:eastAsia="Times New Roman" w:hAnsi="Arial" w:cs="Arial"/>
                <w:color w:val="FF0000"/>
                <w:sz w:val="14"/>
                <w:szCs w:val="14"/>
                <w:lang w:val="mk-MK"/>
              </w:rPr>
              <w:t>84</w:t>
            </w:r>
            <w:r w:rsidR="00BE0A50" w:rsidRPr="00197A08">
              <w:rPr>
                <w:rFonts w:ascii="Arial" w:eastAsia="Times New Roman" w:hAnsi="Arial" w:cs="Arial"/>
                <w:color w:val="000000"/>
                <w:sz w:val="14"/>
                <w:szCs w:val="14"/>
              </w:rPr>
              <w:t xml:space="preserve"> месеци</w:t>
            </w:r>
          </w:p>
        </w:tc>
      </w:tr>
      <w:tr w:rsidR="00BE0A50" w:rsidRPr="00197A08" w:rsidTr="00791B42">
        <w:trPr>
          <w:trHeight w:val="792"/>
        </w:trPr>
        <w:tc>
          <w:tcPr>
            <w:tcW w:w="5507" w:type="dxa"/>
            <w:gridSpan w:val="2"/>
            <w:tcBorders>
              <w:top w:val="nil"/>
              <w:left w:val="single" w:sz="4" w:space="0" w:color="auto"/>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Износ на поединечните плаќања и онаму каде што е соодветно за видот на кредитот -број на ратите, динамика или редоследот на пристигнување на ратите коишто треба да се платат.</w:t>
            </w:r>
          </w:p>
        </w:tc>
        <w:tc>
          <w:tcPr>
            <w:tcW w:w="6117" w:type="dxa"/>
            <w:tcBorders>
              <w:top w:val="nil"/>
              <w:left w:val="nil"/>
              <w:bottom w:val="single" w:sz="4" w:space="0" w:color="auto"/>
              <w:right w:val="single" w:sz="4" w:space="0" w:color="auto"/>
            </w:tcBorders>
            <w:shd w:val="clear" w:color="000000" w:fill="FFFFFF"/>
            <w:hideMark/>
          </w:tcPr>
          <w:p w:rsidR="00D821C1" w:rsidRPr="00457889" w:rsidRDefault="00D821C1" w:rsidP="00D821C1">
            <w:pPr>
              <w:pStyle w:val="ListParagraph"/>
              <w:numPr>
                <w:ilvl w:val="0"/>
                <w:numId w:val="8"/>
              </w:numPr>
              <w:spacing w:after="0" w:line="240" w:lineRule="auto"/>
              <w:rPr>
                <w:rFonts w:ascii="Arial" w:eastAsia="Times New Roman" w:hAnsi="Arial" w:cs="Arial"/>
                <w:sz w:val="14"/>
                <w:szCs w:val="14"/>
              </w:rPr>
            </w:pPr>
            <w:r w:rsidRPr="00197A08">
              <w:rPr>
                <w:rFonts w:ascii="Arial" w:eastAsia="Times New Roman" w:hAnsi="Arial" w:cs="Arial"/>
                <w:color w:val="FF0000"/>
                <w:sz w:val="14"/>
                <w:szCs w:val="14"/>
              </w:rPr>
              <w:t>11</w:t>
            </w:r>
            <w:r w:rsidR="00761F29">
              <w:rPr>
                <w:rFonts w:ascii="Arial" w:eastAsia="Times New Roman" w:hAnsi="Arial" w:cs="Arial"/>
                <w:color w:val="FF0000"/>
                <w:sz w:val="14"/>
                <w:szCs w:val="14"/>
              </w:rPr>
              <w:t>8</w:t>
            </w:r>
            <w:r>
              <w:rPr>
                <w:rFonts w:ascii="Arial" w:eastAsia="Times New Roman" w:hAnsi="Arial" w:cs="Arial"/>
                <w:color w:val="FF0000"/>
                <w:sz w:val="14"/>
                <w:szCs w:val="14"/>
              </w:rPr>
              <w:t>,</w:t>
            </w:r>
            <w:r w:rsidR="00761F29">
              <w:rPr>
                <w:rFonts w:ascii="Arial" w:eastAsia="Times New Roman" w:hAnsi="Arial" w:cs="Arial"/>
                <w:color w:val="FF0000"/>
                <w:sz w:val="14"/>
                <w:szCs w:val="14"/>
                <w:lang w:val="mk-MK"/>
              </w:rPr>
              <w:t>80</w:t>
            </w:r>
            <w:r>
              <w:rPr>
                <w:rFonts w:ascii="Arial" w:eastAsia="Times New Roman" w:hAnsi="Arial" w:cs="Arial"/>
                <w:color w:val="FF0000"/>
                <w:sz w:val="14"/>
                <w:szCs w:val="14"/>
              </w:rPr>
              <w:t xml:space="preserve"> евра за период од првите </w:t>
            </w:r>
            <w:r w:rsidR="001C0739">
              <w:rPr>
                <w:rFonts w:ascii="Arial" w:eastAsia="Times New Roman" w:hAnsi="Arial" w:cs="Arial"/>
                <w:color w:val="FF0000"/>
                <w:sz w:val="14"/>
                <w:szCs w:val="14"/>
                <w:lang w:val="mk-MK"/>
              </w:rPr>
              <w:t>12</w:t>
            </w:r>
            <w:r>
              <w:rPr>
                <w:rFonts w:ascii="Arial" w:eastAsia="Times New Roman" w:hAnsi="Arial" w:cs="Arial"/>
                <w:color w:val="FF0000"/>
                <w:sz w:val="14"/>
                <w:szCs w:val="14"/>
              </w:rPr>
              <w:t xml:space="preserve"> месеци </w:t>
            </w:r>
            <w:r w:rsidR="004A7DA8">
              <w:rPr>
                <w:rFonts w:ascii="Arial" w:eastAsia="Times New Roman" w:hAnsi="Arial" w:cs="Arial"/>
                <w:color w:val="FF0000"/>
                <w:sz w:val="14"/>
                <w:szCs w:val="14"/>
                <w:lang w:val="mk-MK"/>
              </w:rPr>
              <w:t>135</w:t>
            </w:r>
            <w:r w:rsidR="00651CFA">
              <w:rPr>
                <w:rFonts w:ascii="Arial" w:eastAsia="Times New Roman" w:hAnsi="Arial" w:cs="Arial"/>
                <w:color w:val="FF0000"/>
                <w:sz w:val="14"/>
                <w:szCs w:val="14"/>
                <w:lang w:val="mk-MK"/>
              </w:rPr>
              <w:t>,</w:t>
            </w:r>
            <w:r w:rsidR="004A7DA8">
              <w:rPr>
                <w:rFonts w:ascii="Arial" w:eastAsia="Times New Roman" w:hAnsi="Arial" w:cs="Arial"/>
                <w:color w:val="FF0000"/>
                <w:sz w:val="14"/>
                <w:szCs w:val="14"/>
                <w:lang w:val="mk-MK"/>
              </w:rPr>
              <w:t>89</w:t>
            </w:r>
            <w:r w:rsidRPr="00197A08">
              <w:rPr>
                <w:rFonts w:ascii="Arial" w:eastAsia="Times New Roman" w:hAnsi="Arial" w:cs="Arial"/>
                <w:color w:val="FF0000"/>
                <w:sz w:val="14"/>
                <w:szCs w:val="14"/>
              </w:rPr>
              <w:t xml:space="preserve"> евра за останатиот период </w:t>
            </w:r>
            <w:r>
              <w:rPr>
                <w:rFonts w:ascii="Arial" w:eastAsia="Times New Roman" w:hAnsi="Arial" w:cs="Arial"/>
                <w:sz w:val="14"/>
                <w:szCs w:val="14"/>
              </w:rPr>
              <w:t>–</w:t>
            </w:r>
            <w:r w:rsidRPr="00197A08">
              <w:rPr>
                <w:rFonts w:ascii="Arial" w:eastAsia="Times New Roman" w:hAnsi="Arial" w:cs="Arial"/>
                <w:sz w:val="14"/>
                <w:szCs w:val="14"/>
              </w:rPr>
              <w:t xml:space="preserve"> ануитет</w:t>
            </w:r>
            <w:r>
              <w:rPr>
                <w:rFonts w:ascii="Arial" w:eastAsia="Times New Roman" w:hAnsi="Arial" w:cs="Arial"/>
                <w:sz w:val="14"/>
                <w:szCs w:val="14"/>
                <w:lang w:val="mk-MK"/>
              </w:rPr>
              <w:t xml:space="preserve"> </w:t>
            </w:r>
            <w:r w:rsidR="00457889">
              <w:rPr>
                <w:rFonts w:ascii="Arial" w:eastAsia="Times New Roman" w:hAnsi="Arial" w:cs="Arial"/>
                <w:sz w:val="14"/>
                <w:szCs w:val="14"/>
                <w:lang w:val="mk-MK"/>
              </w:rPr>
              <w:t>без вклучено осигурување</w:t>
            </w:r>
          </w:p>
          <w:p w:rsidR="00457889" w:rsidRPr="00457889" w:rsidRDefault="00457889" w:rsidP="00457889">
            <w:pPr>
              <w:pStyle w:val="ListParagraph"/>
              <w:numPr>
                <w:ilvl w:val="0"/>
                <w:numId w:val="8"/>
              </w:numPr>
              <w:spacing w:after="0" w:line="240" w:lineRule="auto"/>
              <w:rPr>
                <w:rFonts w:ascii="Arial" w:eastAsia="Times New Roman" w:hAnsi="Arial" w:cs="Arial"/>
                <w:sz w:val="14"/>
                <w:szCs w:val="14"/>
              </w:rPr>
            </w:pPr>
            <w:r w:rsidRPr="00197A08">
              <w:rPr>
                <w:rFonts w:ascii="Arial" w:eastAsia="Times New Roman" w:hAnsi="Arial" w:cs="Arial"/>
                <w:color w:val="FF0000"/>
                <w:sz w:val="14"/>
                <w:szCs w:val="14"/>
              </w:rPr>
              <w:t>1</w:t>
            </w:r>
            <w:r w:rsidR="004006CB">
              <w:rPr>
                <w:rFonts w:ascii="Arial" w:eastAsia="Times New Roman" w:hAnsi="Arial" w:cs="Arial"/>
                <w:color w:val="FF0000"/>
                <w:sz w:val="14"/>
                <w:szCs w:val="14"/>
              </w:rPr>
              <w:t>13</w:t>
            </w:r>
            <w:r>
              <w:rPr>
                <w:rFonts w:ascii="Arial" w:eastAsia="Times New Roman" w:hAnsi="Arial" w:cs="Arial"/>
                <w:color w:val="FF0000"/>
                <w:sz w:val="14"/>
                <w:szCs w:val="14"/>
              </w:rPr>
              <w:t>,</w:t>
            </w:r>
            <w:r w:rsidR="004006CB">
              <w:rPr>
                <w:rFonts w:ascii="Arial" w:eastAsia="Times New Roman" w:hAnsi="Arial" w:cs="Arial"/>
                <w:color w:val="FF0000"/>
                <w:sz w:val="14"/>
                <w:szCs w:val="14"/>
              </w:rPr>
              <w:t>82</w:t>
            </w:r>
            <w:r>
              <w:rPr>
                <w:rFonts w:ascii="Arial" w:eastAsia="Times New Roman" w:hAnsi="Arial" w:cs="Arial"/>
                <w:color w:val="FF0000"/>
                <w:sz w:val="14"/>
                <w:szCs w:val="14"/>
              </w:rPr>
              <w:t xml:space="preserve"> евра за период од првите </w:t>
            </w:r>
            <w:r>
              <w:rPr>
                <w:rFonts w:ascii="Arial" w:eastAsia="Times New Roman" w:hAnsi="Arial" w:cs="Arial"/>
                <w:color w:val="FF0000"/>
                <w:sz w:val="14"/>
                <w:szCs w:val="14"/>
                <w:lang w:val="mk-MK"/>
              </w:rPr>
              <w:t>24</w:t>
            </w:r>
            <w:r>
              <w:rPr>
                <w:rFonts w:ascii="Arial" w:eastAsia="Times New Roman" w:hAnsi="Arial" w:cs="Arial"/>
                <w:color w:val="FF0000"/>
                <w:sz w:val="14"/>
                <w:szCs w:val="14"/>
              </w:rPr>
              <w:t xml:space="preserve"> месеци </w:t>
            </w:r>
            <w:r w:rsidR="004006CB">
              <w:rPr>
                <w:rFonts w:ascii="Arial" w:eastAsia="Times New Roman" w:hAnsi="Arial" w:cs="Arial"/>
                <w:color w:val="FF0000"/>
                <w:sz w:val="14"/>
                <w:szCs w:val="14"/>
                <w:lang w:val="mk-MK"/>
              </w:rPr>
              <w:t>131</w:t>
            </w:r>
            <w:r w:rsidR="00762D17">
              <w:rPr>
                <w:rFonts w:ascii="Arial" w:eastAsia="Times New Roman" w:hAnsi="Arial" w:cs="Arial"/>
                <w:color w:val="FF0000"/>
                <w:sz w:val="14"/>
                <w:szCs w:val="14"/>
                <w:lang w:val="mk-MK"/>
              </w:rPr>
              <w:t>,</w:t>
            </w:r>
            <w:r w:rsidR="004006CB">
              <w:rPr>
                <w:rFonts w:ascii="Arial" w:eastAsia="Times New Roman" w:hAnsi="Arial" w:cs="Arial"/>
                <w:color w:val="FF0000"/>
                <w:sz w:val="14"/>
                <w:szCs w:val="14"/>
                <w:lang w:val="mk-MK"/>
              </w:rPr>
              <w:t>65</w:t>
            </w:r>
            <w:r w:rsidRPr="00197A08">
              <w:rPr>
                <w:rFonts w:ascii="Arial" w:eastAsia="Times New Roman" w:hAnsi="Arial" w:cs="Arial"/>
                <w:color w:val="FF0000"/>
                <w:sz w:val="14"/>
                <w:szCs w:val="14"/>
              </w:rPr>
              <w:t xml:space="preserve"> евра за останатиот период </w:t>
            </w:r>
            <w:r>
              <w:rPr>
                <w:rFonts w:ascii="Arial" w:eastAsia="Times New Roman" w:hAnsi="Arial" w:cs="Arial"/>
                <w:sz w:val="14"/>
                <w:szCs w:val="14"/>
              </w:rPr>
              <w:t>–</w:t>
            </w:r>
            <w:r w:rsidRPr="00197A08">
              <w:rPr>
                <w:rFonts w:ascii="Arial" w:eastAsia="Times New Roman" w:hAnsi="Arial" w:cs="Arial"/>
                <w:sz w:val="14"/>
                <w:szCs w:val="14"/>
              </w:rPr>
              <w:t xml:space="preserve"> ануитет</w:t>
            </w:r>
            <w:r>
              <w:rPr>
                <w:rFonts w:ascii="Arial" w:eastAsia="Times New Roman" w:hAnsi="Arial" w:cs="Arial"/>
                <w:sz w:val="14"/>
                <w:szCs w:val="14"/>
                <w:lang w:val="mk-MK"/>
              </w:rPr>
              <w:t xml:space="preserve"> со осигурување од незгода</w:t>
            </w:r>
          </w:p>
          <w:p w:rsidR="005E70A4" w:rsidRPr="00FF333E" w:rsidRDefault="00F3230B" w:rsidP="00B13CB3">
            <w:pPr>
              <w:pStyle w:val="ListParagraph"/>
              <w:numPr>
                <w:ilvl w:val="0"/>
                <w:numId w:val="8"/>
              </w:numPr>
              <w:spacing w:after="0" w:line="240" w:lineRule="auto"/>
              <w:rPr>
                <w:rFonts w:ascii="Arial" w:eastAsia="Times New Roman" w:hAnsi="Arial" w:cs="Arial"/>
                <w:sz w:val="14"/>
                <w:szCs w:val="14"/>
              </w:rPr>
            </w:pPr>
            <w:r w:rsidRPr="00FF333E">
              <w:rPr>
                <w:rFonts w:ascii="Arial" w:eastAsia="Times New Roman" w:hAnsi="Arial" w:cs="Arial"/>
                <w:color w:val="FF0000"/>
                <w:sz w:val="14"/>
                <w:szCs w:val="14"/>
                <w:lang w:val="mk-MK"/>
              </w:rPr>
              <w:t>11</w:t>
            </w:r>
            <w:r w:rsidR="0017570D">
              <w:rPr>
                <w:rFonts w:ascii="Arial" w:eastAsia="Times New Roman" w:hAnsi="Arial" w:cs="Arial"/>
                <w:color w:val="FF0000"/>
                <w:sz w:val="14"/>
                <w:szCs w:val="14"/>
              </w:rPr>
              <w:t>7</w:t>
            </w:r>
            <w:r w:rsidRPr="00FF333E">
              <w:rPr>
                <w:rFonts w:ascii="Arial" w:eastAsia="Times New Roman" w:hAnsi="Arial" w:cs="Arial"/>
                <w:color w:val="FF0000"/>
                <w:sz w:val="14"/>
                <w:szCs w:val="14"/>
                <w:lang w:val="mk-MK"/>
              </w:rPr>
              <w:t>,</w:t>
            </w:r>
            <w:r w:rsidR="0017570D">
              <w:rPr>
                <w:rFonts w:ascii="Arial" w:eastAsia="Times New Roman" w:hAnsi="Arial" w:cs="Arial"/>
                <w:color w:val="FF0000"/>
                <w:sz w:val="14"/>
                <w:szCs w:val="14"/>
              </w:rPr>
              <w:t>07</w:t>
            </w:r>
            <w:r w:rsidR="007075FC" w:rsidRPr="00FF333E">
              <w:rPr>
                <w:rFonts w:ascii="Arial" w:eastAsia="Times New Roman" w:hAnsi="Arial" w:cs="Arial"/>
                <w:color w:val="FF0000"/>
                <w:sz w:val="14"/>
                <w:szCs w:val="14"/>
              </w:rPr>
              <w:t xml:space="preserve"> евра за период од првите </w:t>
            </w:r>
            <w:r w:rsidR="00457889" w:rsidRPr="00FF333E">
              <w:rPr>
                <w:rFonts w:ascii="Arial" w:eastAsia="Times New Roman" w:hAnsi="Arial" w:cs="Arial"/>
                <w:color w:val="FF0000"/>
                <w:sz w:val="14"/>
                <w:szCs w:val="14"/>
                <w:lang w:val="mk-MK"/>
              </w:rPr>
              <w:t>24</w:t>
            </w:r>
            <w:r w:rsidR="0017570D">
              <w:rPr>
                <w:rFonts w:ascii="Arial" w:eastAsia="Times New Roman" w:hAnsi="Arial" w:cs="Arial"/>
                <w:color w:val="FF0000"/>
                <w:sz w:val="14"/>
                <w:szCs w:val="14"/>
              </w:rPr>
              <w:t xml:space="preserve"> месеци 131</w:t>
            </w:r>
            <w:r w:rsidR="007075FC" w:rsidRPr="00FF333E">
              <w:rPr>
                <w:rFonts w:ascii="Arial" w:eastAsia="Times New Roman" w:hAnsi="Arial" w:cs="Arial"/>
                <w:color w:val="FF0000"/>
                <w:sz w:val="14"/>
                <w:szCs w:val="14"/>
              </w:rPr>
              <w:t>,</w:t>
            </w:r>
            <w:r w:rsidR="0017570D">
              <w:rPr>
                <w:rFonts w:ascii="Arial" w:eastAsia="Times New Roman" w:hAnsi="Arial" w:cs="Arial"/>
                <w:color w:val="FF0000"/>
                <w:sz w:val="14"/>
                <w:szCs w:val="14"/>
                <w:lang w:val="mk-MK"/>
              </w:rPr>
              <w:t>41</w:t>
            </w:r>
            <w:r w:rsidR="00BE0A50" w:rsidRPr="00FF333E">
              <w:rPr>
                <w:rFonts w:ascii="Arial" w:eastAsia="Times New Roman" w:hAnsi="Arial" w:cs="Arial"/>
                <w:color w:val="FF0000"/>
                <w:sz w:val="14"/>
                <w:szCs w:val="14"/>
              </w:rPr>
              <w:t xml:space="preserve"> евра за останатиот период </w:t>
            </w:r>
            <w:r w:rsidR="00BE0A50" w:rsidRPr="00FF333E">
              <w:rPr>
                <w:rFonts w:ascii="Arial" w:eastAsia="Times New Roman" w:hAnsi="Arial" w:cs="Arial"/>
                <w:sz w:val="14"/>
                <w:szCs w:val="14"/>
              </w:rPr>
              <w:t xml:space="preserve">- </w:t>
            </w:r>
            <w:r w:rsidR="00FF333E" w:rsidRPr="00FF333E">
              <w:rPr>
                <w:rFonts w:ascii="Arial" w:eastAsia="Times New Roman" w:hAnsi="Arial" w:cs="Arial"/>
                <w:sz w:val="14"/>
                <w:szCs w:val="14"/>
              </w:rPr>
              <w:t xml:space="preserve">ануитет со животно осигурување </w:t>
            </w:r>
          </w:p>
          <w:p w:rsidR="005E70A4" w:rsidRPr="00197A08" w:rsidRDefault="00BE0A50" w:rsidP="005E70A4">
            <w:pPr>
              <w:pStyle w:val="ListParagraph"/>
              <w:numPr>
                <w:ilvl w:val="0"/>
                <w:numId w:val="8"/>
              </w:numPr>
              <w:spacing w:after="0" w:line="240" w:lineRule="auto"/>
              <w:rPr>
                <w:rFonts w:ascii="Arial" w:eastAsia="Times New Roman" w:hAnsi="Arial" w:cs="Arial"/>
                <w:sz w:val="14"/>
                <w:szCs w:val="14"/>
              </w:rPr>
            </w:pPr>
            <w:r w:rsidRPr="00197A08">
              <w:rPr>
                <w:rFonts w:ascii="Arial" w:eastAsia="Times New Roman" w:hAnsi="Arial" w:cs="Arial"/>
                <w:color w:val="FF0000"/>
                <w:sz w:val="14"/>
                <w:szCs w:val="14"/>
              </w:rPr>
              <w:t>84</w:t>
            </w:r>
            <w:r w:rsidRPr="00197A08">
              <w:rPr>
                <w:rFonts w:ascii="Arial" w:eastAsia="Times New Roman" w:hAnsi="Arial" w:cs="Arial"/>
                <w:sz w:val="14"/>
                <w:szCs w:val="14"/>
              </w:rPr>
              <w:t xml:space="preserve"> рати; </w:t>
            </w:r>
          </w:p>
          <w:p w:rsidR="00BE0A50" w:rsidRPr="00197A08" w:rsidRDefault="00BE0A50" w:rsidP="005E70A4">
            <w:pPr>
              <w:spacing w:after="0" w:line="240" w:lineRule="auto"/>
              <w:rPr>
                <w:rFonts w:ascii="Arial" w:eastAsia="Times New Roman" w:hAnsi="Arial" w:cs="Arial"/>
                <w:sz w:val="14"/>
                <w:szCs w:val="14"/>
              </w:rPr>
            </w:pPr>
            <w:r w:rsidRPr="00197A08">
              <w:rPr>
                <w:rFonts w:ascii="Arial" w:eastAsia="Times New Roman" w:hAnsi="Arial" w:cs="Arial"/>
                <w:sz w:val="14"/>
                <w:szCs w:val="14"/>
              </w:rPr>
              <w:t xml:space="preserve">Пристигнувањето на ратите е во денот од секој тековен месец од отплатниот период што според бројот </w:t>
            </w:r>
            <w:r w:rsidR="009C29A6">
              <w:rPr>
                <w:rFonts w:ascii="Arial" w:eastAsia="Times New Roman" w:hAnsi="Arial" w:cs="Arial"/>
                <w:sz w:val="14"/>
                <w:szCs w:val="14"/>
              </w:rPr>
              <w:t>е ист со</w:t>
            </w:r>
            <w:r w:rsidRPr="00197A08">
              <w:rPr>
                <w:rFonts w:ascii="Arial" w:eastAsia="Times New Roman" w:hAnsi="Arial" w:cs="Arial"/>
                <w:sz w:val="14"/>
                <w:szCs w:val="14"/>
              </w:rPr>
              <w:t xml:space="preserve"> денот (датумот) на исплата на средствата од кредитот, а се плаќа за претходниот месец.</w:t>
            </w:r>
          </w:p>
        </w:tc>
      </w:tr>
      <w:tr w:rsidR="00BE0A50" w:rsidRPr="00197A08" w:rsidTr="00791B42">
        <w:trPr>
          <w:trHeight w:val="540"/>
        </w:trPr>
        <w:tc>
          <w:tcPr>
            <w:tcW w:w="5507" w:type="dxa"/>
            <w:gridSpan w:val="2"/>
            <w:tcBorders>
              <w:top w:val="nil"/>
              <w:left w:val="single" w:sz="4" w:space="0" w:color="auto"/>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Опис на стоката или услугата и нејзината цена во готово, во случај на кредит во форма на одложено плаќање за одредени стоки или услуги и поврзани договори за кредит (доколку е применливо).</w:t>
            </w:r>
          </w:p>
        </w:tc>
        <w:tc>
          <w:tcPr>
            <w:tcW w:w="6117" w:type="dxa"/>
            <w:tcBorders>
              <w:top w:val="nil"/>
              <w:left w:val="nil"/>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Кредитот нема намена.</w:t>
            </w:r>
          </w:p>
        </w:tc>
      </w:tr>
      <w:tr w:rsidR="00BE0A50" w:rsidRPr="00197A08" w:rsidTr="00791B42">
        <w:trPr>
          <w:trHeight w:val="450"/>
        </w:trPr>
        <w:tc>
          <w:tcPr>
            <w:tcW w:w="5507" w:type="dxa"/>
            <w:gridSpan w:val="2"/>
            <w:tcBorders>
              <w:top w:val="nil"/>
              <w:left w:val="single" w:sz="4" w:space="0" w:color="auto"/>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Гаранции за кредитот, доколку е применливо. (</w:t>
            </w:r>
            <w:proofErr w:type="gramStart"/>
            <w:r w:rsidRPr="00197A08">
              <w:rPr>
                <w:rFonts w:ascii="Arial" w:eastAsia="Times New Roman" w:hAnsi="Arial" w:cs="Arial"/>
                <w:color w:val="000000"/>
                <w:sz w:val="14"/>
                <w:szCs w:val="14"/>
              </w:rPr>
              <w:t>опис</w:t>
            </w:r>
            <w:proofErr w:type="gramEnd"/>
            <w:r w:rsidRPr="00197A08">
              <w:rPr>
                <w:rFonts w:ascii="Arial" w:eastAsia="Times New Roman" w:hAnsi="Arial" w:cs="Arial"/>
                <w:color w:val="000000"/>
                <w:sz w:val="14"/>
                <w:szCs w:val="14"/>
              </w:rPr>
              <w:t xml:space="preserve"> на инструментот за обезбедување којшто се бара од потрошувачот за склучување договор за потрошувачки кредит).</w:t>
            </w:r>
          </w:p>
        </w:tc>
        <w:tc>
          <w:tcPr>
            <w:tcW w:w="6117" w:type="dxa"/>
            <w:tcBorders>
              <w:top w:val="nil"/>
              <w:left w:val="nil"/>
              <w:bottom w:val="single" w:sz="4" w:space="0" w:color="auto"/>
              <w:right w:val="single" w:sz="4" w:space="0" w:color="auto"/>
            </w:tcBorders>
            <w:shd w:val="clear" w:color="000000" w:fill="FFFFFF"/>
            <w:hideMark/>
          </w:tcPr>
          <w:p w:rsidR="00BE0A50" w:rsidRPr="00197A08" w:rsidRDefault="001A4DA6" w:rsidP="001A4DA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К</w:t>
            </w:r>
            <w:r w:rsidR="00BE0A50" w:rsidRPr="00197A08">
              <w:rPr>
                <w:rFonts w:ascii="Arial" w:eastAsia="Times New Roman" w:hAnsi="Arial" w:cs="Arial"/>
                <w:color w:val="000000"/>
                <w:sz w:val="14"/>
                <w:szCs w:val="14"/>
              </w:rPr>
              <w:t>редитот нема обезбедување.</w:t>
            </w:r>
          </w:p>
        </w:tc>
      </w:tr>
      <w:tr w:rsidR="00BE0A50" w:rsidRPr="00197A08" w:rsidTr="00791B42">
        <w:trPr>
          <w:trHeight w:val="480"/>
        </w:trPr>
        <w:tc>
          <w:tcPr>
            <w:tcW w:w="5507" w:type="dxa"/>
            <w:gridSpan w:val="2"/>
            <w:tcBorders>
              <w:top w:val="nil"/>
              <w:left w:val="single" w:sz="4" w:space="0" w:color="auto"/>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Обврска за склучување договор за дополнителни услуги, доколку склучувањето на таквиот договор е задолжително за добивање на кредитот или за добивање на кредитот согласно со условите од рекламирањето.</w:t>
            </w:r>
          </w:p>
        </w:tc>
        <w:tc>
          <w:tcPr>
            <w:tcW w:w="6117" w:type="dxa"/>
            <w:tcBorders>
              <w:top w:val="nil"/>
              <w:left w:val="nil"/>
              <w:bottom w:val="single" w:sz="4" w:space="0" w:color="auto"/>
              <w:right w:val="single" w:sz="4" w:space="0" w:color="auto"/>
            </w:tcBorders>
            <w:shd w:val="clear" w:color="000000" w:fill="FFFFFF"/>
            <w:hideMark/>
          </w:tcPr>
          <w:p w:rsidR="00BE0A50" w:rsidRPr="00197A08" w:rsidRDefault="001A4DA6" w:rsidP="001A4DA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С</w:t>
            </w:r>
            <w:r w:rsidR="00BE0A50" w:rsidRPr="00197A08">
              <w:rPr>
                <w:rFonts w:ascii="Arial" w:eastAsia="Times New Roman" w:hAnsi="Arial" w:cs="Arial"/>
                <w:color w:val="000000"/>
                <w:sz w:val="14"/>
                <w:szCs w:val="14"/>
              </w:rPr>
              <w:t>клучување на Договор за осигурување од незгода или животно осигурување, опционално по избор на клиентот</w:t>
            </w:r>
          </w:p>
        </w:tc>
      </w:tr>
      <w:tr w:rsidR="00BE0A50" w:rsidRPr="00197A08" w:rsidTr="00791B42">
        <w:trPr>
          <w:trHeight w:val="375"/>
        </w:trPr>
        <w:tc>
          <w:tcPr>
            <w:tcW w:w="5507" w:type="dxa"/>
            <w:gridSpan w:val="2"/>
            <w:tcBorders>
              <w:top w:val="nil"/>
              <w:left w:val="single" w:sz="4" w:space="0" w:color="auto"/>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Посебна сметка на која се евидентираат уплатите и исплатите врз основа на кредитот, доколку применливо.</w:t>
            </w:r>
          </w:p>
        </w:tc>
        <w:tc>
          <w:tcPr>
            <w:tcW w:w="6117" w:type="dxa"/>
            <w:tcBorders>
              <w:top w:val="nil"/>
              <w:left w:val="nil"/>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Задолжително е отворање на посебна сметка на која се евидентираат уплатите врз основа на обврските по кредитот. За исплатата на кредитот не е потребно отварање на посебна сметка.</w:t>
            </w:r>
          </w:p>
        </w:tc>
      </w:tr>
      <w:tr w:rsidR="00BE0A50" w:rsidRPr="00197A08" w:rsidTr="00791B42">
        <w:trPr>
          <w:trHeight w:val="180"/>
        </w:trPr>
        <w:tc>
          <w:tcPr>
            <w:tcW w:w="5507" w:type="dxa"/>
            <w:gridSpan w:val="2"/>
            <w:tcBorders>
              <w:top w:val="nil"/>
              <w:left w:val="nil"/>
              <w:bottom w:val="nil"/>
              <w:right w:val="nil"/>
            </w:tcBorders>
            <w:shd w:val="clear" w:color="000000" w:fill="FFFFFF"/>
            <w:hideMark/>
          </w:tcPr>
          <w:p w:rsidR="00BE0A50" w:rsidRPr="00197A08" w:rsidRDefault="00BE0A50" w:rsidP="00BE0A5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3. Податоци за трошоци за кредитот</w:t>
            </w:r>
          </w:p>
        </w:tc>
        <w:tc>
          <w:tcPr>
            <w:tcW w:w="6117" w:type="dxa"/>
            <w:tcBorders>
              <w:top w:val="nil"/>
              <w:left w:val="nil"/>
              <w:bottom w:val="nil"/>
              <w:right w:val="nil"/>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BE0A50" w:rsidRPr="00197A08" w:rsidTr="00791B42">
        <w:trPr>
          <w:trHeight w:val="180"/>
        </w:trPr>
        <w:tc>
          <w:tcPr>
            <w:tcW w:w="550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6117" w:type="dxa"/>
            <w:tcBorders>
              <w:top w:val="single" w:sz="4" w:space="0" w:color="auto"/>
              <w:left w:val="nil"/>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BE0A50" w:rsidRPr="00197A08" w:rsidTr="00791B42">
        <w:trPr>
          <w:trHeight w:val="1260"/>
        </w:trPr>
        <w:tc>
          <w:tcPr>
            <w:tcW w:w="5507" w:type="dxa"/>
            <w:gridSpan w:val="2"/>
            <w:tcBorders>
              <w:top w:val="nil"/>
              <w:left w:val="single" w:sz="4" w:space="0" w:color="auto"/>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Вид на каматна стапка</w:t>
            </w:r>
            <w:r w:rsidRPr="00197A08">
              <w:rPr>
                <w:rFonts w:ascii="Arial" w:eastAsia="Times New Roman" w:hAnsi="Arial" w:cs="Arial"/>
                <w:color w:val="000000"/>
                <w:sz w:val="14"/>
                <w:szCs w:val="14"/>
              </w:rPr>
              <w:br/>
              <w:t>Кредиторот/кредитниот посредник е должен на потрошувачот да му го соопшти видот на каматната стапка и да му даде објаснување што означува таа каматна стапка, како и периодите, условите и постапка за промена на каматната стапка. Кредиторот/кредитниот посредник е должен да го информира потрошувачот дали за промената на каматната стапка е потребна согласност од потрошувачот. Доколку во различни периоди се применуваат различни каматни стапки, сите наведени информации се наведуваат за секоја каматна стапка.</w:t>
            </w:r>
          </w:p>
        </w:tc>
        <w:tc>
          <w:tcPr>
            <w:tcW w:w="6117" w:type="dxa"/>
            <w:tcBorders>
              <w:top w:val="nil"/>
              <w:left w:val="nil"/>
              <w:bottom w:val="single" w:sz="4" w:space="0" w:color="auto"/>
              <w:right w:val="single" w:sz="4" w:space="0" w:color="auto"/>
            </w:tcBorders>
            <w:shd w:val="clear" w:color="000000" w:fill="FFFFFF"/>
            <w:hideMark/>
          </w:tcPr>
          <w:p w:rsidR="00BE0A50" w:rsidRPr="00197A08" w:rsidRDefault="007075FC" w:rsidP="00167822">
            <w:pPr>
              <w:spacing w:after="0" w:line="240" w:lineRule="auto"/>
              <w:jc w:val="both"/>
              <w:rPr>
                <w:rFonts w:ascii="Arial" w:eastAsia="Times New Roman" w:hAnsi="Arial" w:cs="Arial"/>
                <w:color w:val="000000"/>
                <w:sz w:val="14"/>
                <w:szCs w:val="14"/>
              </w:rPr>
            </w:pPr>
            <w:r w:rsidRPr="00197A08">
              <w:rPr>
                <w:rFonts w:ascii="Arial" w:eastAsia="Times New Roman" w:hAnsi="Arial" w:cs="Arial"/>
                <w:color w:val="000000"/>
                <w:sz w:val="14"/>
                <w:szCs w:val="14"/>
              </w:rPr>
              <w:t>Каматната стапка во текот на отплатата на кредитот е Фиксна за првите</w:t>
            </w:r>
            <w:r>
              <w:rPr>
                <w:rFonts w:ascii="Arial" w:eastAsia="Times New Roman" w:hAnsi="Arial" w:cs="Arial"/>
                <w:color w:val="FF0000"/>
                <w:sz w:val="14"/>
                <w:szCs w:val="14"/>
              </w:rPr>
              <w:t xml:space="preserve"> </w:t>
            </w:r>
            <w:r w:rsidR="001C0739">
              <w:rPr>
                <w:rFonts w:ascii="Arial" w:eastAsia="Times New Roman" w:hAnsi="Arial" w:cs="Arial"/>
                <w:color w:val="FF0000"/>
                <w:sz w:val="14"/>
                <w:szCs w:val="14"/>
                <w:lang w:val="mk-MK"/>
              </w:rPr>
              <w:t>12</w:t>
            </w:r>
            <w:r w:rsidRPr="00197A08">
              <w:rPr>
                <w:rFonts w:ascii="Arial" w:eastAsia="Times New Roman" w:hAnsi="Arial" w:cs="Arial"/>
                <w:color w:val="FF0000"/>
                <w:sz w:val="14"/>
                <w:szCs w:val="14"/>
              </w:rPr>
              <w:t xml:space="preserve"> </w:t>
            </w:r>
            <w:r w:rsidRPr="00197A08">
              <w:rPr>
                <w:rFonts w:ascii="Arial" w:eastAsia="Times New Roman" w:hAnsi="Arial" w:cs="Arial"/>
                <w:color w:val="000000"/>
                <w:sz w:val="14"/>
                <w:szCs w:val="14"/>
              </w:rPr>
              <w:t>месеци</w:t>
            </w:r>
            <w:r w:rsidR="00457889">
              <w:rPr>
                <w:rFonts w:ascii="Arial" w:eastAsia="Times New Roman" w:hAnsi="Arial" w:cs="Arial"/>
                <w:color w:val="000000"/>
                <w:sz w:val="14"/>
                <w:szCs w:val="14"/>
                <w:lang w:val="mk-MK"/>
              </w:rPr>
              <w:t xml:space="preserve"> за кредити без осигурување и </w:t>
            </w:r>
            <w:r w:rsidR="00457889" w:rsidRPr="00465ABE">
              <w:rPr>
                <w:rFonts w:ascii="Arial" w:eastAsia="Times New Roman" w:hAnsi="Arial" w:cs="Arial"/>
                <w:color w:val="FF0000"/>
                <w:sz w:val="14"/>
                <w:szCs w:val="14"/>
                <w:lang w:val="mk-MK"/>
              </w:rPr>
              <w:t>24</w:t>
            </w:r>
            <w:r w:rsidR="00457889">
              <w:rPr>
                <w:rFonts w:ascii="Arial" w:eastAsia="Times New Roman" w:hAnsi="Arial" w:cs="Arial"/>
                <w:color w:val="000000"/>
                <w:sz w:val="14"/>
                <w:szCs w:val="14"/>
                <w:lang w:val="mk-MK"/>
              </w:rPr>
              <w:t xml:space="preserve"> за кредити со осигурување</w:t>
            </w:r>
            <w:r w:rsidRPr="00197A08">
              <w:rPr>
                <w:rFonts w:ascii="Arial" w:eastAsia="Times New Roman" w:hAnsi="Arial" w:cs="Arial"/>
                <w:color w:val="000000"/>
                <w:sz w:val="14"/>
                <w:szCs w:val="14"/>
              </w:rPr>
              <w:t xml:space="preserve">, а за останатиот период од отплата е променлива и истата може да се определи до највисоко дозволената со закон камата за </w:t>
            </w:r>
            <w:r w:rsidR="00167822">
              <w:rPr>
                <w:rFonts w:ascii="Arial" w:eastAsia="Times New Roman" w:hAnsi="Arial" w:cs="Arial"/>
                <w:color w:val="000000"/>
                <w:sz w:val="14"/>
                <w:szCs w:val="14"/>
                <w:lang w:val="mk-MK"/>
              </w:rPr>
              <w:t>евра</w:t>
            </w:r>
            <w:r w:rsidRPr="00197A08">
              <w:rPr>
                <w:rFonts w:ascii="Arial" w:eastAsia="Times New Roman" w:hAnsi="Arial" w:cs="Arial"/>
                <w:color w:val="000000"/>
                <w:sz w:val="14"/>
                <w:szCs w:val="14"/>
              </w:rPr>
              <w:t>. Каматната стапка, начинот и периодите на промена може да се промени согласно актите на банката, во зависност од каматната политика на банката, движењата на пазарот. За промена на каматната стапка не е потребна претходна согласност од страна на клиентот.</w:t>
            </w:r>
          </w:p>
        </w:tc>
      </w:tr>
      <w:tr w:rsidR="00BE0A50" w:rsidRPr="00197A08" w:rsidTr="00791B42">
        <w:trPr>
          <w:trHeight w:val="585"/>
        </w:trPr>
        <w:tc>
          <w:tcPr>
            <w:tcW w:w="5507" w:type="dxa"/>
            <w:gridSpan w:val="2"/>
            <w:tcBorders>
              <w:top w:val="nil"/>
              <w:left w:val="single" w:sz="4" w:space="0" w:color="auto"/>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Висина на договорената каматна стапка (изразена во % на годишна основа</w:t>
            </w:r>
            <w:proofErr w:type="gramStart"/>
            <w:r w:rsidRPr="00197A08">
              <w:rPr>
                <w:rFonts w:ascii="Arial" w:eastAsia="Times New Roman" w:hAnsi="Arial" w:cs="Arial"/>
                <w:color w:val="000000"/>
                <w:sz w:val="14"/>
                <w:szCs w:val="14"/>
              </w:rPr>
              <w:t>)</w:t>
            </w:r>
            <w:proofErr w:type="gramEnd"/>
            <w:r w:rsidRPr="00197A08">
              <w:rPr>
                <w:rFonts w:ascii="Arial" w:eastAsia="Times New Roman" w:hAnsi="Arial" w:cs="Arial"/>
                <w:color w:val="000000"/>
                <w:sz w:val="14"/>
                <w:szCs w:val="14"/>
              </w:rPr>
              <w:br/>
              <w:t>Доколку во различни периоди се применуваат различни каматни стапки, овие информации се наведуваат за секоја каматна стапка.</w:t>
            </w:r>
          </w:p>
        </w:tc>
        <w:tc>
          <w:tcPr>
            <w:tcW w:w="6117" w:type="dxa"/>
            <w:tcBorders>
              <w:top w:val="nil"/>
              <w:left w:val="nil"/>
              <w:bottom w:val="single" w:sz="4" w:space="0" w:color="auto"/>
              <w:right w:val="single" w:sz="4" w:space="0" w:color="auto"/>
            </w:tcBorders>
            <w:shd w:val="clear" w:color="000000" w:fill="FFFFFF"/>
            <w:hideMark/>
          </w:tcPr>
          <w:p w:rsidR="00A56C92" w:rsidRPr="00457889" w:rsidRDefault="001F07A8" w:rsidP="00880790">
            <w:pPr>
              <w:pStyle w:val="ListParagraph"/>
              <w:numPr>
                <w:ilvl w:val="0"/>
                <w:numId w:val="3"/>
              </w:numPr>
              <w:spacing w:after="0" w:line="240" w:lineRule="auto"/>
              <w:jc w:val="both"/>
              <w:rPr>
                <w:rFonts w:ascii="Arial" w:eastAsia="Times New Roman" w:hAnsi="Arial" w:cs="Arial"/>
                <w:sz w:val="14"/>
                <w:szCs w:val="14"/>
              </w:rPr>
            </w:pPr>
            <w:r>
              <w:rPr>
                <w:rFonts w:ascii="Arial" w:eastAsia="Times New Roman" w:hAnsi="Arial" w:cs="Arial"/>
                <w:b/>
                <w:sz w:val="14"/>
                <w:szCs w:val="14"/>
                <w:lang w:val="mk-MK"/>
              </w:rPr>
              <w:t>6,5</w:t>
            </w:r>
            <w:r w:rsidR="007075FC">
              <w:rPr>
                <w:rFonts w:ascii="Arial" w:eastAsia="Times New Roman" w:hAnsi="Arial" w:cs="Arial"/>
                <w:b/>
                <w:sz w:val="14"/>
                <w:szCs w:val="14"/>
                <w:lang w:val="mk-MK"/>
              </w:rPr>
              <w:t xml:space="preserve">0% фиксна каматна стапка за </w:t>
            </w:r>
            <w:r w:rsidR="001C0739">
              <w:rPr>
                <w:rFonts w:ascii="Arial" w:eastAsia="Times New Roman" w:hAnsi="Arial" w:cs="Arial"/>
                <w:b/>
                <w:color w:val="FF0000"/>
                <w:sz w:val="14"/>
                <w:szCs w:val="14"/>
                <w:lang w:val="mk-MK"/>
              </w:rPr>
              <w:t>12</w:t>
            </w:r>
            <w:r w:rsidR="007075FC">
              <w:rPr>
                <w:rFonts w:ascii="Arial" w:eastAsia="Times New Roman" w:hAnsi="Arial" w:cs="Arial"/>
                <w:b/>
                <w:sz w:val="14"/>
                <w:szCs w:val="14"/>
                <w:lang w:val="mk-MK"/>
              </w:rPr>
              <w:t xml:space="preserve"> месеци и </w:t>
            </w:r>
            <w:r w:rsidR="00D47AF5">
              <w:rPr>
                <w:rFonts w:ascii="Arial" w:eastAsia="Times New Roman" w:hAnsi="Arial" w:cs="Arial"/>
                <w:b/>
                <w:color w:val="FF0000"/>
                <w:sz w:val="14"/>
                <w:szCs w:val="14"/>
                <w:lang w:val="mk-MK"/>
              </w:rPr>
              <w:t>11</w:t>
            </w:r>
            <w:r w:rsidR="007075FC" w:rsidRPr="00880790">
              <w:rPr>
                <w:rFonts w:ascii="Arial" w:eastAsia="Times New Roman" w:hAnsi="Arial" w:cs="Arial"/>
                <w:b/>
                <w:color w:val="FF0000"/>
                <w:sz w:val="14"/>
                <w:szCs w:val="14"/>
                <w:lang w:val="mk-MK"/>
              </w:rPr>
              <w:t>,</w:t>
            </w:r>
            <w:r w:rsidR="004A7DA8">
              <w:rPr>
                <w:rFonts w:ascii="Arial" w:eastAsia="Times New Roman" w:hAnsi="Arial" w:cs="Arial"/>
                <w:b/>
                <w:color w:val="FF0000"/>
                <w:sz w:val="14"/>
                <w:szCs w:val="14"/>
              </w:rPr>
              <w:t>38</w:t>
            </w:r>
            <w:r w:rsidR="007075FC" w:rsidRPr="00880790">
              <w:rPr>
                <w:rFonts w:ascii="Arial" w:eastAsia="Times New Roman" w:hAnsi="Arial" w:cs="Arial"/>
                <w:b/>
                <w:color w:val="FF0000"/>
                <w:sz w:val="14"/>
                <w:szCs w:val="14"/>
                <w:lang w:val="mk-MK"/>
              </w:rPr>
              <w:t>%</w:t>
            </w:r>
            <w:r w:rsidR="007075FC">
              <w:rPr>
                <w:rFonts w:ascii="Arial" w:eastAsia="Times New Roman" w:hAnsi="Arial" w:cs="Arial"/>
                <w:b/>
                <w:sz w:val="14"/>
                <w:szCs w:val="14"/>
                <w:lang w:val="mk-MK"/>
              </w:rPr>
              <w:t xml:space="preserve"> пром</w:t>
            </w:r>
            <w:r w:rsidR="001C0739">
              <w:rPr>
                <w:rFonts w:ascii="Arial" w:eastAsia="Times New Roman" w:hAnsi="Arial" w:cs="Arial"/>
                <w:b/>
                <w:sz w:val="14"/>
                <w:szCs w:val="14"/>
                <w:lang w:val="mk-MK"/>
              </w:rPr>
              <w:t>енлива за остатокот од периодот за кредити</w:t>
            </w:r>
            <w:r w:rsidR="001C0739" w:rsidRPr="00457889">
              <w:rPr>
                <w:rFonts w:ascii="Arial" w:eastAsia="Times New Roman" w:hAnsi="Arial" w:cs="Arial"/>
                <w:b/>
                <w:color w:val="FF0000"/>
                <w:sz w:val="14"/>
                <w:szCs w:val="14"/>
                <w:lang w:val="mk-MK"/>
              </w:rPr>
              <w:t xml:space="preserve"> </w:t>
            </w:r>
            <w:r w:rsidR="00457889" w:rsidRPr="00457889">
              <w:rPr>
                <w:rFonts w:ascii="Arial" w:eastAsia="Times New Roman" w:hAnsi="Arial" w:cs="Arial"/>
                <w:b/>
                <w:color w:val="FF0000"/>
                <w:sz w:val="14"/>
                <w:szCs w:val="14"/>
                <w:lang w:val="mk-MK"/>
              </w:rPr>
              <w:t>без осигурување</w:t>
            </w:r>
          </w:p>
          <w:p w:rsidR="00457889" w:rsidRPr="001C0739" w:rsidRDefault="004006CB" w:rsidP="00457889">
            <w:pPr>
              <w:pStyle w:val="ListParagraph"/>
              <w:numPr>
                <w:ilvl w:val="0"/>
                <w:numId w:val="3"/>
              </w:numPr>
              <w:spacing w:after="0" w:line="240" w:lineRule="auto"/>
              <w:jc w:val="both"/>
              <w:rPr>
                <w:rFonts w:ascii="Arial" w:eastAsia="Times New Roman" w:hAnsi="Arial" w:cs="Arial"/>
                <w:sz w:val="14"/>
                <w:szCs w:val="14"/>
              </w:rPr>
            </w:pPr>
            <w:r>
              <w:rPr>
                <w:rFonts w:ascii="Arial" w:eastAsia="Times New Roman" w:hAnsi="Arial" w:cs="Arial"/>
                <w:b/>
                <w:sz w:val="14"/>
                <w:szCs w:val="14"/>
              </w:rPr>
              <w:t>5</w:t>
            </w:r>
            <w:r w:rsidR="00457889">
              <w:rPr>
                <w:rFonts w:ascii="Arial" w:eastAsia="Times New Roman" w:hAnsi="Arial" w:cs="Arial"/>
                <w:b/>
                <w:sz w:val="14"/>
                <w:szCs w:val="14"/>
                <w:lang w:val="mk-MK"/>
              </w:rPr>
              <w:t>,</w:t>
            </w:r>
            <w:r>
              <w:rPr>
                <w:rFonts w:ascii="Arial" w:eastAsia="Times New Roman" w:hAnsi="Arial" w:cs="Arial"/>
                <w:b/>
                <w:sz w:val="14"/>
                <w:szCs w:val="14"/>
              </w:rPr>
              <w:t>2</w:t>
            </w:r>
            <w:r w:rsidR="00B567AA">
              <w:rPr>
                <w:rFonts w:ascii="Arial" w:eastAsia="Times New Roman" w:hAnsi="Arial" w:cs="Arial"/>
                <w:b/>
                <w:sz w:val="14"/>
                <w:szCs w:val="14"/>
              </w:rPr>
              <w:t>0</w:t>
            </w:r>
            <w:r w:rsidR="00457889">
              <w:rPr>
                <w:rFonts w:ascii="Arial" w:eastAsia="Times New Roman" w:hAnsi="Arial" w:cs="Arial"/>
                <w:b/>
                <w:sz w:val="14"/>
                <w:szCs w:val="14"/>
                <w:lang w:val="mk-MK"/>
              </w:rPr>
              <w:t xml:space="preserve">% фиксна каматна стапка за </w:t>
            </w:r>
            <w:r w:rsidR="00457889">
              <w:rPr>
                <w:rFonts w:ascii="Arial" w:eastAsia="Times New Roman" w:hAnsi="Arial" w:cs="Arial"/>
                <w:b/>
                <w:color w:val="FF0000"/>
                <w:sz w:val="14"/>
                <w:szCs w:val="14"/>
                <w:lang w:val="mk-MK"/>
              </w:rPr>
              <w:t>24</w:t>
            </w:r>
            <w:r w:rsidR="00457889">
              <w:rPr>
                <w:rFonts w:ascii="Arial" w:eastAsia="Times New Roman" w:hAnsi="Arial" w:cs="Arial"/>
                <w:b/>
                <w:sz w:val="14"/>
                <w:szCs w:val="14"/>
                <w:lang w:val="mk-MK"/>
              </w:rPr>
              <w:t xml:space="preserve"> месеци и </w:t>
            </w:r>
            <w:r w:rsidR="00D47AF5">
              <w:rPr>
                <w:rFonts w:ascii="Arial" w:eastAsia="Times New Roman" w:hAnsi="Arial" w:cs="Arial"/>
                <w:b/>
                <w:color w:val="FF0000"/>
                <w:sz w:val="14"/>
                <w:szCs w:val="14"/>
                <w:lang w:val="mk-MK"/>
              </w:rPr>
              <w:t>11</w:t>
            </w:r>
            <w:r w:rsidR="00457889" w:rsidRPr="00880790">
              <w:rPr>
                <w:rFonts w:ascii="Arial" w:eastAsia="Times New Roman" w:hAnsi="Arial" w:cs="Arial"/>
                <w:b/>
                <w:color w:val="FF0000"/>
                <w:sz w:val="14"/>
                <w:szCs w:val="14"/>
                <w:lang w:val="mk-MK"/>
              </w:rPr>
              <w:t>,</w:t>
            </w:r>
            <w:r w:rsidR="004A7DA8">
              <w:rPr>
                <w:rFonts w:ascii="Arial" w:eastAsia="Times New Roman" w:hAnsi="Arial" w:cs="Arial"/>
                <w:b/>
                <w:color w:val="FF0000"/>
                <w:sz w:val="14"/>
                <w:szCs w:val="14"/>
                <w:lang w:val="mk-MK"/>
              </w:rPr>
              <w:t>38</w:t>
            </w:r>
            <w:r w:rsidR="00457889" w:rsidRPr="00880790">
              <w:rPr>
                <w:rFonts w:ascii="Arial" w:eastAsia="Times New Roman" w:hAnsi="Arial" w:cs="Arial"/>
                <w:b/>
                <w:color w:val="FF0000"/>
                <w:sz w:val="14"/>
                <w:szCs w:val="14"/>
                <w:lang w:val="mk-MK"/>
              </w:rPr>
              <w:t>%</w:t>
            </w:r>
            <w:r w:rsidR="00457889">
              <w:rPr>
                <w:rFonts w:ascii="Arial" w:eastAsia="Times New Roman" w:hAnsi="Arial" w:cs="Arial"/>
                <w:b/>
                <w:sz w:val="14"/>
                <w:szCs w:val="14"/>
                <w:lang w:val="mk-MK"/>
              </w:rPr>
              <w:t xml:space="preserve"> променлива за остатокот од периодот за кредити со </w:t>
            </w:r>
            <w:r w:rsidR="00457889" w:rsidRPr="00772E96">
              <w:rPr>
                <w:rFonts w:ascii="Arial" w:eastAsia="Times New Roman" w:hAnsi="Arial" w:cs="Arial"/>
                <w:b/>
                <w:color w:val="FF0000"/>
                <w:sz w:val="14"/>
                <w:szCs w:val="14"/>
                <w:lang w:val="mk-MK"/>
              </w:rPr>
              <w:t>осигурување од незгода</w:t>
            </w:r>
          </w:p>
          <w:p w:rsidR="001C0739" w:rsidRPr="00197A08" w:rsidRDefault="001C0739" w:rsidP="00880790">
            <w:pPr>
              <w:pStyle w:val="ListParagraph"/>
              <w:numPr>
                <w:ilvl w:val="0"/>
                <w:numId w:val="3"/>
              </w:numPr>
              <w:spacing w:after="0" w:line="240" w:lineRule="auto"/>
              <w:jc w:val="both"/>
              <w:rPr>
                <w:rFonts w:ascii="Arial" w:eastAsia="Times New Roman" w:hAnsi="Arial" w:cs="Arial"/>
                <w:sz w:val="14"/>
                <w:szCs w:val="14"/>
              </w:rPr>
            </w:pPr>
            <w:r>
              <w:rPr>
                <w:rFonts w:ascii="Arial" w:eastAsia="Times New Roman" w:hAnsi="Arial" w:cs="Arial"/>
                <w:b/>
                <w:sz w:val="14"/>
                <w:szCs w:val="14"/>
                <w:lang w:val="mk-MK"/>
              </w:rPr>
              <w:t>5,</w:t>
            </w:r>
            <w:r w:rsidR="004006CB">
              <w:rPr>
                <w:rFonts w:ascii="Arial" w:eastAsia="Times New Roman" w:hAnsi="Arial" w:cs="Arial"/>
                <w:b/>
                <w:sz w:val="14"/>
                <w:szCs w:val="14"/>
              </w:rPr>
              <w:t>0</w:t>
            </w:r>
            <w:r>
              <w:rPr>
                <w:rFonts w:ascii="Arial" w:eastAsia="Times New Roman" w:hAnsi="Arial" w:cs="Arial"/>
                <w:b/>
                <w:sz w:val="14"/>
                <w:szCs w:val="14"/>
                <w:lang w:val="mk-MK"/>
              </w:rPr>
              <w:t xml:space="preserve">0% фиксна каматна стапка за </w:t>
            </w:r>
            <w:r w:rsidR="00457889">
              <w:rPr>
                <w:rFonts w:ascii="Arial" w:eastAsia="Times New Roman" w:hAnsi="Arial" w:cs="Arial"/>
                <w:b/>
                <w:color w:val="FF0000"/>
                <w:sz w:val="14"/>
                <w:szCs w:val="14"/>
                <w:lang w:val="mk-MK"/>
              </w:rPr>
              <w:t>24</w:t>
            </w:r>
            <w:r>
              <w:rPr>
                <w:rFonts w:ascii="Arial" w:eastAsia="Times New Roman" w:hAnsi="Arial" w:cs="Arial"/>
                <w:b/>
                <w:sz w:val="14"/>
                <w:szCs w:val="14"/>
                <w:lang w:val="mk-MK"/>
              </w:rPr>
              <w:t xml:space="preserve"> месеци и </w:t>
            </w:r>
            <w:r w:rsidR="00D47AF5">
              <w:rPr>
                <w:rFonts w:ascii="Arial" w:eastAsia="Times New Roman" w:hAnsi="Arial" w:cs="Arial"/>
                <w:b/>
                <w:color w:val="FF0000"/>
                <w:sz w:val="14"/>
                <w:szCs w:val="14"/>
                <w:lang w:val="mk-MK"/>
              </w:rPr>
              <w:t>11</w:t>
            </w:r>
            <w:r w:rsidR="00DC02B9">
              <w:rPr>
                <w:rFonts w:ascii="Arial" w:eastAsia="Times New Roman" w:hAnsi="Arial" w:cs="Arial"/>
                <w:b/>
                <w:color w:val="FF0000"/>
                <w:sz w:val="14"/>
                <w:szCs w:val="14"/>
                <w:lang w:val="mk-MK"/>
              </w:rPr>
              <w:t>,</w:t>
            </w:r>
            <w:r w:rsidR="004A7DA8">
              <w:rPr>
                <w:rFonts w:ascii="Arial" w:eastAsia="Times New Roman" w:hAnsi="Arial" w:cs="Arial"/>
                <w:b/>
                <w:color w:val="FF0000"/>
                <w:sz w:val="14"/>
                <w:szCs w:val="14"/>
                <w:lang w:val="mk-MK"/>
              </w:rPr>
              <w:t>38</w:t>
            </w:r>
            <w:r w:rsidRPr="00880790">
              <w:rPr>
                <w:rFonts w:ascii="Arial" w:eastAsia="Times New Roman" w:hAnsi="Arial" w:cs="Arial"/>
                <w:b/>
                <w:color w:val="FF0000"/>
                <w:sz w:val="14"/>
                <w:szCs w:val="14"/>
                <w:lang w:val="mk-MK"/>
              </w:rPr>
              <w:t>%</w:t>
            </w:r>
            <w:r>
              <w:rPr>
                <w:rFonts w:ascii="Arial" w:eastAsia="Times New Roman" w:hAnsi="Arial" w:cs="Arial"/>
                <w:b/>
                <w:sz w:val="14"/>
                <w:szCs w:val="14"/>
                <w:lang w:val="mk-MK"/>
              </w:rPr>
              <w:t xml:space="preserve"> променлива за остатокот од периодот за кредити со </w:t>
            </w:r>
            <w:r w:rsidRPr="00772E96">
              <w:rPr>
                <w:rFonts w:ascii="Arial" w:eastAsia="Times New Roman" w:hAnsi="Arial" w:cs="Arial"/>
                <w:b/>
                <w:color w:val="FF0000"/>
                <w:sz w:val="14"/>
                <w:szCs w:val="14"/>
                <w:lang w:val="mk-MK"/>
              </w:rPr>
              <w:t>животно осигурување</w:t>
            </w:r>
          </w:p>
          <w:p w:rsidR="00BE0A50" w:rsidRPr="00197A08" w:rsidRDefault="000B436C" w:rsidP="00880790">
            <w:pPr>
              <w:spacing w:after="0" w:line="240" w:lineRule="auto"/>
              <w:jc w:val="both"/>
              <w:rPr>
                <w:rFonts w:ascii="Arial" w:eastAsia="Times New Roman" w:hAnsi="Arial" w:cs="Arial"/>
                <w:sz w:val="14"/>
                <w:szCs w:val="14"/>
              </w:rPr>
            </w:pPr>
            <w:r w:rsidRPr="00197A08">
              <w:rPr>
                <w:rFonts w:ascii="Arial" w:eastAsia="Times New Roman" w:hAnsi="Arial" w:cs="Arial"/>
                <w:sz w:val="14"/>
                <w:szCs w:val="14"/>
                <w:lang w:val="mk-MK"/>
              </w:rPr>
              <w:t xml:space="preserve">Променливата каматна </w:t>
            </w:r>
            <w:r w:rsidR="00BE0A50" w:rsidRPr="00197A08">
              <w:rPr>
                <w:rFonts w:ascii="Arial" w:eastAsia="Times New Roman" w:hAnsi="Arial" w:cs="Arial"/>
                <w:sz w:val="14"/>
                <w:szCs w:val="14"/>
              </w:rPr>
              <w:t>стапка се пресметува во рамки на законски дозволената камата и тоа на следниот начин: (а) референтна стапка односно стапката на шестмесечниот EURIBOR плус (б) марги</w:t>
            </w:r>
            <w:r w:rsidR="00167822">
              <w:rPr>
                <w:rFonts w:ascii="Arial" w:eastAsia="Times New Roman" w:hAnsi="Arial" w:cs="Arial"/>
                <w:sz w:val="14"/>
                <w:szCs w:val="14"/>
              </w:rPr>
              <w:t>на од 7,5</w:t>
            </w:r>
            <w:r w:rsidR="00BE0A50" w:rsidRPr="00197A08">
              <w:rPr>
                <w:rFonts w:ascii="Arial" w:eastAsia="Times New Roman" w:hAnsi="Arial" w:cs="Arial"/>
                <w:sz w:val="14"/>
                <w:szCs w:val="14"/>
              </w:rPr>
              <w:t xml:space="preserve"> процентни поени. </w:t>
            </w:r>
          </w:p>
        </w:tc>
      </w:tr>
      <w:tr w:rsidR="00BE0A50" w:rsidRPr="00197A08" w:rsidTr="00791B42">
        <w:trPr>
          <w:trHeight w:val="3592"/>
        </w:trPr>
        <w:tc>
          <w:tcPr>
            <w:tcW w:w="5507" w:type="dxa"/>
            <w:gridSpan w:val="2"/>
            <w:tcBorders>
              <w:top w:val="nil"/>
              <w:left w:val="single" w:sz="4" w:space="0" w:color="auto"/>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Годишна стапка на вкупни трошоци (СВТ) изразена во % на годишно ниво претставена преку репрезентативен пример. При пресметката на СВТ кредиторот не го вклучува износот на трошоците којшто не му е познат, но е должен тоа јасно да го наведе. </w:t>
            </w:r>
            <w:proofErr w:type="gramStart"/>
            <w:r w:rsidRPr="00197A08">
              <w:rPr>
                <w:rFonts w:ascii="Arial" w:eastAsia="Times New Roman" w:hAnsi="Arial" w:cs="Arial"/>
                <w:color w:val="000000"/>
                <w:sz w:val="14"/>
                <w:szCs w:val="14"/>
              </w:rPr>
              <w:t>Вкупен износ што го плаќа потрошувачот (збир на кредитот и вкупните трошоци за кредитот, односно сите трошоци, вклучувајќи камати, провизии, други надоместоци, коишто потрошувачот треба да ги плати при одобрувањето и редовна отплата на кредитот и коишто му се познати на кредиторот, освен нотарските трошоци, а со вклучување на трошоците за дополнителни услуги поврзани со договорот за кредит, доколку користењето дополнителни услуги е задолжително за одобрување на кредитот или за негово одобрување под назначените услови и доколку му се познати на кредиторот).</w:t>
            </w:r>
            <w:proofErr w:type="gramEnd"/>
          </w:p>
        </w:tc>
        <w:tc>
          <w:tcPr>
            <w:tcW w:w="6117" w:type="dxa"/>
            <w:tcBorders>
              <w:top w:val="nil"/>
              <w:left w:val="nil"/>
              <w:bottom w:val="single" w:sz="4" w:space="0" w:color="auto"/>
              <w:right w:val="single" w:sz="4" w:space="0" w:color="auto"/>
            </w:tcBorders>
            <w:shd w:val="clear" w:color="000000" w:fill="FFFFFF"/>
            <w:hideMark/>
          </w:tcPr>
          <w:p w:rsidR="00A56C92" w:rsidRDefault="00BE0A50" w:rsidP="00880790">
            <w:pPr>
              <w:pStyle w:val="ListParagraph"/>
              <w:numPr>
                <w:ilvl w:val="0"/>
                <w:numId w:val="2"/>
              </w:numPr>
              <w:spacing w:after="240" w:line="240" w:lineRule="auto"/>
              <w:jc w:val="both"/>
              <w:rPr>
                <w:rFonts w:ascii="Arial" w:eastAsia="Times New Roman" w:hAnsi="Arial" w:cs="Arial"/>
                <w:sz w:val="14"/>
                <w:szCs w:val="14"/>
              </w:rPr>
            </w:pPr>
            <w:r w:rsidRPr="00197A08">
              <w:rPr>
                <w:rFonts w:ascii="Arial" w:eastAsia="Times New Roman" w:hAnsi="Arial" w:cs="Arial"/>
                <w:sz w:val="14"/>
                <w:szCs w:val="14"/>
              </w:rPr>
              <w:t xml:space="preserve">СВТ </w:t>
            </w:r>
            <w:r w:rsidR="00C54CAC">
              <w:rPr>
                <w:rFonts w:ascii="Arial" w:eastAsia="Times New Roman" w:hAnsi="Arial" w:cs="Arial"/>
                <w:color w:val="FF0000"/>
                <w:sz w:val="14"/>
                <w:szCs w:val="14"/>
              </w:rPr>
              <w:t>10</w:t>
            </w:r>
            <w:r w:rsidR="007075FC">
              <w:rPr>
                <w:rFonts w:ascii="Arial" w:eastAsia="Times New Roman" w:hAnsi="Arial" w:cs="Arial"/>
                <w:color w:val="FF0000"/>
                <w:sz w:val="14"/>
                <w:szCs w:val="14"/>
              </w:rPr>
              <w:t>.</w:t>
            </w:r>
            <w:r w:rsidR="004A7DA8">
              <w:rPr>
                <w:rFonts w:ascii="Arial" w:eastAsia="Times New Roman" w:hAnsi="Arial" w:cs="Arial"/>
                <w:color w:val="FF0000"/>
                <w:sz w:val="14"/>
                <w:szCs w:val="14"/>
                <w:lang w:val="mk-MK"/>
              </w:rPr>
              <w:t>47</w:t>
            </w:r>
            <w:r w:rsidRPr="00197A08">
              <w:rPr>
                <w:rFonts w:ascii="Arial" w:eastAsia="Times New Roman" w:hAnsi="Arial" w:cs="Arial"/>
                <w:color w:val="FF0000"/>
                <w:sz w:val="14"/>
                <w:szCs w:val="14"/>
              </w:rPr>
              <w:t>%,</w:t>
            </w:r>
            <w:r w:rsidRPr="00197A08">
              <w:rPr>
                <w:rFonts w:ascii="Arial" w:eastAsia="Times New Roman" w:hAnsi="Arial" w:cs="Arial"/>
                <w:sz w:val="14"/>
                <w:szCs w:val="14"/>
              </w:rPr>
              <w:t xml:space="preserve"> која е пресметана под следниве претпоставки</w:t>
            </w:r>
            <w:r w:rsidR="007075FC">
              <w:rPr>
                <w:rFonts w:ascii="Arial" w:eastAsia="Times New Roman" w:hAnsi="Arial" w:cs="Arial"/>
                <w:sz w:val="14"/>
                <w:szCs w:val="14"/>
                <w:lang w:val="mk-MK"/>
              </w:rPr>
              <w:t xml:space="preserve"> </w:t>
            </w:r>
            <w:r w:rsidRPr="00197A08">
              <w:rPr>
                <w:rFonts w:ascii="Arial" w:eastAsia="Times New Roman" w:hAnsi="Arial" w:cs="Arial"/>
                <w:sz w:val="14"/>
                <w:szCs w:val="14"/>
              </w:rPr>
              <w:t>:</w:t>
            </w:r>
            <w:r w:rsidR="001F07A8">
              <w:rPr>
                <w:rFonts w:ascii="Arial" w:eastAsia="Times New Roman" w:hAnsi="Arial" w:cs="Arial"/>
                <w:color w:val="FF0000"/>
                <w:sz w:val="14"/>
                <w:szCs w:val="14"/>
                <w:lang w:val="mk-MK"/>
              </w:rPr>
              <w:t>6,5</w:t>
            </w:r>
            <w:r w:rsidR="007075FC" w:rsidRPr="00C90BA3">
              <w:rPr>
                <w:rFonts w:ascii="Arial" w:eastAsia="Times New Roman" w:hAnsi="Arial" w:cs="Arial"/>
                <w:color w:val="FF0000"/>
                <w:sz w:val="14"/>
                <w:szCs w:val="14"/>
                <w:lang w:val="mk-MK"/>
              </w:rPr>
              <w:t xml:space="preserve">0% </w:t>
            </w:r>
            <w:r w:rsidR="007075FC">
              <w:rPr>
                <w:rFonts w:ascii="Arial" w:eastAsia="Times New Roman" w:hAnsi="Arial" w:cs="Arial"/>
                <w:sz w:val="14"/>
                <w:szCs w:val="14"/>
                <w:lang w:val="mk-MK"/>
              </w:rPr>
              <w:t xml:space="preserve">фиксна за </w:t>
            </w:r>
            <w:r w:rsidR="001C0739">
              <w:rPr>
                <w:rFonts w:ascii="Arial" w:eastAsia="Times New Roman" w:hAnsi="Arial" w:cs="Arial"/>
                <w:color w:val="FF0000"/>
                <w:sz w:val="14"/>
                <w:szCs w:val="14"/>
                <w:lang w:val="mk-MK"/>
              </w:rPr>
              <w:t xml:space="preserve">12 </w:t>
            </w:r>
            <w:r w:rsidR="007075FC">
              <w:rPr>
                <w:rFonts w:ascii="Arial" w:eastAsia="Times New Roman" w:hAnsi="Arial" w:cs="Arial"/>
                <w:sz w:val="14"/>
                <w:szCs w:val="14"/>
                <w:lang w:val="mk-MK"/>
              </w:rPr>
              <w:t xml:space="preserve">месеци и </w:t>
            </w:r>
            <w:r w:rsidRPr="00197A08">
              <w:rPr>
                <w:rFonts w:ascii="Arial" w:eastAsia="Times New Roman" w:hAnsi="Arial" w:cs="Arial"/>
                <w:sz w:val="14"/>
                <w:szCs w:val="14"/>
              </w:rPr>
              <w:t xml:space="preserve"> </w:t>
            </w:r>
            <w:r w:rsidR="00C54CAC">
              <w:rPr>
                <w:rFonts w:ascii="Arial" w:eastAsia="Times New Roman" w:hAnsi="Arial" w:cs="Arial"/>
                <w:color w:val="FF0000"/>
                <w:sz w:val="14"/>
                <w:szCs w:val="14"/>
              </w:rPr>
              <w:t>11</w:t>
            </w:r>
            <w:r w:rsidR="00880790">
              <w:rPr>
                <w:rFonts w:ascii="Arial" w:eastAsia="Times New Roman" w:hAnsi="Arial" w:cs="Arial"/>
                <w:color w:val="FF0000"/>
                <w:sz w:val="14"/>
                <w:szCs w:val="14"/>
              </w:rPr>
              <w:t>,</w:t>
            </w:r>
            <w:r w:rsidR="004A7DA8">
              <w:rPr>
                <w:rFonts w:ascii="Arial" w:eastAsia="Times New Roman" w:hAnsi="Arial" w:cs="Arial"/>
                <w:color w:val="FF0000"/>
                <w:sz w:val="14"/>
                <w:szCs w:val="14"/>
                <w:lang w:val="mk-MK"/>
              </w:rPr>
              <w:t>38</w:t>
            </w:r>
            <w:r w:rsidRPr="00197A08">
              <w:rPr>
                <w:rFonts w:ascii="Arial" w:eastAsia="Times New Roman" w:hAnsi="Arial" w:cs="Arial"/>
                <w:color w:val="FF0000"/>
                <w:sz w:val="14"/>
                <w:szCs w:val="14"/>
              </w:rPr>
              <w:t>%</w:t>
            </w:r>
            <w:r w:rsidR="007075FC">
              <w:rPr>
                <w:rFonts w:ascii="Arial" w:eastAsia="Times New Roman" w:hAnsi="Arial" w:cs="Arial"/>
                <w:color w:val="FF0000"/>
                <w:sz w:val="14"/>
                <w:szCs w:val="14"/>
                <w:lang w:val="mk-MK"/>
              </w:rPr>
              <w:t xml:space="preserve"> променлива</w:t>
            </w:r>
            <w:r w:rsidRPr="00197A08">
              <w:rPr>
                <w:rFonts w:ascii="Arial" w:eastAsia="Times New Roman" w:hAnsi="Arial" w:cs="Arial"/>
                <w:sz w:val="14"/>
                <w:szCs w:val="14"/>
              </w:rPr>
              <w:t xml:space="preserve"> каматна стапка</w:t>
            </w:r>
            <w:r w:rsidR="000A7B61" w:rsidRPr="00197A08">
              <w:rPr>
                <w:rFonts w:ascii="Arial" w:eastAsia="Times New Roman" w:hAnsi="Arial" w:cs="Arial"/>
                <w:sz w:val="14"/>
                <w:szCs w:val="14"/>
                <w:lang w:val="mk-MK"/>
              </w:rPr>
              <w:t xml:space="preserve">, </w:t>
            </w:r>
            <w:r w:rsidRPr="00197A08">
              <w:rPr>
                <w:rFonts w:ascii="Arial" w:eastAsia="Times New Roman" w:hAnsi="Arial" w:cs="Arial"/>
                <w:color w:val="FF0000"/>
                <w:sz w:val="14"/>
                <w:szCs w:val="14"/>
              </w:rPr>
              <w:t>0%</w:t>
            </w:r>
            <w:r w:rsidRPr="00197A08">
              <w:rPr>
                <w:rFonts w:ascii="Arial" w:eastAsia="Times New Roman" w:hAnsi="Arial" w:cs="Arial"/>
                <w:sz w:val="14"/>
                <w:szCs w:val="14"/>
              </w:rPr>
              <w:t xml:space="preserve"> надомест за администрирање; </w:t>
            </w:r>
            <w:r w:rsidR="00457889">
              <w:rPr>
                <w:rFonts w:ascii="Arial" w:eastAsia="Times New Roman" w:hAnsi="Arial" w:cs="Arial"/>
                <w:sz w:val="14"/>
                <w:szCs w:val="14"/>
                <w:lang w:val="mk-MK"/>
              </w:rPr>
              <w:t>6</w:t>
            </w:r>
            <w:r w:rsidRPr="00197A08">
              <w:rPr>
                <w:rFonts w:ascii="Arial" w:eastAsia="Times New Roman" w:hAnsi="Arial" w:cs="Arial"/>
                <w:sz w:val="14"/>
                <w:szCs w:val="14"/>
              </w:rPr>
              <w:t>00 МКД апликативен трошок; 84 месеци рок на отплата;</w:t>
            </w:r>
          </w:p>
          <w:p w:rsidR="00457889" w:rsidRPr="00197A08" w:rsidRDefault="00457889" w:rsidP="00457889">
            <w:pPr>
              <w:pStyle w:val="ListParagraph"/>
              <w:numPr>
                <w:ilvl w:val="0"/>
                <w:numId w:val="2"/>
              </w:numPr>
              <w:spacing w:after="240" w:line="240" w:lineRule="auto"/>
              <w:jc w:val="both"/>
              <w:rPr>
                <w:rFonts w:ascii="Arial" w:eastAsia="Times New Roman" w:hAnsi="Arial" w:cs="Arial"/>
                <w:sz w:val="14"/>
                <w:szCs w:val="14"/>
              </w:rPr>
            </w:pPr>
            <w:r w:rsidRPr="00197A08">
              <w:rPr>
                <w:rFonts w:ascii="Arial" w:eastAsia="Times New Roman" w:hAnsi="Arial" w:cs="Arial"/>
                <w:sz w:val="14"/>
                <w:szCs w:val="14"/>
              </w:rPr>
              <w:t xml:space="preserve">СВТ </w:t>
            </w:r>
            <w:r w:rsidR="004006CB">
              <w:rPr>
                <w:rFonts w:ascii="Arial" w:eastAsia="Times New Roman" w:hAnsi="Arial" w:cs="Arial"/>
                <w:color w:val="FF0000"/>
                <w:sz w:val="14"/>
                <w:szCs w:val="14"/>
              </w:rPr>
              <w:t>8</w:t>
            </w:r>
            <w:r>
              <w:rPr>
                <w:rFonts w:ascii="Arial" w:eastAsia="Times New Roman" w:hAnsi="Arial" w:cs="Arial"/>
                <w:color w:val="FF0000"/>
                <w:sz w:val="14"/>
                <w:szCs w:val="14"/>
              </w:rPr>
              <w:t>.</w:t>
            </w:r>
            <w:r w:rsidR="004006CB">
              <w:rPr>
                <w:rFonts w:ascii="Arial" w:eastAsia="Times New Roman" w:hAnsi="Arial" w:cs="Arial"/>
                <w:color w:val="FF0000"/>
                <w:sz w:val="14"/>
                <w:szCs w:val="14"/>
              </w:rPr>
              <w:t>80</w:t>
            </w:r>
            <w:r w:rsidRPr="00197A08">
              <w:rPr>
                <w:rFonts w:ascii="Arial" w:eastAsia="Times New Roman" w:hAnsi="Arial" w:cs="Arial"/>
                <w:color w:val="FF0000"/>
                <w:sz w:val="14"/>
                <w:szCs w:val="14"/>
              </w:rPr>
              <w:t>%,</w:t>
            </w:r>
            <w:r w:rsidRPr="00197A08">
              <w:rPr>
                <w:rFonts w:ascii="Arial" w:eastAsia="Times New Roman" w:hAnsi="Arial" w:cs="Arial"/>
                <w:sz w:val="14"/>
                <w:szCs w:val="14"/>
              </w:rPr>
              <w:t xml:space="preserve"> која е пресметана под следниве претпоставки</w:t>
            </w:r>
            <w:r>
              <w:rPr>
                <w:rFonts w:ascii="Arial" w:eastAsia="Times New Roman" w:hAnsi="Arial" w:cs="Arial"/>
                <w:sz w:val="14"/>
                <w:szCs w:val="14"/>
                <w:lang w:val="mk-MK"/>
              </w:rPr>
              <w:t xml:space="preserve"> </w:t>
            </w:r>
            <w:r w:rsidRPr="00D710BA">
              <w:rPr>
                <w:rFonts w:ascii="Arial" w:eastAsia="Times New Roman" w:hAnsi="Arial" w:cs="Arial"/>
                <w:color w:val="FF0000"/>
                <w:sz w:val="14"/>
                <w:szCs w:val="14"/>
              </w:rPr>
              <w:t>:</w:t>
            </w:r>
            <w:r w:rsidR="004006CB">
              <w:rPr>
                <w:rFonts w:ascii="Arial" w:eastAsia="Times New Roman" w:hAnsi="Arial" w:cs="Arial"/>
                <w:color w:val="FF0000"/>
                <w:sz w:val="14"/>
                <w:szCs w:val="14"/>
              </w:rPr>
              <w:t>5</w:t>
            </w:r>
            <w:r w:rsidR="004006CB">
              <w:rPr>
                <w:rFonts w:ascii="Arial" w:eastAsia="Times New Roman" w:hAnsi="Arial" w:cs="Arial"/>
                <w:color w:val="FF0000"/>
                <w:sz w:val="14"/>
                <w:szCs w:val="14"/>
                <w:lang w:val="mk-MK"/>
              </w:rPr>
              <w:t>,2</w:t>
            </w:r>
            <w:r w:rsidRPr="00C90BA3">
              <w:rPr>
                <w:rFonts w:ascii="Arial" w:eastAsia="Times New Roman" w:hAnsi="Arial" w:cs="Arial"/>
                <w:color w:val="FF0000"/>
                <w:sz w:val="14"/>
                <w:szCs w:val="14"/>
                <w:lang w:val="mk-MK"/>
              </w:rPr>
              <w:t xml:space="preserve">0% </w:t>
            </w:r>
            <w:r>
              <w:rPr>
                <w:rFonts w:ascii="Arial" w:eastAsia="Times New Roman" w:hAnsi="Arial" w:cs="Arial"/>
                <w:sz w:val="14"/>
                <w:szCs w:val="14"/>
                <w:lang w:val="mk-MK"/>
              </w:rPr>
              <w:t xml:space="preserve">фиксна за </w:t>
            </w:r>
            <w:r>
              <w:rPr>
                <w:rFonts w:ascii="Arial" w:eastAsia="Times New Roman" w:hAnsi="Arial" w:cs="Arial"/>
                <w:color w:val="FF0000"/>
                <w:sz w:val="14"/>
                <w:szCs w:val="14"/>
                <w:lang w:val="mk-MK"/>
              </w:rPr>
              <w:t xml:space="preserve">24 </w:t>
            </w:r>
            <w:r>
              <w:rPr>
                <w:rFonts w:ascii="Arial" w:eastAsia="Times New Roman" w:hAnsi="Arial" w:cs="Arial"/>
                <w:sz w:val="14"/>
                <w:szCs w:val="14"/>
                <w:lang w:val="mk-MK"/>
              </w:rPr>
              <w:t xml:space="preserve">месеци и </w:t>
            </w:r>
            <w:r w:rsidRPr="00197A08">
              <w:rPr>
                <w:rFonts w:ascii="Arial" w:eastAsia="Times New Roman" w:hAnsi="Arial" w:cs="Arial"/>
                <w:sz w:val="14"/>
                <w:szCs w:val="14"/>
              </w:rPr>
              <w:t xml:space="preserve"> </w:t>
            </w:r>
            <w:r w:rsidR="008B1639">
              <w:rPr>
                <w:rFonts w:ascii="Arial" w:eastAsia="Times New Roman" w:hAnsi="Arial" w:cs="Arial"/>
                <w:color w:val="FF0000"/>
                <w:sz w:val="14"/>
                <w:szCs w:val="14"/>
              </w:rPr>
              <w:t>11</w:t>
            </w:r>
            <w:r w:rsidR="00DC02B9">
              <w:rPr>
                <w:rFonts w:ascii="Arial" w:eastAsia="Times New Roman" w:hAnsi="Arial" w:cs="Arial"/>
                <w:color w:val="FF0000"/>
                <w:sz w:val="14"/>
                <w:szCs w:val="14"/>
              </w:rPr>
              <w:t>,</w:t>
            </w:r>
            <w:r w:rsidR="004A7DA8">
              <w:rPr>
                <w:rFonts w:ascii="Arial" w:eastAsia="Times New Roman" w:hAnsi="Arial" w:cs="Arial"/>
                <w:color w:val="FF0000"/>
                <w:sz w:val="14"/>
                <w:szCs w:val="14"/>
                <w:lang w:val="mk-MK"/>
              </w:rPr>
              <w:t>38</w:t>
            </w:r>
            <w:r w:rsidRPr="00197A08">
              <w:rPr>
                <w:rFonts w:ascii="Arial" w:eastAsia="Times New Roman" w:hAnsi="Arial" w:cs="Arial"/>
                <w:color w:val="FF0000"/>
                <w:sz w:val="14"/>
                <w:szCs w:val="14"/>
              </w:rPr>
              <w:t>%</w:t>
            </w:r>
            <w:r>
              <w:rPr>
                <w:rFonts w:ascii="Arial" w:eastAsia="Times New Roman" w:hAnsi="Arial" w:cs="Arial"/>
                <w:color w:val="FF0000"/>
                <w:sz w:val="14"/>
                <w:szCs w:val="14"/>
                <w:lang w:val="mk-MK"/>
              </w:rPr>
              <w:t xml:space="preserve"> променлива</w:t>
            </w:r>
            <w:r w:rsidRPr="00197A08">
              <w:rPr>
                <w:rFonts w:ascii="Arial" w:eastAsia="Times New Roman" w:hAnsi="Arial" w:cs="Arial"/>
                <w:sz w:val="14"/>
                <w:szCs w:val="14"/>
              </w:rPr>
              <w:t xml:space="preserve"> каматна стапка</w:t>
            </w:r>
            <w:r w:rsidRPr="00197A08">
              <w:rPr>
                <w:rFonts w:ascii="Arial" w:eastAsia="Times New Roman" w:hAnsi="Arial" w:cs="Arial"/>
                <w:sz w:val="14"/>
                <w:szCs w:val="14"/>
                <w:lang w:val="mk-MK"/>
              </w:rPr>
              <w:t xml:space="preserve">, </w:t>
            </w:r>
            <w:r w:rsidRPr="00197A08">
              <w:rPr>
                <w:rFonts w:ascii="Arial" w:eastAsia="Times New Roman" w:hAnsi="Arial" w:cs="Arial"/>
                <w:color w:val="FF0000"/>
                <w:sz w:val="14"/>
                <w:szCs w:val="14"/>
              </w:rPr>
              <w:t>0%</w:t>
            </w:r>
            <w:r w:rsidRPr="00197A08">
              <w:rPr>
                <w:rFonts w:ascii="Arial" w:eastAsia="Times New Roman" w:hAnsi="Arial" w:cs="Arial"/>
                <w:sz w:val="14"/>
                <w:szCs w:val="14"/>
              </w:rPr>
              <w:t xml:space="preserve"> надомест за администрирање; годишен трошок од </w:t>
            </w:r>
            <w:r w:rsidRPr="00197A08">
              <w:rPr>
                <w:rFonts w:ascii="Arial" w:eastAsia="Times New Roman" w:hAnsi="Arial" w:cs="Arial"/>
                <w:color w:val="FF0000"/>
                <w:sz w:val="14"/>
                <w:szCs w:val="14"/>
              </w:rPr>
              <w:t>600 МКД</w:t>
            </w:r>
            <w:r w:rsidRPr="00197A08">
              <w:rPr>
                <w:rFonts w:ascii="Arial" w:eastAsia="Times New Roman" w:hAnsi="Arial" w:cs="Arial"/>
                <w:sz w:val="14"/>
                <w:szCs w:val="14"/>
              </w:rPr>
              <w:t xml:space="preserve"> за осигурување од незгода;</w:t>
            </w:r>
            <w:r>
              <w:rPr>
                <w:rFonts w:ascii="Arial" w:eastAsia="Times New Roman" w:hAnsi="Arial" w:cs="Arial"/>
                <w:sz w:val="14"/>
                <w:szCs w:val="14"/>
                <w:lang w:val="mk-MK"/>
              </w:rPr>
              <w:t xml:space="preserve"> </w:t>
            </w:r>
            <w:r>
              <w:rPr>
                <w:rFonts w:ascii="Arial" w:eastAsia="Times New Roman" w:hAnsi="Arial" w:cs="Arial"/>
                <w:sz w:val="14"/>
                <w:szCs w:val="14"/>
              </w:rPr>
              <w:t>6</w:t>
            </w:r>
            <w:r w:rsidRPr="00197A08">
              <w:rPr>
                <w:rFonts w:ascii="Arial" w:eastAsia="Times New Roman" w:hAnsi="Arial" w:cs="Arial"/>
                <w:sz w:val="14"/>
                <w:szCs w:val="14"/>
              </w:rPr>
              <w:t>00 МКД апликативен трошок; 84 месеци рок на отплата;</w:t>
            </w:r>
          </w:p>
          <w:p w:rsidR="00A56C92" w:rsidRDefault="00BE0A50" w:rsidP="00880790">
            <w:pPr>
              <w:pStyle w:val="ListParagraph"/>
              <w:numPr>
                <w:ilvl w:val="0"/>
                <w:numId w:val="2"/>
              </w:numPr>
              <w:spacing w:after="240" w:line="240" w:lineRule="auto"/>
              <w:jc w:val="both"/>
              <w:rPr>
                <w:rFonts w:ascii="Arial" w:eastAsia="Times New Roman" w:hAnsi="Arial" w:cs="Arial"/>
                <w:sz w:val="14"/>
                <w:szCs w:val="14"/>
              </w:rPr>
            </w:pPr>
            <w:r w:rsidRPr="004F3835">
              <w:rPr>
                <w:rFonts w:ascii="Arial" w:eastAsia="Times New Roman" w:hAnsi="Arial" w:cs="Arial"/>
                <w:sz w:val="14"/>
                <w:szCs w:val="14"/>
              </w:rPr>
              <w:t xml:space="preserve">СВТ </w:t>
            </w:r>
            <w:r w:rsidR="0017570D">
              <w:rPr>
                <w:rFonts w:ascii="Arial" w:eastAsia="Times New Roman" w:hAnsi="Arial" w:cs="Arial"/>
                <w:color w:val="FF0000"/>
                <w:sz w:val="14"/>
                <w:szCs w:val="14"/>
                <w:lang w:val="mk-MK"/>
              </w:rPr>
              <w:t>9,02</w:t>
            </w:r>
            <w:r w:rsidRPr="004F3835">
              <w:rPr>
                <w:rFonts w:ascii="Arial" w:eastAsia="Times New Roman" w:hAnsi="Arial" w:cs="Arial"/>
                <w:color w:val="FF0000"/>
                <w:sz w:val="14"/>
                <w:szCs w:val="14"/>
              </w:rPr>
              <w:t>%</w:t>
            </w:r>
            <w:r w:rsidRPr="004F3835">
              <w:rPr>
                <w:rFonts w:ascii="Arial" w:eastAsia="Times New Roman" w:hAnsi="Arial" w:cs="Arial"/>
                <w:sz w:val="14"/>
                <w:szCs w:val="14"/>
              </w:rPr>
              <w:t xml:space="preserve">, која е пресметана под следниве претпоставки: </w:t>
            </w:r>
            <w:r w:rsidR="001C0739" w:rsidRPr="004F3835">
              <w:rPr>
                <w:rFonts w:ascii="Arial" w:eastAsia="Times New Roman" w:hAnsi="Arial" w:cs="Arial"/>
                <w:color w:val="FF0000"/>
                <w:sz w:val="14"/>
                <w:szCs w:val="14"/>
                <w:lang w:val="mk-MK"/>
              </w:rPr>
              <w:t>5,</w:t>
            </w:r>
            <w:r w:rsidR="00F85D78">
              <w:rPr>
                <w:rFonts w:ascii="Arial" w:eastAsia="Times New Roman" w:hAnsi="Arial" w:cs="Arial"/>
                <w:color w:val="FF0000"/>
                <w:sz w:val="14"/>
                <w:szCs w:val="14"/>
              </w:rPr>
              <w:t>0</w:t>
            </w:r>
            <w:r w:rsidR="001C0739" w:rsidRPr="004F3835">
              <w:rPr>
                <w:rFonts w:ascii="Arial" w:eastAsia="Times New Roman" w:hAnsi="Arial" w:cs="Arial"/>
                <w:color w:val="FF0000"/>
                <w:sz w:val="14"/>
                <w:szCs w:val="14"/>
                <w:lang w:val="mk-MK"/>
              </w:rPr>
              <w:t>0%</w:t>
            </w:r>
            <w:r w:rsidR="000A7B61" w:rsidRPr="004F3835">
              <w:rPr>
                <w:rFonts w:ascii="Arial" w:eastAsia="Times New Roman" w:hAnsi="Arial" w:cs="Arial"/>
                <w:color w:val="FF0000"/>
                <w:sz w:val="14"/>
                <w:szCs w:val="14"/>
                <w:lang w:val="mk-MK"/>
              </w:rPr>
              <w:t xml:space="preserve"> </w:t>
            </w:r>
            <w:r w:rsidRPr="004F3835">
              <w:rPr>
                <w:rFonts w:ascii="Arial" w:eastAsia="Times New Roman" w:hAnsi="Arial" w:cs="Arial"/>
                <w:sz w:val="14"/>
                <w:szCs w:val="14"/>
              </w:rPr>
              <w:t xml:space="preserve">фиксна каматна стапка за првите </w:t>
            </w:r>
            <w:r w:rsidR="00457889" w:rsidRPr="004F3835">
              <w:rPr>
                <w:rFonts w:ascii="Arial" w:eastAsia="Times New Roman" w:hAnsi="Arial" w:cs="Arial"/>
                <w:color w:val="FF0000"/>
                <w:sz w:val="14"/>
                <w:szCs w:val="14"/>
                <w:lang w:val="mk-MK"/>
              </w:rPr>
              <w:t>24</w:t>
            </w:r>
            <w:r w:rsidRPr="004F3835">
              <w:rPr>
                <w:rFonts w:ascii="Arial" w:eastAsia="Times New Roman" w:hAnsi="Arial" w:cs="Arial"/>
                <w:color w:val="FF0000"/>
                <w:sz w:val="14"/>
                <w:szCs w:val="14"/>
              </w:rPr>
              <w:t xml:space="preserve"> </w:t>
            </w:r>
            <w:r w:rsidRPr="004F3835">
              <w:rPr>
                <w:rFonts w:ascii="Arial" w:eastAsia="Times New Roman" w:hAnsi="Arial" w:cs="Arial"/>
                <w:sz w:val="14"/>
                <w:szCs w:val="14"/>
              </w:rPr>
              <w:t xml:space="preserve">месеци и </w:t>
            </w:r>
            <w:r w:rsidR="00011213">
              <w:rPr>
                <w:rFonts w:ascii="Arial" w:eastAsia="Times New Roman" w:hAnsi="Arial" w:cs="Arial"/>
                <w:color w:val="FF0000"/>
                <w:sz w:val="14"/>
                <w:szCs w:val="14"/>
              </w:rPr>
              <w:t>11</w:t>
            </w:r>
            <w:r w:rsidRPr="004F3835">
              <w:rPr>
                <w:rFonts w:ascii="Arial" w:eastAsia="Times New Roman" w:hAnsi="Arial" w:cs="Arial"/>
                <w:color w:val="FF0000"/>
                <w:sz w:val="14"/>
                <w:szCs w:val="14"/>
              </w:rPr>
              <w:t>,</w:t>
            </w:r>
            <w:r w:rsidR="004A7DA8">
              <w:rPr>
                <w:rFonts w:ascii="Arial" w:eastAsia="Times New Roman" w:hAnsi="Arial" w:cs="Arial"/>
                <w:color w:val="FF0000"/>
                <w:sz w:val="14"/>
                <w:szCs w:val="14"/>
                <w:lang w:val="mk-MK"/>
              </w:rPr>
              <w:t>38</w:t>
            </w:r>
            <w:r w:rsidRPr="004F3835">
              <w:rPr>
                <w:rFonts w:ascii="Arial" w:eastAsia="Times New Roman" w:hAnsi="Arial" w:cs="Arial"/>
                <w:color w:val="FF0000"/>
                <w:sz w:val="14"/>
                <w:szCs w:val="14"/>
              </w:rPr>
              <w:t>%</w:t>
            </w:r>
            <w:r w:rsidRPr="004F3835">
              <w:rPr>
                <w:rFonts w:ascii="Arial" w:eastAsia="Times New Roman" w:hAnsi="Arial" w:cs="Arial"/>
                <w:sz w:val="14"/>
                <w:szCs w:val="14"/>
              </w:rPr>
              <w:t xml:space="preserve"> каматна стапка променлива за останатиот период</w:t>
            </w:r>
            <w:r w:rsidR="002172E6" w:rsidRPr="004F3835">
              <w:rPr>
                <w:rFonts w:ascii="Arial" w:eastAsia="Times New Roman" w:hAnsi="Arial" w:cs="Arial"/>
                <w:sz w:val="14"/>
                <w:szCs w:val="14"/>
                <w:lang w:val="mk-MK"/>
              </w:rPr>
              <w:t xml:space="preserve">, </w:t>
            </w:r>
            <w:r w:rsidRPr="004F3835">
              <w:rPr>
                <w:rFonts w:ascii="Arial" w:eastAsia="Times New Roman" w:hAnsi="Arial" w:cs="Arial"/>
                <w:color w:val="FF0000"/>
                <w:sz w:val="14"/>
                <w:szCs w:val="14"/>
              </w:rPr>
              <w:t>0%</w:t>
            </w:r>
            <w:r w:rsidRPr="004F3835">
              <w:rPr>
                <w:rFonts w:ascii="Arial" w:eastAsia="Times New Roman" w:hAnsi="Arial" w:cs="Arial"/>
                <w:sz w:val="14"/>
                <w:szCs w:val="14"/>
              </w:rPr>
              <w:t xml:space="preserve"> надомест за администрирање; </w:t>
            </w:r>
            <w:r w:rsidR="004F3835" w:rsidRPr="004F3835">
              <w:rPr>
                <w:rFonts w:ascii="Arial" w:eastAsia="Times New Roman" w:hAnsi="Arial" w:cs="Arial"/>
                <w:color w:val="FF0000"/>
                <w:sz w:val="14"/>
                <w:szCs w:val="14"/>
              </w:rPr>
              <w:t>139,45</w:t>
            </w:r>
            <w:r w:rsidRPr="004F3835">
              <w:rPr>
                <w:rFonts w:ascii="Arial" w:eastAsia="Times New Roman" w:hAnsi="Arial" w:cs="Arial"/>
                <w:color w:val="FF0000"/>
                <w:sz w:val="14"/>
                <w:szCs w:val="14"/>
              </w:rPr>
              <w:t xml:space="preserve"> ЕУР</w:t>
            </w:r>
            <w:r w:rsidRPr="004F3835">
              <w:rPr>
                <w:rFonts w:ascii="Arial" w:eastAsia="Times New Roman" w:hAnsi="Arial" w:cs="Arial"/>
                <w:sz w:val="14"/>
                <w:szCs w:val="14"/>
              </w:rPr>
              <w:t xml:space="preserve"> еднократен трошок за животно осигурување кој </w:t>
            </w:r>
            <w:r w:rsidR="004F3835" w:rsidRPr="004F3835">
              <w:rPr>
                <w:rFonts w:ascii="Arial" w:eastAsia="Times New Roman" w:hAnsi="Arial" w:cs="Arial"/>
                <w:sz w:val="14"/>
                <w:szCs w:val="14"/>
                <w:lang w:val="mk-MK"/>
              </w:rPr>
              <w:t xml:space="preserve">се наплаќа при </w:t>
            </w:r>
            <w:r w:rsidRPr="004F3835">
              <w:rPr>
                <w:rFonts w:ascii="Arial" w:eastAsia="Times New Roman" w:hAnsi="Arial" w:cs="Arial"/>
                <w:sz w:val="14"/>
                <w:szCs w:val="14"/>
              </w:rPr>
              <w:t xml:space="preserve">реализација на кредитот; </w:t>
            </w:r>
            <w:r w:rsidR="00457889" w:rsidRPr="004F3835">
              <w:rPr>
                <w:rFonts w:ascii="Arial" w:eastAsia="Times New Roman" w:hAnsi="Arial" w:cs="Arial"/>
                <w:color w:val="FF0000"/>
                <w:sz w:val="14"/>
                <w:szCs w:val="14"/>
                <w:lang w:val="mk-MK"/>
              </w:rPr>
              <w:t>6</w:t>
            </w:r>
            <w:r w:rsidRPr="004F3835">
              <w:rPr>
                <w:rFonts w:ascii="Arial" w:eastAsia="Times New Roman" w:hAnsi="Arial" w:cs="Arial"/>
                <w:color w:val="FF0000"/>
                <w:sz w:val="14"/>
                <w:szCs w:val="14"/>
              </w:rPr>
              <w:t xml:space="preserve">00 МКД </w:t>
            </w:r>
            <w:r w:rsidRPr="004F3835">
              <w:rPr>
                <w:rFonts w:ascii="Arial" w:eastAsia="Times New Roman" w:hAnsi="Arial" w:cs="Arial"/>
                <w:sz w:val="14"/>
                <w:szCs w:val="14"/>
              </w:rPr>
              <w:t>апликативен тр</w:t>
            </w:r>
            <w:r w:rsidR="00A56C92" w:rsidRPr="004F3835">
              <w:rPr>
                <w:rFonts w:ascii="Arial" w:eastAsia="Times New Roman" w:hAnsi="Arial" w:cs="Arial"/>
                <w:sz w:val="14"/>
                <w:szCs w:val="14"/>
              </w:rPr>
              <w:t xml:space="preserve">ошок; </w:t>
            </w:r>
            <w:r w:rsidR="00A56C92" w:rsidRPr="004F3835">
              <w:rPr>
                <w:rFonts w:ascii="Arial" w:eastAsia="Times New Roman" w:hAnsi="Arial" w:cs="Arial"/>
                <w:color w:val="FF0000"/>
                <w:sz w:val="14"/>
                <w:szCs w:val="14"/>
              </w:rPr>
              <w:t xml:space="preserve">84 </w:t>
            </w:r>
            <w:r w:rsidR="00A56C92" w:rsidRPr="004F3835">
              <w:rPr>
                <w:rFonts w:ascii="Arial" w:eastAsia="Times New Roman" w:hAnsi="Arial" w:cs="Arial"/>
                <w:sz w:val="14"/>
                <w:szCs w:val="14"/>
              </w:rPr>
              <w:t>месеци рок на отплата;</w:t>
            </w:r>
          </w:p>
          <w:p w:rsidR="00FF333E" w:rsidRDefault="00F85D78" w:rsidP="00FF333E">
            <w:pPr>
              <w:pStyle w:val="ListParagraph"/>
              <w:numPr>
                <w:ilvl w:val="0"/>
                <w:numId w:val="2"/>
              </w:numPr>
              <w:spacing w:after="240" w:line="240" w:lineRule="auto"/>
              <w:jc w:val="both"/>
              <w:rPr>
                <w:rFonts w:ascii="Arial" w:eastAsia="Times New Roman" w:hAnsi="Arial" w:cs="Arial"/>
                <w:sz w:val="14"/>
                <w:szCs w:val="14"/>
              </w:rPr>
            </w:pPr>
            <w:r>
              <w:rPr>
                <w:rFonts w:ascii="Arial" w:eastAsia="Times New Roman" w:hAnsi="Arial" w:cs="Arial"/>
                <w:sz w:val="14"/>
                <w:szCs w:val="14"/>
              </w:rPr>
              <w:t xml:space="preserve">СВТ </w:t>
            </w:r>
            <w:r w:rsidRPr="00F85D78">
              <w:rPr>
                <w:rFonts w:ascii="Arial" w:eastAsia="Times New Roman" w:hAnsi="Arial" w:cs="Arial"/>
                <w:color w:val="FF0000"/>
                <w:sz w:val="14"/>
                <w:szCs w:val="14"/>
              </w:rPr>
              <w:t>9</w:t>
            </w:r>
            <w:r w:rsidRPr="00F85D78">
              <w:rPr>
                <w:rFonts w:ascii="Arial" w:eastAsia="Times New Roman" w:hAnsi="Arial" w:cs="Arial"/>
                <w:color w:val="FF0000"/>
                <w:sz w:val="14"/>
                <w:szCs w:val="14"/>
                <w:lang w:val="mk-MK"/>
              </w:rPr>
              <w:t>,</w:t>
            </w:r>
            <w:r>
              <w:rPr>
                <w:rFonts w:ascii="Arial" w:eastAsia="Times New Roman" w:hAnsi="Arial" w:cs="Arial"/>
                <w:color w:val="FF0000"/>
                <w:sz w:val="14"/>
                <w:szCs w:val="14"/>
                <w:lang w:val="mk-MK"/>
              </w:rPr>
              <w:t>12</w:t>
            </w:r>
            <w:r w:rsidR="00FF333E" w:rsidRPr="004F3835">
              <w:rPr>
                <w:rFonts w:ascii="Arial" w:eastAsia="Times New Roman" w:hAnsi="Arial" w:cs="Arial"/>
                <w:color w:val="FF0000"/>
                <w:sz w:val="14"/>
                <w:szCs w:val="14"/>
              </w:rPr>
              <w:t>%</w:t>
            </w:r>
            <w:r w:rsidR="00FF333E" w:rsidRPr="004F3835">
              <w:rPr>
                <w:rFonts w:ascii="Arial" w:eastAsia="Times New Roman" w:hAnsi="Arial" w:cs="Arial"/>
                <w:sz w:val="14"/>
                <w:szCs w:val="14"/>
              </w:rPr>
              <w:t xml:space="preserve">, која е пресметана под следниве претпоставки: </w:t>
            </w:r>
            <w:r w:rsidR="00FF333E" w:rsidRPr="004F3835">
              <w:rPr>
                <w:rFonts w:ascii="Arial" w:eastAsia="Times New Roman" w:hAnsi="Arial" w:cs="Arial"/>
                <w:color w:val="FF0000"/>
                <w:sz w:val="14"/>
                <w:szCs w:val="14"/>
                <w:lang w:val="mk-MK"/>
              </w:rPr>
              <w:t>5,</w:t>
            </w:r>
            <w:r>
              <w:rPr>
                <w:rFonts w:ascii="Arial" w:eastAsia="Times New Roman" w:hAnsi="Arial" w:cs="Arial"/>
                <w:color w:val="FF0000"/>
                <w:sz w:val="14"/>
                <w:szCs w:val="14"/>
              </w:rPr>
              <w:t>0</w:t>
            </w:r>
            <w:r w:rsidR="00FF333E" w:rsidRPr="004F3835">
              <w:rPr>
                <w:rFonts w:ascii="Arial" w:eastAsia="Times New Roman" w:hAnsi="Arial" w:cs="Arial"/>
                <w:color w:val="FF0000"/>
                <w:sz w:val="14"/>
                <w:szCs w:val="14"/>
                <w:lang w:val="mk-MK"/>
              </w:rPr>
              <w:t xml:space="preserve">0% </w:t>
            </w:r>
            <w:r w:rsidR="00FF333E" w:rsidRPr="004F3835">
              <w:rPr>
                <w:rFonts w:ascii="Arial" w:eastAsia="Times New Roman" w:hAnsi="Arial" w:cs="Arial"/>
                <w:sz w:val="14"/>
                <w:szCs w:val="14"/>
              </w:rPr>
              <w:t xml:space="preserve">фиксна каматна стапка за првите </w:t>
            </w:r>
            <w:r w:rsidR="00FF333E" w:rsidRPr="004F3835">
              <w:rPr>
                <w:rFonts w:ascii="Arial" w:eastAsia="Times New Roman" w:hAnsi="Arial" w:cs="Arial"/>
                <w:color w:val="FF0000"/>
                <w:sz w:val="14"/>
                <w:szCs w:val="14"/>
                <w:lang w:val="mk-MK"/>
              </w:rPr>
              <w:t>24</w:t>
            </w:r>
            <w:r w:rsidR="00FF333E" w:rsidRPr="004F3835">
              <w:rPr>
                <w:rFonts w:ascii="Arial" w:eastAsia="Times New Roman" w:hAnsi="Arial" w:cs="Arial"/>
                <w:color w:val="FF0000"/>
                <w:sz w:val="14"/>
                <w:szCs w:val="14"/>
              </w:rPr>
              <w:t xml:space="preserve"> </w:t>
            </w:r>
            <w:r w:rsidR="00FF333E" w:rsidRPr="004F3835">
              <w:rPr>
                <w:rFonts w:ascii="Arial" w:eastAsia="Times New Roman" w:hAnsi="Arial" w:cs="Arial"/>
                <w:sz w:val="14"/>
                <w:szCs w:val="14"/>
              </w:rPr>
              <w:t xml:space="preserve">месеци и </w:t>
            </w:r>
            <w:r w:rsidR="00011213">
              <w:rPr>
                <w:rFonts w:ascii="Arial" w:eastAsia="Times New Roman" w:hAnsi="Arial" w:cs="Arial"/>
                <w:color w:val="FF0000"/>
                <w:sz w:val="14"/>
                <w:szCs w:val="14"/>
              </w:rPr>
              <w:t>11</w:t>
            </w:r>
            <w:r w:rsidR="00FF333E" w:rsidRPr="004F3835">
              <w:rPr>
                <w:rFonts w:ascii="Arial" w:eastAsia="Times New Roman" w:hAnsi="Arial" w:cs="Arial"/>
                <w:color w:val="FF0000"/>
                <w:sz w:val="14"/>
                <w:szCs w:val="14"/>
              </w:rPr>
              <w:t>,</w:t>
            </w:r>
            <w:r w:rsidR="004A7DA8">
              <w:rPr>
                <w:rFonts w:ascii="Arial" w:eastAsia="Times New Roman" w:hAnsi="Arial" w:cs="Arial"/>
                <w:color w:val="FF0000"/>
                <w:sz w:val="14"/>
                <w:szCs w:val="14"/>
                <w:lang w:val="mk-MK"/>
              </w:rPr>
              <w:t>38</w:t>
            </w:r>
            <w:r w:rsidR="004A7DA8">
              <w:rPr>
                <w:rFonts w:ascii="Arial" w:eastAsia="Times New Roman" w:hAnsi="Arial" w:cs="Arial"/>
                <w:color w:val="FF0000"/>
                <w:sz w:val="14"/>
                <w:szCs w:val="14"/>
              </w:rPr>
              <w:t xml:space="preserve">% </w:t>
            </w:r>
            <w:r w:rsidR="00FF333E" w:rsidRPr="004F3835">
              <w:rPr>
                <w:rFonts w:ascii="Arial" w:eastAsia="Times New Roman" w:hAnsi="Arial" w:cs="Arial"/>
                <w:sz w:val="14"/>
                <w:szCs w:val="14"/>
              </w:rPr>
              <w:t>каматна стапка променлива за останатиот период</w:t>
            </w:r>
            <w:r w:rsidR="00FF333E" w:rsidRPr="004F3835">
              <w:rPr>
                <w:rFonts w:ascii="Arial" w:eastAsia="Times New Roman" w:hAnsi="Arial" w:cs="Arial"/>
                <w:sz w:val="14"/>
                <w:szCs w:val="14"/>
                <w:lang w:val="mk-MK"/>
              </w:rPr>
              <w:t xml:space="preserve">, </w:t>
            </w:r>
            <w:r w:rsidR="00FF333E" w:rsidRPr="004F3835">
              <w:rPr>
                <w:rFonts w:ascii="Arial" w:eastAsia="Times New Roman" w:hAnsi="Arial" w:cs="Arial"/>
                <w:color w:val="FF0000"/>
                <w:sz w:val="14"/>
                <w:szCs w:val="14"/>
              </w:rPr>
              <w:t>0%</w:t>
            </w:r>
            <w:r w:rsidR="00FF333E" w:rsidRPr="004F3835">
              <w:rPr>
                <w:rFonts w:ascii="Arial" w:eastAsia="Times New Roman" w:hAnsi="Arial" w:cs="Arial"/>
                <w:sz w:val="14"/>
                <w:szCs w:val="14"/>
              </w:rPr>
              <w:t xml:space="preserve"> надомест за администрирање; </w:t>
            </w:r>
            <w:r w:rsidR="00FF333E">
              <w:rPr>
                <w:rFonts w:ascii="Arial" w:eastAsia="Times New Roman" w:hAnsi="Arial" w:cs="Arial"/>
                <w:color w:val="FF0000"/>
                <w:sz w:val="14"/>
                <w:szCs w:val="14"/>
                <w:lang w:val="mk-MK"/>
              </w:rPr>
              <w:t>3.98</w:t>
            </w:r>
            <w:r w:rsidR="00FF333E" w:rsidRPr="004F3835">
              <w:rPr>
                <w:rFonts w:ascii="Arial" w:eastAsia="Times New Roman" w:hAnsi="Arial" w:cs="Arial"/>
                <w:color w:val="FF0000"/>
                <w:sz w:val="14"/>
                <w:szCs w:val="14"/>
              </w:rPr>
              <w:t xml:space="preserve"> ЕУР</w:t>
            </w:r>
            <w:r w:rsidR="00FF333E" w:rsidRPr="004F3835">
              <w:rPr>
                <w:rFonts w:ascii="Arial" w:eastAsia="Times New Roman" w:hAnsi="Arial" w:cs="Arial"/>
                <w:sz w:val="14"/>
                <w:szCs w:val="14"/>
              </w:rPr>
              <w:t xml:space="preserve"> </w:t>
            </w:r>
            <w:r w:rsidR="00FF333E">
              <w:rPr>
                <w:rFonts w:ascii="Arial" w:eastAsia="Times New Roman" w:hAnsi="Arial" w:cs="Arial"/>
                <w:sz w:val="14"/>
                <w:szCs w:val="14"/>
                <w:lang w:val="mk-MK"/>
              </w:rPr>
              <w:t>месечен</w:t>
            </w:r>
            <w:r w:rsidR="00FF333E" w:rsidRPr="004F3835">
              <w:rPr>
                <w:rFonts w:ascii="Arial" w:eastAsia="Times New Roman" w:hAnsi="Arial" w:cs="Arial"/>
                <w:sz w:val="14"/>
                <w:szCs w:val="14"/>
              </w:rPr>
              <w:t xml:space="preserve"> трошок за животно осигурување; </w:t>
            </w:r>
            <w:r w:rsidR="00FF333E" w:rsidRPr="004F3835">
              <w:rPr>
                <w:rFonts w:ascii="Arial" w:eastAsia="Times New Roman" w:hAnsi="Arial" w:cs="Arial"/>
                <w:color w:val="FF0000"/>
                <w:sz w:val="14"/>
                <w:szCs w:val="14"/>
                <w:lang w:val="mk-MK"/>
              </w:rPr>
              <w:t>6</w:t>
            </w:r>
            <w:r w:rsidR="00FF333E" w:rsidRPr="004F3835">
              <w:rPr>
                <w:rFonts w:ascii="Arial" w:eastAsia="Times New Roman" w:hAnsi="Arial" w:cs="Arial"/>
                <w:color w:val="FF0000"/>
                <w:sz w:val="14"/>
                <w:szCs w:val="14"/>
              </w:rPr>
              <w:t xml:space="preserve">00 МКД </w:t>
            </w:r>
            <w:r w:rsidR="00FF333E" w:rsidRPr="004F3835">
              <w:rPr>
                <w:rFonts w:ascii="Arial" w:eastAsia="Times New Roman" w:hAnsi="Arial" w:cs="Arial"/>
                <w:sz w:val="14"/>
                <w:szCs w:val="14"/>
              </w:rPr>
              <w:t xml:space="preserve">апликативен трошок; </w:t>
            </w:r>
            <w:r w:rsidR="00FF333E" w:rsidRPr="004F3835">
              <w:rPr>
                <w:rFonts w:ascii="Arial" w:eastAsia="Times New Roman" w:hAnsi="Arial" w:cs="Arial"/>
                <w:color w:val="FF0000"/>
                <w:sz w:val="14"/>
                <w:szCs w:val="14"/>
              </w:rPr>
              <w:t xml:space="preserve">84 </w:t>
            </w:r>
            <w:r w:rsidR="00FF333E" w:rsidRPr="004F3835">
              <w:rPr>
                <w:rFonts w:ascii="Arial" w:eastAsia="Times New Roman" w:hAnsi="Arial" w:cs="Arial"/>
                <w:sz w:val="14"/>
                <w:szCs w:val="14"/>
              </w:rPr>
              <w:t>месеци рок на отплата;</w:t>
            </w:r>
          </w:p>
          <w:p w:rsidR="00A56C92" w:rsidRPr="00197A08" w:rsidRDefault="004A7DA8" w:rsidP="00880790">
            <w:pPr>
              <w:pStyle w:val="ListParagraph"/>
              <w:numPr>
                <w:ilvl w:val="0"/>
                <w:numId w:val="2"/>
              </w:numPr>
              <w:spacing w:after="240" w:line="240" w:lineRule="auto"/>
              <w:jc w:val="both"/>
              <w:rPr>
                <w:rFonts w:ascii="Arial" w:eastAsia="Times New Roman" w:hAnsi="Arial" w:cs="Arial"/>
                <w:sz w:val="14"/>
                <w:szCs w:val="14"/>
              </w:rPr>
            </w:pPr>
            <w:r>
              <w:rPr>
                <w:rFonts w:ascii="Arial" w:eastAsia="Times New Roman" w:hAnsi="Arial" w:cs="Arial"/>
                <w:color w:val="FF0000"/>
                <w:sz w:val="14"/>
                <w:szCs w:val="14"/>
                <w:lang w:val="mk-MK"/>
              </w:rPr>
              <w:t>11</w:t>
            </w:r>
            <w:r w:rsidR="001C0739" w:rsidRPr="004F3835">
              <w:rPr>
                <w:rFonts w:ascii="Arial" w:eastAsia="Times New Roman" w:hAnsi="Arial" w:cs="Arial"/>
                <w:color w:val="FF0000"/>
                <w:sz w:val="14"/>
                <w:szCs w:val="14"/>
                <w:lang w:val="mk-MK"/>
              </w:rPr>
              <w:t>,</w:t>
            </w:r>
            <w:r>
              <w:rPr>
                <w:rFonts w:ascii="Arial" w:eastAsia="Times New Roman" w:hAnsi="Arial" w:cs="Arial"/>
                <w:color w:val="FF0000"/>
                <w:sz w:val="14"/>
                <w:szCs w:val="14"/>
                <w:lang w:val="mk-MK"/>
              </w:rPr>
              <w:t>209</w:t>
            </w:r>
            <w:r w:rsidR="005B1EFC" w:rsidRPr="004F3835">
              <w:rPr>
                <w:rFonts w:ascii="Arial" w:eastAsia="Times New Roman" w:hAnsi="Arial" w:cs="Arial"/>
                <w:color w:val="FF0000"/>
                <w:sz w:val="14"/>
                <w:szCs w:val="14"/>
                <w:lang w:val="mk-MK"/>
              </w:rPr>
              <w:t>.</w:t>
            </w:r>
            <w:r>
              <w:rPr>
                <w:rFonts w:ascii="Arial" w:eastAsia="Times New Roman" w:hAnsi="Arial" w:cs="Arial"/>
                <w:color w:val="FF0000"/>
                <w:sz w:val="14"/>
                <w:szCs w:val="14"/>
                <w:lang w:val="mk-MK"/>
              </w:rPr>
              <w:t>8</w:t>
            </w:r>
            <w:r w:rsidR="00C54CAC">
              <w:rPr>
                <w:rFonts w:ascii="Arial" w:eastAsia="Times New Roman" w:hAnsi="Arial" w:cs="Arial"/>
                <w:color w:val="FF0000"/>
                <w:sz w:val="14"/>
                <w:szCs w:val="14"/>
                <w:lang w:val="mk-MK"/>
              </w:rPr>
              <w:t>4</w:t>
            </w:r>
            <w:r w:rsidR="00DC02B9" w:rsidRPr="004F3835">
              <w:rPr>
                <w:rFonts w:ascii="Arial" w:eastAsia="Times New Roman" w:hAnsi="Arial" w:cs="Arial"/>
                <w:color w:val="FF0000"/>
                <w:sz w:val="14"/>
                <w:szCs w:val="14"/>
                <w:lang w:val="mk-MK"/>
              </w:rPr>
              <w:t xml:space="preserve"> /</w:t>
            </w:r>
            <w:r w:rsidR="004006CB">
              <w:rPr>
                <w:rFonts w:ascii="Arial" w:eastAsia="Times New Roman" w:hAnsi="Arial" w:cs="Arial"/>
                <w:color w:val="FF0000"/>
                <w:sz w:val="14"/>
                <w:szCs w:val="14"/>
                <w:lang w:val="mk-MK"/>
              </w:rPr>
              <w:t xml:space="preserve"> 10</w:t>
            </w:r>
            <w:r w:rsidR="00560870">
              <w:rPr>
                <w:rFonts w:ascii="Arial" w:eastAsia="Times New Roman" w:hAnsi="Arial" w:cs="Arial"/>
                <w:color w:val="FF0000"/>
                <w:sz w:val="14"/>
                <w:szCs w:val="14"/>
                <w:lang w:val="mk-MK"/>
              </w:rPr>
              <w:t>.</w:t>
            </w:r>
            <w:r w:rsidR="004006CB">
              <w:rPr>
                <w:rFonts w:ascii="Arial" w:eastAsia="Times New Roman" w:hAnsi="Arial" w:cs="Arial"/>
                <w:color w:val="FF0000"/>
                <w:sz w:val="14"/>
                <w:szCs w:val="14"/>
              </w:rPr>
              <w:t>372</w:t>
            </w:r>
            <w:r w:rsidR="004006CB">
              <w:rPr>
                <w:rFonts w:ascii="Arial" w:eastAsia="Times New Roman" w:hAnsi="Arial" w:cs="Arial"/>
                <w:color w:val="FF0000"/>
                <w:sz w:val="14"/>
                <w:szCs w:val="14"/>
                <w:lang w:val="mk-MK"/>
              </w:rPr>
              <w:t>.8</w:t>
            </w:r>
            <w:r>
              <w:rPr>
                <w:rFonts w:ascii="Arial" w:eastAsia="Times New Roman" w:hAnsi="Arial" w:cs="Arial"/>
                <w:color w:val="FF0000"/>
                <w:sz w:val="14"/>
                <w:szCs w:val="14"/>
                <w:lang w:val="mk-MK"/>
              </w:rPr>
              <w:t>7</w:t>
            </w:r>
            <w:r w:rsidR="00457889" w:rsidRPr="004F3835">
              <w:rPr>
                <w:rFonts w:ascii="Arial" w:eastAsia="Times New Roman" w:hAnsi="Arial" w:cs="Arial"/>
                <w:color w:val="FF0000"/>
                <w:sz w:val="14"/>
                <w:szCs w:val="14"/>
                <w:lang w:val="mk-MK"/>
              </w:rPr>
              <w:t>/</w:t>
            </w:r>
            <w:r w:rsidR="00F85D78">
              <w:rPr>
                <w:rFonts w:ascii="Arial" w:eastAsia="Times New Roman" w:hAnsi="Arial" w:cs="Arial"/>
                <w:color w:val="FF0000"/>
                <w:sz w:val="14"/>
                <w:szCs w:val="14"/>
              </w:rPr>
              <w:t xml:space="preserve"> 10</w:t>
            </w:r>
            <w:r w:rsidR="001C0739" w:rsidRPr="003F7B9E">
              <w:rPr>
                <w:rFonts w:ascii="Arial" w:eastAsia="Times New Roman" w:hAnsi="Arial" w:cs="Arial"/>
                <w:color w:val="FF0000"/>
                <w:sz w:val="14"/>
                <w:szCs w:val="14"/>
                <w:lang w:val="mk-MK"/>
              </w:rPr>
              <w:t>,</w:t>
            </w:r>
            <w:r w:rsidR="00F85D78">
              <w:rPr>
                <w:rFonts w:ascii="Arial" w:eastAsia="Times New Roman" w:hAnsi="Arial" w:cs="Arial"/>
                <w:color w:val="FF0000"/>
                <w:sz w:val="14"/>
                <w:szCs w:val="14"/>
              </w:rPr>
              <w:t>402</w:t>
            </w:r>
            <w:r w:rsidR="00F3230B" w:rsidRPr="003F7B9E">
              <w:rPr>
                <w:rFonts w:ascii="Arial" w:eastAsia="Times New Roman" w:hAnsi="Arial" w:cs="Arial"/>
                <w:color w:val="FF0000"/>
                <w:sz w:val="14"/>
                <w:szCs w:val="14"/>
                <w:lang w:val="mk-MK"/>
              </w:rPr>
              <w:t>.</w:t>
            </w:r>
            <w:r w:rsidR="00F85D78">
              <w:rPr>
                <w:rFonts w:ascii="Arial" w:eastAsia="Times New Roman" w:hAnsi="Arial" w:cs="Arial"/>
                <w:color w:val="FF0000"/>
                <w:sz w:val="14"/>
                <w:szCs w:val="14"/>
                <w:lang w:val="mk-MK"/>
              </w:rPr>
              <w:t>69</w:t>
            </w:r>
            <w:r w:rsidR="009A6AAB">
              <w:rPr>
                <w:rFonts w:ascii="Arial" w:eastAsia="Times New Roman" w:hAnsi="Arial" w:cs="Arial"/>
                <w:color w:val="FF0000"/>
                <w:sz w:val="14"/>
                <w:szCs w:val="14"/>
              </w:rPr>
              <w:t xml:space="preserve"> </w:t>
            </w:r>
            <w:r w:rsidR="00FF333E">
              <w:rPr>
                <w:rFonts w:ascii="Arial" w:eastAsia="Times New Roman" w:hAnsi="Arial" w:cs="Arial"/>
                <w:color w:val="FF0000"/>
                <w:sz w:val="14"/>
                <w:szCs w:val="14"/>
                <w:lang w:val="mk-MK"/>
              </w:rPr>
              <w:t>/</w:t>
            </w:r>
            <w:r w:rsidR="00F85D78">
              <w:rPr>
                <w:rFonts w:ascii="Arial" w:eastAsia="Times New Roman" w:hAnsi="Arial" w:cs="Arial"/>
                <w:color w:val="FF0000"/>
                <w:sz w:val="14"/>
                <w:szCs w:val="14"/>
                <w:lang w:val="mk-MK"/>
              </w:rPr>
              <w:t>10.254.28</w:t>
            </w:r>
            <w:r w:rsidR="00FF333E">
              <w:rPr>
                <w:rFonts w:ascii="Arial" w:eastAsia="Times New Roman" w:hAnsi="Arial" w:cs="Arial"/>
                <w:color w:val="FF0000"/>
                <w:sz w:val="14"/>
                <w:szCs w:val="14"/>
                <w:lang w:val="mk-MK"/>
              </w:rPr>
              <w:t xml:space="preserve"> ЕУР</w:t>
            </w:r>
            <w:r w:rsidR="00A56C92" w:rsidRPr="00197A08">
              <w:rPr>
                <w:rFonts w:ascii="Arial" w:eastAsia="Times New Roman" w:hAnsi="Arial" w:cs="Arial"/>
                <w:color w:val="FF0000"/>
                <w:sz w:val="14"/>
                <w:szCs w:val="14"/>
                <w:lang w:val="mk-MK"/>
              </w:rPr>
              <w:t xml:space="preserve"> </w:t>
            </w:r>
            <w:r w:rsidR="00BE0A50" w:rsidRPr="00197A08">
              <w:rPr>
                <w:rFonts w:ascii="Arial" w:eastAsia="Times New Roman" w:hAnsi="Arial" w:cs="Arial"/>
                <w:color w:val="FF0000"/>
                <w:sz w:val="14"/>
                <w:szCs w:val="14"/>
              </w:rPr>
              <w:t>(</w:t>
            </w:r>
            <w:r w:rsidR="00457889">
              <w:rPr>
                <w:rFonts w:ascii="Arial" w:eastAsia="Times New Roman" w:hAnsi="Arial" w:cs="Arial"/>
                <w:color w:val="FF0000"/>
                <w:sz w:val="14"/>
                <w:szCs w:val="14"/>
                <w:lang w:val="mk-MK"/>
              </w:rPr>
              <w:t>без осигурување /</w:t>
            </w:r>
            <w:r w:rsidR="00BE0A50" w:rsidRPr="00197A08">
              <w:rPr>
                <w:rFonts w:ascii="Arial" w:eastAsia="Times New Roman" w:hAnsi="Arial" w:cs="Arial"/>
                <w:color w:val="FF0000"/>
                <w:sz w:val="14"/>
                <w:szCs w:val="14"/>
              </w:rPr>
              <w:t>со осигурување од незгода / со еднократно животно осигурување</w:t>
            </w:r>
            <w:r w:rsidR="00FF333E">
              <w:rPr>
                <w:rFonts w:ascii="Arial" w:eastAsia="Times New Roman" w:hAnsi="Arial" w:cs="Arial"/>
                <w:color w:val="FF0000"/>
                <w:sz w:val="14"/>
                <w:szCs w:val="14"/>
                <w:lang w:val="mk-MK"/>
              </w:rPr>
              <w:t xml:space="preserve">/ со </w:t>
            </w:r>
            <w:r w:rsidR="008C4042">
              <w:rPr>
                <w:rFonts w:ascii="Arial" w:eastAsia="Times New Roman" w:hAnsi="Arial" w:cs="Arial"/>
                <w:color w:val="FF0000"/>
                <w:sz w:val="14"/>
                <w:szCs w:val="14"/>
                <w:lang w:val="mk-MK"/>
              </w:rPr>
              <w:t>повеќекратно</w:t>
            </w:r>
            <w:r w:rsidR="00FF333E">
              <w:rPr>
                <w:rFonts w:ascii="Arial" w:eastAsia="Times New Roman" w:hAnsi="Arial" w:cs="Arial"/>
                <w:color w:val="FF0000"/>
                <w:sz w:val="14"/>
                <w:szCs w:val="14"/>
                <w:lang w:val="mk-MK"/>
              </w:rPr>
              <w:t xml:space="preserve"> животно осигурување</w:t>
            </w:r>
            <w:r w:rsidR="00BE0A50" w:rsidRPr="00197A08">
              <w:rPr>
                <w:rFonts w:ascii="Arial" w:eastAsia="Times New Roman" w:hAnsi="Arial" w:cs="Arial"/>
                <w:color w:val="FF0000"/>
                <w:sz w:val="14"/>
                <w:szCs w:val="14"/>
              </w:rPr>
              <w:t>)</w:t>
            </w:r>
            <w:r w:rsidR="00BE0A50" w:rsidRPr="00197A08">
              <w:rPr>
                <w:rFonts w:ascii="Arial" w:eastAsia="Times New Roman" w:hAnsi="Arial" w:cs="Arial"/>
                <w:sz w:val="14"/>
                <w:szCs w:val="14"/>
              </w:rPr>
              <w:t>, во денарска противвредност</w:t>
            </w:r>
            <w:r w:rsidR="00A56C92" w:rsidRPr="00197A08">
              <w:rPr>
                <w:rFonts w:ascii="Arial" w:eastAsia="Times New Roman" w:hAnsi="Arial" w:cs="Arial"/>
                <w:sz w:val="14"/>
                <w:szCs w:val="14"/>
                <w:lang w:val="mk-MK"/>
              </w:rPr>
              <w:t xml:space="preserve">, </w:t>
            </w:r>
            <w:r w:rsidR="00BE0A50" w:rsidRPr="00197A08">
              <w:rPr>
                <w:rFonts w:ascii="Arial" w:eastAsia="Times New Roman" w:hAnsi="Arial" w:cs="Arial"/>
                <w:sz w:val="14"/>
                <w:szCs w:val="14"/>
              </w:rPr>
              <w:t>е вкупниот износ кој го плаќа потрошувачот заедно со главницата, каматата</w:t>
            </w:r>
            <w:r w:rsidR="000A7B61" w:rsidRPr="00197A08">
              <w:rPr>
                <w:rFonts w:ascii="Arial" w:eastAsia="Times New Roman" w:hAnsi="Arial" w:cs="Arial"/>
                <w:sz w:val="14"/>
                <w:szCs w:val="14"/>
                <w:lang w:val="mk-MK"/>
              </w:rPr>
              <w:t xml:space="preserve">, </w:t>
            </w:r>
            <w:r w:rsidR="00BE0A50" w:rsidRPr="00197A08">
              <w:rPr>
                <w:rFonts w:ascii="Arial" w:eastAsia="Times New Roman" w:hAnsi="Arial" w:cs="Arial"/>
                <w:sz w:val="14"/>
                <w:szCs w:val="14"/>
              </w:rPr>
              <w:t xml:space="preserve">надоместокот за администрирање и осигуравање (за кредити со осигурување) по целосната отплата на кредитот (под претпоставка дека нема да има промена на каматната стапка во рокот на отплата и дека кредитот ќе се сервисира редовно во роковите за плаќање на месечните рати). </w:t>
            </w:r>
          </w:p>
          <w:p w:rsidR="00BE0A50" w:rsidRPr="00197A08" w:rsidRDefault="00BE0A50" w:rsidP="00B13CB3">
            <w:pPr>
              <w:pStyle w:val="ListParagraph"/>
              <w:numPr>
                <w:ilvl w:val="0"/>
                <w:numId w:val="2"/>
              </w:numPr>
              <w:spacing w:after="240" w:line="240" w:lineRule="auto"/>
              <w:jc w:val="both"/>
              <w:rPr>
                <w:rFonts w:ascii="Arial" w:eastAsia="Times New Roman" w:hAnsi="Arial" w:cs="Arial"/>
                <w:sz w:val="14"/>
                <w:szCs w:val="14"/>
              </w:rPr>
            </w:pPr>
            <w:r w:rsidRPr="00197A08">
              <w:rPr>
                <w:rFonts w:ascii="Arial" w:eastAsia="Times New Roman" w:hAnsi="Arial" w:cs="Arial"/>
                <w:sz w:val="14"/>
                <w:szCs w:val="14"/>
              </w:rPr>
              <w:t>Трошоци кои не му се познати на кредиторот и кои не се опфатени во пресметаната СВТ</w:t>
            </w:r>
            <w:r w:rsidR="00B13CB3">
              <w:rPr>
                <w:rFonts w:ascii="Arial" w:eastAsia="Times New Roman" w:hAnsi="Arial" w:cs="Arial"/>
                <w:sz w:val="14"/>
                <w:szCs w:val="14"/>
              </w:rPr>
              <w:t>.</w:t>
            </w:r>
            <w:r w:rsidRPr="00197A08">
              <w:rPr>
                <w:rFonts w:ascii="Arial" w:eastAsia="Times New Roman" w:hAnsi="Arial" w:cs="Arial"/>
                <w:sz w:val="14"/>
                <w:szCs w:val="14"/>
              </w:rPr>
              <w:br/>
              <w:t xml:space="preserve">-Нотарски трошоци за солемнизација на договорот-само за износ на кредит над </w:t>
            </w:r>
            <w:r w:rsidR="00D710BA">
              <w:rPr>
                <w:rFonts w:ascii="Arial" w:eastAsia="Times New Roman" w:hAnsi="Arial" w:cs="Arial"/>
                <w:sz w:val="14"/>
                <w:szCs w:val="14"/>
              </w:rPr>
              <w:t>10</w:t>
            </w:r>
            <w:r w:rsidRPr="00197A08">
              <w:rPr>
                <w:rFonts w:ascii="Arial" w:eastAsia="Times New Roman" w:hAnsi="Arial" w:cs="Arial"/>
                <w:sz w:val="14"/>
                <w:szCs w:val="14"/>
              </w:rPr>
              <w:t>.000,00 евра</w:t>
            </w:r>
            <w:r w:rsidR="00642024" w:rsidRPr="00197A08">
              <w:rPr>
                <w:rFonts w:ascii="Arial" w:eastAsia="Times New Roman" w:hAnsi="Arial" w:cs="Arial"/>
                <w:sz w:val="14"/>
                <w:szCs w:val="14"/>
                <w:lang w:val="mk-MK"/>
              </w:rPr>
              <w:t>.</w:t>
            </w:r>
          </w:p>
        </w:tc>
      </w:tr>
      <w:tr w:rsidR="00BE0A50" w:rsidRPr="00197A08" w:rsidTr="00791B42">
        <w:trPr>
          <w:trHeight w:val="1260"/>
        </w:trPr>
        <w:tc>
          <w:tcPr>
            <w:tcW w:w="5507" w:type="dxa"/>
            <w:gridSpan w:val="2"/>
            <w:tcBorders>
              <w:top w:val="nil"/>
              <w:left w:val="single" w:sz="4" w:space="0" w:color="auto"/>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proofErr w:type="gramStart"/>
            <w:r w:rsidRPr="00197A08">
              <w:rPr>
                <w:rFonts w:ascii="Arial" w:eastAsia="Times New Roman" w:hAnsi="Arial" w:cs="Arial"/>
                <w:color w:val="000000"/>
                <w:sz w:val="14"/>
                <w:szCs w:val="14"/>
              </w:rPr>
              <w:t>Трошоци за склучување договор за дополнителни услуги поврзани со договорот за потрошувачки кредит (како на пример договор за оигурување), доколку склучувањето на таквиот договор е задолжително за добивање на кредитот или за добивање на кредитот согласно со условите од рекламирањето,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 Кредиторот, односно кредитниот посредник е должен да наведе дали овие трошоци се вклучени во пресметаната СВТ.</w:t>
            </w:r>
            <w:proofErr w:type="gramEnd"/>
          </w:p>
        </w:tc>
        <w:tc>
          <w:tcPr>
            <w:tcW w:w="6117" w:type="dxa"/>
            <w:tcBorders>
              <w:top w:val="nil"/>
              <w:left w:val="nil"/>
              <w:bottom w:val="single" w:sz="4" w:space="0" w:color="auto"/>
              <w:right w:val="single" w:sz="4" w:space="0" w:color="auto"/>
            </w:tcBorders>
            <w:shd w:val="clear" w:color="000000" w:fill="FFFFFF"/>
            <w:hideMark/>
          </w:tcPr>
          <w:p w:rsidR="00BE0A50" w:rsidRPr="00796B25" w:rsidRDefault="00BE0A50" w:rsidP="00BE0A50">
            <w:pPr>
              <w:spacing w:after="0" w:line="240" w:lineRule="auto"/>
              <w:rPr>
                <w:rFonts w:ascii="Arial" w:eastAsia="Times New Roman" w:hAnsi="Arial" w:cs="Arial"/>
                <w:color w:val="000000"/>
                <w:sz w:val="14"/>
                <w:szCs w:val="14"/>
                <w:lang w:val="mk-MK"/>
              </w:rPr>
            </w:pPr>
            <w:r w:rsidRPr="00197A08">
              <w:rPr>
                <w:rFonts w:ascii="Arial" w:eastAsia="Times New Roman" w:hAnsi="Arial" w:cs="Arial"/>
                <w:color w:val="000000"/>
                <w:sz w:val="14"/>
                <w:szCs w:val="14"/>
              </w:rPr>
              <w:t>Tрошок за склучување на Договор за осигурување од незгода 600 МКД годишно, или месечен трошок за животно осигурување согласно Договорот за осигурување/ Полисата, којшто не се вклучени во месечната отплата на кредитот. Еднократниот трошок за животно осигурување е вклучен во месечната отплата на кредитот.</w:t>
            </w:r>
            <w:r w:rsidR="00796B25">
              <w:rPr>
                <w:rFonts w:ascii="Arial" w:eastAsia="Times New Roman" w:hAnsi="Arial" w:cs="Arial"/>
                <w:color w:val="000000"/>
                <w:sz w:val="14"/>
                <w:szCs w:val="14"/>
                <w:lang w:val="mk-MK"/>
              </w:rPr>
              <w:t xml:space="preserve"> Месечниот трошок не е вклучен во месечната отплата на кредитот и се отплаќа со засебен траен налог.</w:t>
            </w:r>
          </w:p>
        </w:tc>
      </w:tr>
      <w:tr w:rsidR="00BE0A50" w:rsidRPr="00197A08" w:rsidTr="00791B42">
        <w:trPr>
          <w:trHeight w:val="780"/>
        </w:trPr>
        <w:tc>
          <w:tcPr>
            <w:tcW w:w="5507" w:type="dxa"/>
            <w:gridSpan w:val="2"/>
            <w:tcBorders>
              <w:top w:val="nil"/>
              <w:left w:val="single" w:sz="4" w:space="0" w:color="auto"/>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Трошоците за водење една или повеќе сметки на кои се евидентираат уплатите и исплатите на искористениот дел од кредитот,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t>Кредиторот, односно кредитниот посредник е должен да наведе дали овие трошоци се вклучени во пресметаната СВТ</w:t>
            </w:r>
          </w:p>
        </w:tc>
        <w:tc>
          <w:tcPr>
            <w:tcW w:w="6117" w:type="dxa"/>
            <w:tcBorders>
              <w:top w:val="nil"/>
              <w:left w:val="nil"/>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Нема трошоци за водење на сметките на кои се евидентираат уплатите по кредитот.</w:t>
            </w:r>
          </w:p>
        </w:tc>
      </w:tr>
      <w:tr w:rsidR="00BE0A50" w:rsidRPr="00197A08" w:rsidTr="00791B42">
        <w:trPr>
          <w:trHeight w:val="735"/>
        </w:trPr>
        <w:tc>
          <w:tcPr>
            <w:tcW w:w="5507" w:type="dxa"/>
            <w:gridSpan w:val="2"/>
            <w:tcBorders>
              <w:top w:val="nil"/>
              <w:left w:val="single" w:sz="4" w:space="0" w:color="auto"/>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Нотарски трошоци што ги плаќа потрошувачот при склучување на договорот,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t>Овие трошоци не се вклучени во пресметаната СВТ.</w:t>
            </w:r>
          </w:p>
        </w:tc>
        <w:tc>
          <w:tcPr>
            <w:tcW w:w="6117" w:type="dxa"/>
            <w:tcBorders>
              <w:top w:val="nil"/>
              <w:left w:val="nil"/>
              <w:bottom w:val="single" w:sz="4" w:space="0" w:color="auto"/>
              <w:right w:val="single" w:sz="4" w:space="0" w:color="auto"/>
            </w:tcBorders>
            <w:shd w:val="clear" w:color="000000" w:fill="FFFFFF"/>
            <w:hideMark/>
          </w:tcPr>
          <w:p w:rsidR="00BE0A50" w:rsidRPr="00197A08" w:rsidRDefault="00AE0F60" w:rsidP="00AF0923">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Потрошувачот ги сноси Нотарските трошоци за солемнизација на договорот. </w:t>
            </w:r>
            <w:r w:rsidRPr="00197A08">
              <w:rPr>
                <w:rFonts w:ascii="Arial" w:eastAsia="Times New Roman" w:hAnsi="Arial" w:cs="Arial"/>
                <w:color w:val="000000"/>
                <w:sz w:val="14"/>
                <w:szCs w:val="14"/>
              </w:rPr>
              <w:br/>
              <w:t>На кредитотрот не му е позната висината на горенаведенитње трошоци.</w:t>
            </w:r>
          </w:p>
        </w:tc>
      </w:tr>
      <w:tr w:rsidR="00BE0A50" w:rsidRPr="00197A08" w:rsidTr="00791B42">
        <w:trPr>
          <w:trHeight w:val="1343"/>
        </w:trPr>
        <w:tc>
          <w:tcPr>
            <w:tcW w:w="5507" w:type="dxa"/>
            <w:gridSpan w:val="2"/>
            <w:tcBorders>
              <w:top w:val="nil"/>
              <w:left w:val="single" w:sz="4" w:space="0" w:color="auto"/>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Други трошоци коишто произлегуваат од договорот за потрошувачки кредит и условите под кои тие трошоци можат да се променат,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t>Кредиторот, односно кредитниот посредник е должен да наведе дали овие трошоци се вклучени во пресметаната СВТ.</w:t>
            </w:r>
          </w:p>
        </w:tc>
        <w:tc>
          <w:tcPr>
            <w:tcW w:w="6117" w:type="dxa"/>
            <w:tcBorders>
              <w:top w:val="nil"/>
              <w:left w:val="nil"/>
              <w:bottom w:val="single" w:sz="4" w:space="0" w:color="auto"/>
              <w:right w:val="single" w:sz="4" w:space="0" w:color="auto"/>
            </w:tcBorders>
            <w:shd w:val="clear" w:color="000000" w:fill="FFFFFF"/>
            <w:hideMark/>
          </w:tcPr>
          <w:p w:rsidR="006353F0" w:rsidRPr="00197A08" w:rsidRDefault="00BE0A50" w:rsidP="006353F0">
            <w:pPr>
              <w:pStyle w:val="ListParagraph"/>
              <w:numPr>
                <w:ilvl w:val="0"/>
                <w:numId w:val="4"/>
              </w:numPr>
              <w:spacing w:after="0" w:line="240" w:lineRule="auto"/>
              <w:rPr>
                <w:rFonts w:ascii="Arial" w:eastAsia="Times New Roman" w:hAnsi="Arial" w:cs="Arial"/>
                <w:color w:val="000000"/>
                <w:sz w:val="14"/>
                <w:szCs w:val="14"/>
              </w:rPr>
            </w:pPr>
            <w:r w:rsidRPr="00197A08">
              <w:rPr>
                <w:rFonts w:ascii="Arial" w:eastAsia="Times New Roman" w:hAnsi="Arial" w:cs="Arial"/>
                <w:color w:val="FF0000"/>
                <w:sz w:val="14"/>
                <w:szCs w:val="14"/>
              </w:rPr>
              <w:t>0,00%</w:t>
            </w:r>
            <w:r w:rsidRPr="00197A08">
              <w:rPr>
                <w:rFonts w:ascii="Arial" w:eastAsia="Times New Roman" w:hAnsi="Arial" w:cs="Arial"/>
                <w:color w:val="000000"/>
                <w:sz w:val="14"/>
                <w:szCs w:val="14"/>
              </w:rPr>
              <w:t xml:space="preserve"> надомест за администрирање пресметан на одобрениот износ на кредит кој е вклучен во пресметката на СВТ; </w:t>
            </w:r>
          </w:p>
          <w:p w:rsidR="006353F0" w:rsidRPr="00197A08" w:rsidRDefault="00FB2F7A" w:rsidP="006353F0">
            <w:pPr>
              <w:pStyle w:val="ListParagraph"/>
              <w:numPr>
                <w:ilvl w:val="0"/>
                <w:numId w:val="4"/>
              </w:numPr>
              <w:spacing w:after="0" w:line="240" w:lineRule="auto"/>
              <w:rPr>
                <w:rFonts w:ascii="Arial" w:eastAsia="Times New Roman" w:hAnsi="Arial" w:cs="Arial"/>
                <w:color w:val="000000"/>
                <w:sz w:val="14"/>
                <w:szCs w:val="14"/>
              </w:rPr>
            </w:pPr>
            <w:r>
              <w:rPr>
                <w:rFonts w:ascii="Arial" w:eastAsia="Times New Roman" w:hAnsi="Arial" w:cs="Arial"/>
                <w:color w:val="FF0000"/>
                <w:sz w:val="14"/>
                <w:szCs w:val="14"/>
              </w:rPr>
              <w:t>6</w:t>
            </w:r>
            <w:r w:rsidR="00BE0A50" w:rsidRPr="00197A08">
              <w:rPr>
                <w:rFonts w:ascii="Arial" w:eastAsia="Times New Roman" w:hAnsi="Arial" w:cs="Arial"/>
                <w:color w:val="FF0000"/>
                <w:sz w:val="14"/>
                <w:szCs w:val="14"/>
              </w:rPr>
              <w:t xml:space="preserve">00,00 </w:t>
            </w:r>
            <w:r w:rsidR="00BE0A50" w:rsidRPr="00197A08">
              <w:rPr>
                <w:rFonts w:ascii="Arial" w:eastAsia="Times New Roman" w:hAnsi="Arial" w:cs="Arial"/>
                <w:color w:val="000000"/>
                <w:sz w:val="14"/>
                <w:szCs w:val="14"/>
              </w:rPr>
              <w:t>денар</w:t>
            </w:r>
            <w:r w:rsidR="00045307">
              <w:rPr>
                <w:rFonts w:ascii="Arial" w:eastAsia="Times New Roman" w:hAnsi="Arial" w:cs="Arial"/>
                <w:color w:val="000000"/>
                <w:sz w:val="14"/>
                <w:szCs w:val="14"/>
              </w:rPr>
              <w:t xml:space="preserve">и надомест за аплицирање кој </w:t>
            </w:r>
            <w:r w:rsidR="00BE0A50" w:rsidRPr="00197A08">
              <w:rPr>
                <w:rFonts w:ascii="Arial" w:eastAsia="Times New Roman" w:hAnsi="Arial" w:cs="Arial"/>
                <w:color w:val="000000"/>
                <w:sz w:val="14"/>
                <w:szCs w:val="14"/>
              </w:rPr>
              <w:t xml:space="preserve">е вклучен во пресметката на СВТ;   </w:t>
            </w:r>
          </w:p>
          <w:p w:rsidR="00BE0A50" w:rsidRPr="00197A08" w:rsidRDefault="00BE0A50" w:rsidP="0084515F">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Доколку во текот на отплатата на кредитот дојде до промена на износот</w:t>
            </w:r>
            <w:r w:rsidR="0084515F" w:rsidRPr="00197A08">
              <w:rPr>
                <w:rFonts w:ascii="Arial" w:eastAsia="Times New Roman" w:hAnsi="Arial" w:cs="Arial"/>
                <w:color w:val="000000"/>
                <w:sz w:val="14"/>
                <w:szCs w:val="14"/>
                <w:lang w:val="mk-MK"/>
              </w:rPr>
              <w:t xml:space="preserve">, </w:t>
            </w:r>
            <w:r w:rsidRPr="00197A08">
              <w:rPr>
                <w:rFonts w:ascii="Arial" w:eastAsia="Times New Roman" w:hAnsi="Arial" w:cs="Arial"/>
                <w:color w:val="000000"/>
                <w:sz w:val="14"/>
                <w:szCs w:val="14"/>
              </w:rPr>
              <w:t xml:space="preserve">видот на трошоците и/или воведување на нов/нови трошок/и, за истите корисникот на кредитот е согласен да биде известен со писмено известување и/или преку траен медиум.  Во случај на неприфаќање на промените наведени во известувањето, корисникот на кредитот има право во рок од 14 календарски дена да поднесе писмено известување за неприфаќање на промена на условите/трошоците на користењето на кредитот и условите/трошоците на кредитот. </w:t>
            </w:r>
          </w:p>
        </w:tc>
      </w:tr>
      <w:tr w:rsidR="00BE0A50" w:rsidRPr="00197A08" w:rsidTr="00791B42">
        <w:trPr>
          <w:trHeight w:val="2190"/>
        </w:trPr>
        <w:tc>
          <w:tcPr>
            <w:tcW w:w="5507" w:type="dxa"/>
            <w:gridSpan w:val="2"/>
            <w:tcBorders>
              <w:top w:val="nil"/>
              <w:left w:val="single" w:sz="4" w:space="0" w:color="auto"/>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Каматна стапка применлива во случај на задоцнети плаќања, изразена во % на годишна основа, услови за нејзина промена</w:t>
            </w:r>
            <w:r w:rsidRPr="00197A08">
              <w:rPr>
                <w:rFonts w:ascii="Arial" w:eastAsia="Times New Roman" w:hAnsi="Arial" w:cs="Arial"/>
                <w:color w:val="000000"/>
                <w:sz w:val="14"/>
                <w:szCs w:val="14"/>
              </w:rPr>
              <w:br/>
              <w:t>Предупредување за последиците од неплаќање на ратите.</w:t>
            </w:r>
          </w:p>
        </w:tc>
        <w:tc>
          <w:tcPr>
            <w:tcW w:w="6117" w:type="dxa"/>
            <w:tcBorders>
              <w:top w:val="nil"/>
              <w:left w:val="nil"/>
              <w:bottom w:val="single" w:sz="4" w:space="0" w:color="auto"/>
              <w:right w:val="single" w:sz="4" w:space="0" w:color="auto"/>
            </w:tcBorders>
            <w:shd w:val="clear" w:color="000000" w:fill="FFFFFF"/>
            <w:hideMark/>
          </w:tcPr>
          <w:p w:rsidR="00BE0A50" w:rsidRPr="00197A08" w:rsidRDefault="00BE0A50" w:rsidP="005C5B18">
            <w:pPr>
              <w:spacing w:after="0" w:line="240" w:lineRule="auto"/>
              <w:rPr>
                <w:rFonts w:ascii="Arial" w:eastAsia="Times New Roman" w:hAnsi="Arial" w:cs="Arial"/>
                <w:sz w:val="14"/>
                <w:szCs w:val="14"/>
              </w:rPr>
            </w:pPr>
            <w:r w:rsidRPr="00197A08">
              <w:rPr>
                <w:rFonts w:ascii="Arial" w:eastAsia="Times New Roman" w:hAnsi="Arial" w:cs="Arial"/>
                <w:sz w:val="14"/>
                <w:szCs w:val="14"/>
              </w:rPr>
              <w:t xml:space="preserve">Во случај на достасани ненаплатени побарувања, на достасаната ненаплатена главница и други трошоци се пресметува законска казнена камата по каматна стапка од </w:t>
            </w:r>
            <w:r w:rsidR="00011213">
              <w:rPr>
                <w:rFonts w:ascii="Arial" w:eastAsia="Times New Roman" w:hAnsi="Arial" w:cs="Arial"/>
                <w:b/>
                <w:bCs/>
                <w:color w:val="FF0000"/>
                <w:sz w:val="14"/>
                <w:szCs w:val="14"/>
              </w:rPr>
              <w:t>11</w:t>
            </w:r>
            <w:r w:rsidRPr="00197A08">
              <w:rPr>
                <w:rFonts w:ascii="Arial" w:eastAsia="Times New Roman" w:hAnsi="Arial" w:cs="Arial"/>
                <w:b/>
                <w:bCs/>
                <w:color w:val="FF0000"/>
                <w:sz w:val="14"/>
                <w:szCs w:val="14"/>
              </w:rPr>
              <w:t>,</w:t>
            </w:r>
            <w:r w:rsidR="004A7DA8">
              <w:rPr>
                <w:rFonts w:ascii="Arial" w:eastAsia="Times New Roman" w:hAnsi="Arial" w:cs="Arial"/>
                <w:b/>
                <w:bCs/>
                <w:color w:val="FF0000"/>
                <w:sz w:val="14"/>
                <w:szCs w:val="14"/>
              </w:rPr>
              <w:t>843</w:t>
            </w:r>
            <w:r w:rsidRPr="00197A08">
              <w:rPr>
                <w:rFonts w:ascii="Arial" w:eastAsia="Times New Roman" w:hAnsi="Arial" w:cs="Arial"/>
                <w:b/>
                <w:bCs/>
                <w:color w:val="FF0000"/>
                <w:sz w:val="14"/>
                <w:szCs w:val="14"/>
              </w:rPr>
              <w:t>%</w:t>
            </w:r>
            <w:r w:rsidRPr="00197A08">
              <w:rPr>
                <w:rFonts w:ascii="Arial" w:eastAsia="Times New Roman" w:hAnsi="Arial" w:cs="Arial"/>
                <w:b/>
                <w:bCs/>
                <w:sz w:val="14"/>
                <w:szCs w:val="14"/>
              </w:rPr>
              <w:t xml:space="preserve"> </w:t>
            </w:r>
            <w:r w:rsidRPr="00197A08">
              <w:rPr>
                <w:rFonts w:ascii="Arial" w:eastAsia="Times New Roman" w:hAnsi="Arial" w:cs="Arial"/>
                <w:sz w:val="14"/>
                <w:szCs w:val="14"/>
              </w:rPr>
              <w:t>годишно. Висината на стапката на казнената камата се определува за секое полугодие и тоа во висина на едномесечна стапка на Еурибор за евра што важела на последниот ден од полугодието што му претходело на тековното полугодие зголемена за осум процентни поени.</w:t>
            </w:r>
            <w:r w:rsidRPr="00197A08">
              <w:rPr>
                <w:rFonts w:ascii="Arial" w:eastAsia="Times New Roman" w:hAnsi="Arial" w:cs="Arial"/>
                <w:sz w:val="14"/>
                <w:szCs w:val="14"/>
              </w:rPr>
              <w:br/>
            </w:r>
            <w:r w:rsidRPr="00197A08">
              <w:rPr>
                <w:rFonts w:ascii="Arial" w:eastAsia="Times New Roman" w:hAnsi="Arial" w:cs="Arial"/>
                <w:sz w:val="14"/>
                <w:szCs w:val="14"/>
              </w:rPr>
              <w:br/>
              <w:t>Во случај на ненавремено подмирување на обврските по кредитот, согласно Законот за облигациони односи и Законот за извршување, банката има право вкупните побарувања по кредитот (главница, камата, трошоци) да ги смета за целосно доспеани и да поведе постапка пред надлежен орган за присилна наплата на побарувањето.</w:t>
            </w:r>
          </w:p>
        </w:tc>
      </w:tr>
      <w:tr w:rsidR="00BE0A50" w:rsidRPr="00197A08" w:rsidTr="00791B42">
        <w:trPr>
          <w:trHeight w:val="180"/>
        </w:trPr>
        <w:tc>
          <w:tcPr>
            <w:tcW w:w="5507" w:type="dxa"/>
            <w:gridSpan w:val="2"/>
            <w:tcBorders>
              <w:top w:val="nil"/>
              <w:left w:val="nil"/>
              <w:bottom w:val="nil"/>
              <w:right w:val="nil"/>
            </w:tcBorders>
            <w:shd w:val="clear" w:color="000000" w:fill="FFFFFF"/>
            <w:hideMark/>
          </w:tcPr>
          <w:p w:rsidR="00BE0A50" w:rsidRPr="00197A08" w:rsidRDefault="00BE0A50" w:rsidP="00BE0A5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4. Останато</w:t>
            </w:r>
          </w:p>
        </w:tc>
        <w:tc>
          <w:tcPr>
            <w:tcW w:w="6117" w:type="dxa"/>
            <w:tcBorders>
              <w:top w:val="nil"/>
              <w:left w:val="nil"/>
              <w:bottom w:val="nil"/>
              <w:right w:val="nil"/>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BE0A50" w:rsidRPr="00197A08" w:rsidTr="00791B42">
        <w:trPr>
          <w:trHeight w:val="225"/>
        </w:trPr>
        <w:tc>
          <w:tcPr>
            <w:tcW w:w="550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6117" w:type="dxa"/>
            <w:tcBorders>
              <w:top w:val="single" w:sz="4" w:space="0" w:color="auto"/>
              <w:left w:val="nil"/>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BE0A50" w:rsidRPr="00197A08" w:rsidTr="00791B42">
        <w:trPr>
          <w:trHeight w:val="945"/>
        </w:trPr>
        <w:tc>
          <w:tcPr>
            <w:tcW w:w="5507" w:type="dxa"/>
            <w:gridSpan w:val="2"/>
            <w:tcBorders>
              <w:top w:val="nil"/>
              <w:left w:val="single" w:sz="4" w:space="0" w:color="auto"/>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Имате право да се откажете од договорот за потрошувачки кредит, во определен рок.</w:t>
            </w:r>
          </w:p>
        </w:tc>
        <w:tc>
          <w:tcPr>
            <w:tcW w:w="6117" w:type="dxa"/>
            <w:tcBorders>
              <w:top w:val="nil"/>
              <w:left w:val="nil"/>
              <w:bottom w:val="single" w:sz="4" w:space="0" w:color="auto"/>
              <w:right w:val="single" w:sz="4" w:space="0" w:color="auto"/>
            </w:tcBorders>
            <w:shd w:val="clear" w:color="000000" w:fill="FFFFFF"/>
            <w:hideMark/>
          </w:tcPr>
          <w:p w:rsidR="00BE0A50" w:rsidRPr="00197A08" w:rsidRDefault="00BE0A50" w:rsidP="00BD2E2F">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Потрошувачот има право да се откаже од договорот за потрошувачки кредит во рок од 14 дена, од денот на склучувањето на договорот или денот кога се добиени информациите за промена на условите од договорот.</w:t>
            </w:r>
            <w:r w:rsidRPr="00197A08">
              <w:rPr>
                <w:rFonts w:ascii="Arial" w:eastAsia="Times New Roman" w:hAnsi="Arial" w:cs="Arial"/>
                <w:color w:val="000000"/>
                <w:sz w:val="14"/>
                <w:szCs w:val="14"/>
              </w:rPr>
              <w:br/>
              <w:t>За откажувањето, клиентот е должен да ја извести банката во писмена форма за откажувањето на кредитот пред истекот на рокот од 14 дена. Во случај на откажување, клиентот е должен износот на главницата и каматата за периодот на искористување да ги плати веднаш но не подоцна од 30 дена од денот на известувањето на банката за откажувањето на кредитот.</w:t>
            </w:r>
          </w:p>
        </w:tc>
      </w:tr>
      <w:tr w:rsidR="00BE0A50" w:rsidRPr="00197A08" w:rsidTr="00791B42">
        <w:trPr>
          <w:trHeight w:val="540"/>
        </w:trPr>
        <w:tc>
          <w:tcPr>
            <w:tcW w:w="5507" w:type="dxa"/>
            <w:gridSpan w:val="2"/>
            <w:tcBorders>
              <w:top w:val="nil"/>
              <w:left w:val="single" w:sz="4" w:space="0" w:color="auto"/>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Имате право на целосна или делумна предвремена отплата на кредитот, а кредиторот/кредитниот посредник е должен да ви ја соопшти висината на надоместокот којшто треба да го платите и начинот на неговото одредување.</w:t>
            </w:r>
          </w:p>
        </w:tc>
        <w:tc>
          <w:tcPr>
            <w:tcW w:w="6117" w:type="dxa"/>
            <w:tcBorders>
              <w:top w:val="nil"/>
              <w:left w:val="nil"/>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Потрошувачот има право во било кое време да го плати, целосно или делумно, недостасаниот дел од кредитот без дополнителни трошоци.  </w:t>
            </w:r>
          </w:p>
        </w:tc>
      </w:tr>
      <w:tr w:rsidR="00BE0A50" w:rsidRPr="00197A08" w:rsidTr="00791B42">
        <w:trPr>
          <w:trHeight w:val="630"/>
        </w:trPr>
        <w:tc>
          <w:tcPr>
            <w:tcW w:w="5507" w:type="dxa"/>
            <w:gridSpan w:val="2"/>
            <w:tcBorders>
              <w:top w:val="nil"/>
              <w:left w:val="single" w:sz="4" w:space="0" w:color="auto"/>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Раскинување на договорот за потрошувачки </w:t>
            </w:r>
            <w:proofErr w:type="gramStart"/>
            <w:r w:rsidRPr="00197A08">
              <w:rPr>
                <w:rFonts w:ascii="Arial" w:eastAsia="Times New Roman" w:hAnsi="Arial" w:cs="Arial"/>
                <w:color w:val="000000"/>
                <w:sz w:val="14"/>
                <w:szCs w:val="14"/>
              </w:rPr>
              <w:t>кредит</w:t>
            </w:r>
            <w:proofErr w:type="gramEnd"/>
            <w:r w:rsidRPr="00197A08">
              <w:rPr>
                <w:rFonts w:ascii="Arial" w:eastAsia="Times New Roman" w:hAnsi="Arial" w:cs="Arial"/>
                <w:color w:val="000000"/>
                <w:sz w:val="14"/>
                <w:szCs w:val="14"/>
              </w:rPr>
              <w:br/>
              <w:t>(Кредиторот/кредитниот посредник е должен да ви ги соопшти правото, постапката и условите за раскинување на договорот за потрошувачки кредит).</w:t>
            </w:r>
          </w:p>
        </w:tc>
        <w:tc>
          <w:tcPr>
            <w:tcW w:w="6117" w:type="dxa"/>
            <w:tcBorders>
              <w:top w:val="nil"/>
              <w:left w:val="nil"/>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Раскинувањето на договорот за кредит, од страна на клиентот, е можно со поднесување Барање за целосна предвремена отплата на кредитот.</w:t>
            </w:r>
          </w:p>
        </w:tc>
      </w:tr>
      <w:tr w:rsidR="00BE0A50" w:rsidRPr="00197A08" w:rsidTr="00791B42">
        <w:trPr>
          <w:trHeight w:val="870"/>
        </w:trPr>
        <w:tc>
          <w:tcPr>
            <w:tcW w:w="5507" w:type="dxa"/>
            <w:gridSpan w:val="2"/>
            <w:tcBorders>
              <w:top w:val="nil"/>
              <w:left w:val="single" w:sz="4" w:space="0" w:color="auto"/>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Ако по поднесеното барање за кредит, барањето се одбие заради добиените информации од бази на податоци, имате право, кредиторот, односно кредитниот посредник веднаш и бесплатно да ве информира за тие информации и за начинот на кој ги прибавил информациите. Овие информации се даваат во сите случаи, освен ако давањето на формациите е забрането со закон.</w:t>
            </w:r>
          </w:p>
        </w:tc>
        <w:tc>
          <w:tcPr>
            <w:tcW w:w="6117" w:type="dxa"/>
            <w:tcBorders>
              <w:top w:val="nil"/>
              <w:left w:val="nil"/>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Во случај кредитното барање да биде одбиено, клиентот има право да побара и добие бесплатна информација за причината на одбивањето, доколку кредитното барање е одбиено врз основа на добиените информации од базата на податоци за клиентот.</w:t>
            </w:r>
          </w:p>
        </w:tc>
      </w:tr>
      <w:tr w:rsidR="00BE0A50" w:rsidRPr="00197A08" w:rsidTr="00791B42">
        <w:trPr>
          <w:trHeight w:val="863"/>
        </w:trPr>
        <w:tc>
          <w:tcPr>
            <w:tcW w:w="5507" w:type="dxa"/>
            <w:gridSpan w:val="2"/>
            <w:tcBorders>
              <w:top w:val="nil"/>
              <w:left w:val="single" w:sz="4" w:space="0" w:color="auto"/>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Право на бесплатна копија од нацрт-договорот за потрошувачки кредит </w:t>
            </w:r>
            <w:r w:rsidRPr="00197A08">
              <w:rPr>
                <w:rFonts w:ascii="Arial" w:eastAsia="Times New Roman" w:hAnsi="Arial" w:cs="Arial"/>
                <w:color w:val="000000"/>
                <w:sz w:val="14"/>
                <w:szCs w:val="14"/>
              </w:rPr>
              <w:br/>
              <w:t>Имате право, на ваше барање, бесплатно да добиете копија од нацрт-договорот за потрошувачки кредит. Нема да се достави нацрт- договор доколку кредиторот/кредитниот посредник во времето на однесувањето на барањето не сака да пристапи кон склучување на договорот за потрошувачки кредит.</w:t>
            </w:r>
          </w:p>
        </w:tc>
        <w:tc>
          <w:tcPr>
            <w:tcW w:w="6117" w:type="dxa"/>
            <w:tcBorders>
              <w:top w:val="nil"/>
              <w:left w:val="nil"/>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Клиентот има право на бесплатен Нацрт-договор за кредит во моментот на аплицирање за кредит.</w:t>
            </w:r>
          </w:p>
        </w:tc>
      </w:tr>
      <w:tr w:rsidR="00BE0A50" w:rsidRPr="00197A08" w:rsidTr="00791B42">
        <w:trPr>
          <w:trHeight w:val="390"/>
        </w:trPr>
        <w:tc>
          <w:tcPr>
            <w:tcW w:w="5507" w:type="dxa"/>
            <w:gridSpan w:val="2"/>
            <w:tcBorders>
              <w:top w:val="nil"/>
              <w:left w:val="single" w:sz="4" w:space="0" w:color="auto"/>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Рок во кој кредиторот, односно кредитниот посредник е обврзан со преддоговорните информации, доколку е применливо.</w:t>
            </w:r>
          </w:p>
        </w:tc>
        <w:tc>
          <w:tcPr>
            <w:tcW w:w="6117" w:type="dxa"/>
            <w:tcBorders>
              <w:top w:val="nil"/>
              <w:left w:val="nil"/>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Информациите содржани во овој формулар важат </w:t>
            </w:r>
            <w:proofErr w:type="gramStart"/>
            <w:r w:rsidRPr="00197A08">
              <w:rPr>
                <w:rFonts w:ascii="Arial" w:eastAsia="Times New Roman" w:hAnsi="Arial" w:cs="Arial"/>
                <w:color w:val="000000"/>
                <w:sz w:val="14"/>
                <w:szCs w:val="14"/>
              </w:rPr>
              <w:t>на  датата</w:t>
            </w:r>
            <w:proofErr w:type="gramEnd"/>
            <w:r w:rsidRPr="00197A08">
              <w:rPr>
                <w:rFonts w:ascii="Arial" w:eastAsia="Times New Roman" w:hAnsi="Arial" w:cs="Arial"/>
                <w:color w:val="000000"/>
                <w:sz w:val="14"/>
                <w:szCs w:val="14"/>
              </w:rPr>
              <w:t xml:space="preserve"> на предавање на формуларот.</w:t>
            </w:r>
          </w:p>
        </w:tc>
      </w:tr>
      <w:tr w:rsidR="00BE0A50" w:rsidRPr="00197A08" w:rsidTr="00791B42">
        <w:trPr>
          <w:trHeight w:val="390"/>
        </w:trPr>
        <w:tc>
          <w:tcPr>
            <w:tcW w:w="5507" w:type="dxa"/>
            <w:gridSpan w:val="2"/>
            <w:tcBorders>
              <w:top w:val="nil"/>
              <w:left w:val="nil"/>
              <w:bottom w:val="nil"/>
              <w:right w:val="nil"/>
            </w:tcBorders>
            <w:shd w:val="clear" w:color="000000" w:fill="FFFFFF"/>
            <w:vAlign w:val="bottom"/>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Дата на предавање на формуларот: _______________________</w:t>
            </w:r>
          </w:p>
        </w:tc>
        <w:tc>
          <w:tcPr>
            <w:tcW w:w="6117" w:type="dxa"/>
            <w:tcBorders>
              <w:top w:val="nil"/>
              <w:left w:val="nil"/>
              <w:bottom w:val="nil"/>
              <w:right w:val="nil"/>
            </w:tcBorders>
            <w:shd w:val="clear" w:color="000000" w:fill="FFFFFF"/>
            <w:vAlign w:val="bottom"/>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BE0A50" w:rsidRPr="00197A08" w:rsidTr="00791B42">
        <w:trPr>
          <w:trHeight w:val="495"/>
        </w:trPr>
        <w:tc>
          <w:tcPr>
            <w:tcW w:w="11624" w:type="dxa"/>
            <w:gridSpan w:val="3"/>
            <w:tcBorders>
              <w:top w:val="nil"/>
              <w:left w:val="nil"/>
              <w:bottom w:val="nil"/>
              <w:right w:val="nil"/>
            </w:tcBorders>
            <w:shd w:val="clear" w:color="000000" w:fill="FFFFFF"/>
            <w:vAlign w:val="center"/>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Износот на кредитот и кредитните услови наведени во Формуларот не значат обврска за СБ дека на клиентот ќе му го одобри/исплати износот наведен во формуларот. Висината на кредитниот лимит зависи од кредитоспособноста на клиентот по извршената кредитна анализа.</w:t>
            </w:r>
          </w:p>
        </w:tc>
      </w:tr>
    </w:tbl>
    <w:p w:rsidR="00060EC9" w:rsidRPr="00197A08" w:rsidRDefault="00060EC9">
      <w:pPr>
        <w:rPr>
          <w:rFonts w:ascii="Arial" w:hAnsi="Arial" w:cs="Arial"/>
          <w:sz w:val="14"/>
          <w:szCs w:val="14"/>
        </w:rPr>
      </w:pPr>
    </w:p>
    <w:p w:rsidR="005D2440" w:rsidRPr="00197A08" w:rsidRDefault="005D2440">
      <w:pPr>
        <w:rPr>
          <w:rFonts w:ascii="Arial" w:hAnsi="Arial" w:cs="Arial"/>
          <w:sz w:val="14"/>
          <w:szCs w:val="14"/>
        </w:rPr>
      </w:pPr>
      <w:r w:rsidRPr="00197A08">
        <w:rPr>
          <w:rFonts w:ascii="Arial" w:hAnsi="Arial" w:cs="Arial"/>
          <w:sz w:val="14"/>
          <w:szCs w:val="14"/>
        </w:rPr>
        <w:br w:type="page"/>
      </w:r>
    </w:p>
    <w:tbl>
      <w:tblPr>
        <w:tblW w:w="18091" w:type="dxa"/>
        <w:tblInd w:w="-284" w:type="dxa"/>
        <w:tblLook w:val="04A0" w:firstRow="1" w:lastRow="0" w:firstColumn="1" w:lastColumn="0" w:noHBand="0" w:noVBand="1"/>
      </w:tblPr>
      <w:tblGrid>
        <w:gridCol w:w="5529"/>
        <w:gridCol w:w="1902"/>
        <w:gridCol w:w="3910"/>
        <w:gridCol w:w="6750"/>
      </w:tblGrid>
      <w:tr w:rsidR="005D2440" w:rsidRPr="00197A08" w:rsidTr="00046BC4">
        <w:trPr>
          <w:gridAfter w:val="1"/>
          <w:wAfter w:w="6750" w:type="dxa"/>
          <w:trHeight w:val="225"/>
        </w:trPr>
        <w:tc>
          <w:tcPr>
            <w:tcW w:w="11341" w:type="dxa"/>
            <w:gridSpan w:val="3"/>
            <w:tcBorders>
              <w:top w:val="nil"/>
              <w:left w:val="nil"/>
              <w:bottom w:val="nil"/>
              <w:right w:val="nil"/>
            </w:tcBorders>
            <w:shd w:val="clear" w:color="000000" w:fill="FFFFFF"/>
            <w:vAlign w:val="center"/>
            <w:hideMark/>
          </w:tcPr>
          <w:p w:rsidR="005D2440" w:rsidRPr="00197A08" w:rsidRDefault="005D2440" w:rsidP="005D2440">
            <w:pPr>
              <w:spacing w:after="0" w:line="240" w:lineRule="auto"/>
              <w:jc w:val="center"/>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ФОРМУЛАР</w:t>
            </w:r>
          </w:p>
        </w:tc>
      </w:tr>
      <w:tr w:rsidR="005D2440" w:rsidRPr="00197A08" w:rsidTr="00046BC4">
        <w:trPr>
          <w:gridAfter w:val="1"/>
          <w:wAfter w:w="6750" w:type="dxa"/>
          <w:trHeight w:val="495"/>
        </w:trPr>
        <w:tc>
          <w:tcPr>
            <w:tcW w:w="11341" w:type="dxa"/>
            <w:gridSpan w:val="3"/>
            <w:tcBorders>
              <w:top w:val="nil"/>
              <w:left w:val="nil"/>
              <w:bottom w:val="nil"/>
              <w:right w:val="nil"/>
            </w:tcBorders>
            <w:shd w:val="clear" w:color="000000" w:fill="FFFFFF"/>
            <w:hideMark/>
          </w:tcPr>
          <w:p w:rsidR="005D2440" w:rsidRPr="00197A08" w:rsidRDefault="005D2440" w:rsidP="006611F6">
            <w:pPr>
              <w:tabs>
                <w:tab w:val="left" w:pos="11336"/>
              </w:tabs>
              <w:spacing w:after="0" w:line="240" w:lineRule="auto"/>
              <w:jc w:val="center"/>
              <w:rPr>
                <w:rFonts w:ascii="Arial" w:eastAsia="Times New Roman" w:hAnsi="Arial" w:cs="Arial"/>
                <w:b/>
                <w:bCs/>
                <w:color w:val="000000"/>
                <w:sz w:val="14"/>
                <w:szCs w:val="14"/>
                <w:lang w:val="mk-MK"/>
              </w:rPr>
            </w:pPr>
            <w:r w:rsidRPr="00197A08">
              <w:rPr>
                <w:rFonts w:ascii="Arial" w:eastAsia="Times New Roman" w:hAnsi="Arial" w:cs="Arial"/>
                <w:b/>
                <w:bCs/>
                <w:color w:val="000000"/>
                <w:sz w:val="14"/>
                <w:szCs w:val="14"/>
              </w:rPr>
              <w:t xml:space="preserve">ЗА ПРЕДДОГОВОРНИ ИНФОРМАЦИИ (ПОДАТОЦИ) ЗА ПОНУДЕНИТЕ КРЕДИТНИ </w:t>
            </w:r>
            <w:r w:rsidRPr="00197A08">
              <w:rPr>
                <w:rFonts w:ascii="Arial" w:eastAsia="Times New Roman" w:hAnsi="Arial" w:cs="Arial"/>
                <w:b/>
                <w:bCs/>
                <w:color w:val="000000"/>
                <w:sz w:val="14"/>
                <w:szCs w:val="14"/>
              </w:rPr>
              <w:br/>
              <w:t>УСЛОВИ ЗА ПОТРОШУВАЧКИ КРЕДИТ</w:t>
            </w:r>
            <w:r w:rsidR="006611F6" w:rsidRPr="00197A08">
              <w:rPr>
                <w:rFonts w:ascii="Arial" w:eastAsia="Times New Roman" w:hAnsi="Arial" w:cs="Arial"/>
                <w:b/>
                <w:bCs/>
                <w:color w:val="000000"/>
                <w:sz w:val="14"/>
                <w:szCs w:val="14"/>
                <w:lang w:val="mk-MK"/>
              </w:rPr>
              <w:t xml:space="preserve"> </w:t>
            </w:r>
            <w:r w:rsidR="006611F6" w:rsidRPr="00197A08">
              <w:rPr>
                <w:rFonts w:ascii="Arial" w:eastAsia="Times New Roman" w:hAnsi="Arial" w:cs="Arial"/>
                <w:b/>
                <w:bCs/>
                <w:color w:val="000000"/>
                <w:sz w:val="14"/>
                <w:szCs w:val="14"/>
                <w:shd w:val="clear" w:color="auto" w:fill="D9D9D9" w:themeFill="background1" w:themeFillShade="D9"/>
                <w:lang w:val="mk-MK"/>
              </w:rPr>
              <w:t>ДО 300,000 МКД СО ПРОМЕНЛИВА КАМАТНА СТАПКА</w:t>
            </w:r>
            <w:r w:rsidR="006611F6" w:rsidRPr="00197A08">
              <w:rPr>
                <w:rFonts w:ascii="Arial" w:eastAsia="Times New Roman" w:hAnsi="Arial" w:cs="Arial"/>
                <w:b/>
                <w:bCs/>
                <w:color w:val="000000"/>
                <w:sz w:val="14"/>
                <w:szCs w:val="14"/>
                <w:lang w:val="mk-MK"/>
              </w:rPr>
              <w:t xml:space="preserve"> </w:t>
            </w:r>
          </w:p>
        </w:tc>
      </w:tr>
      <w:tr w:rsidR="005D2440" w:rsidRPr="00197A08" w:rsidTr="00046BC4">
        <w:trPr>
          <w:gridAfter w:val="1"/>
          <w:wAfter w:w="6750" w:type="dxa"/>
          <w:trHeight w:val="180"/>
        </w:trPr>
        <w:tc>
          <w:tcPr>
            <w:tcW w:w="5529"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1. Податоци за кредиторот/кредитниот посредник</w:t>
            </w:r>
          </w:p>
        </w:tc>
        <w:tc>
          <w:tcPr>
            <w:tcW w:w="5812" w:type="dxa"/>
            <w:gridSpan w:val="2"/>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926798" w:rsidRPr="00197A08" w:rsidTr="00D23A74">
        <w:trPr>
          <w:trHeight w:val="180"/>
        </w:trPr>
        <w:tc>
          <w:tcPr>
            <w:tcW w:w="7431" w:type="dxa"/>
            <w:gridSpan w:val="2"/>
            <w:tcBorders>
              <w:top w:val="nil"/>
              <w:left w:val="nil"/>
              <w:bottom w:val="nil"/>
              <w:right w:val="nil"/>
            </w:tcBorders>
            <w:shd w:val="clear" w:color="000000" w:fill="FFFFFF"/>
          </w:tcPr>
          <w:p w:rsidR="00926798" w:rsidRPr="00197A08" w:rsidRDefault="00926798" w:rsidP="005D2440">
            <w:pPr>
              <w:spacing w:after="0" w:line="240" w:lineRule="auto"/>
              <w:rPr>
                <w:rFonts w:ascii="Arial" w:eastAsia="Times New Roman" w:hAnsi="Arial" w:cs="Arial"/>
                <w:color w:val="000000"/>
                <w:sz w:val="14"/>
                <w:szCs w:val="14"/>
              </w:rPr>
            </w:pPr>
          </w:p>
        </w:tc>
        <w:tc>
          <w:tcPr>
            <w:tcW w:w="10660" w:type="dxa"/>
            <w:gridSpan w:val="2"/>
            <w:tcBorders>
              <w:top w:val="nil"/>
              <w:left w:val="nil"/>
              <w:bottom w:val="nil"/>
              <w:right w:val="nil"/>
            </w:tcBorders>
            <w:shd w:val="clear" w:color="000000" w:fill="FFFFFF"/>
          </w:tcPr>
          <w:p w:rsidR="00926798" w:rsidRPr="00197A08" w:rsidRDefault="00926798" w:rsidP="005D2440">
            <w:pPr>
              <w:spacing w:after="0" w:line="240" w:lineRule="auto"/>
              <w:rPr>
                <w:rFonts w:ascii="Arial" w:eastAsia="Times New Roman" w:hAnsi="Arial" w:cs="Arial"/>
                <w:color w:val="000000"/>
                <w:sz w:val="14"/>
                <w:szCs w:val="14"/>
              </w:rPr>
            </w:pPr>
          </w:p>
        </w:tc>
      </w:tr>
      <w:tr w:rsidR="005D2440" w:rsidRPr="00197A08" w:rsidTr="00046BC4">
        <w:trPr>
          <w:gridAfter w:val="1"/>
          <w:wAfter w:w="6750" w:type="dxa"/>
          <w:trHeight w:val="240"/>
        </w:trPr>
        <w:tc>
          <w:tcPr>
            <w:tcW w:w="11341" w:type="dxa"/>
            <w:gridSpan w:val="3"/>
            <w:tcBorders>
              <w:top w:val="single" w:sz="4" w:space="0" w:color="auto"/>
              <w:left w:val="single" w:sz="4" w:space="0" w:color="auto"/>
              <w:bottom w:val="single" w:sz="4" w:space="0" w:color="auto"/>
              <w:right w:val="single" w:sz="4" w:space="0" w:color="000000"/>
            </w:tcBorders>
            <w:shd w:val="clear" w:color="000000" w:fill="FFFFFF"/>
            <w:hideMark/>
          </w:tcPr>
          <w:p w:rsidR="005D2440" w:rsidRPr="00197A08" w:rsidRDefault="005D2440" w:rsidP="005D244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ПОДАТОЦИ ЗА КРЕДИТОРОТ</w:t>
            </w:r>
          </w:p>
        </w:tc>
      </w:tr>
      <w:tr w:rsidR="005D2440" w:rsidRPr="00197A08" w:rsidTr="00046BC4">
        <w:trPr>
          <w:gridAfter w:val="1"/>
          <w:wAfter w:w="6750" w:type="dxa"/>
          <w:trHeight w:val="25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926798">
            <w:pPr>
              <w:spacing w:after="0" w:line="240" w:lineRule="auto"/>
              <w:ind w:left="-1238"/>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812" w:type="dxa"/>
            <w:gridSpan w:val="2"/>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5D2440" w:rsidRPr="00197A08" w:rsidTr="00046BC4">
        <w:trPr>
          <w:gridAfter w:val="1"/>
          <w:wAfter w:w="6750" w:type="dxa"/>
          <w:trHeight w:val="22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Назив на кредиторот</w:t>
            </w:r>
          </w:p>
        </w:tc>
        <w:tc>
          <w:tcPr>
            <w:tcW w:w="5812" w:type="dxa"/>
            <w:gridSpan w:val="2"/>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СТОПАНСКА БАНКА АД-СКОПЈЕ</w:t>
            </w:r>
          </w:p>
        </w:tc>
      </w:tr>
      <w:tr w:rsidR="005D2440" w:rsidRPr="00197A08" w:rsidTr="00046BC4">
        <w:trPr>
          <w:gridAfter w:val="1"/>
          <w:wAfter w:w="6750" w:type="dxa"/>
          <w:trHeight w:val="22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Адреса (адреса на која е достапен кредиторот)</w:t>
            </w:r>
          </w:p>
        </w:tc>
        <w:tc>
          <w:tcPr>
            <w:tcW w:w="5812" w:type="dxa"/>
            <w:gridSpan w:val="2"/>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proofErr w:type="gramStart"/>
            <w:r w:rsidRPr="00197A08">
              <w:rPr>
                <w:rFonts w:ascii="Arial" w:eastAsia="Times New Roman" w:hAnsi="Arial" w:cs="Arial"/>
                <w:color w:val="000000"/>
                <w:sz w:val="14"/>
                <w:szCs w:val="14"/>
              </w:rPr>
              <w:t>11 Октомври</w:t>
            </w:r>
            <w:proofErr w:type="gramEnd"/>
            <w:r w:rsidRPr="00197A08">
              <w:rPr>
                <w:rFonts w:ascii="Arial" w:eastAsia="Times New Roman" w:hAnsi="Arial" w:cs="Arial"/>
                <w:color w:val="000000"/>
                <w:sz w:val="14"/>
                <w:szCs w:val="14"/>
              </w:rPr>
              <w:t xml:space="preserve"> бр. 7, 1000 Скопје Р. </w:t>
            </w:r>
            <w:r w:rsidR="002243C5">
              <w:rPr>
                <w:rFonts w:ascii="Arial" w:eastAsia="Times New Roman" w:hAnsi="Arial" w:cs="Arial"/>
                <w:color w:val="000000"/>
                <w:sz w:val="14"/>
                <w:szCs w:val="14"/>
                <w:lang w:val="mk-MK"/>
              </w:rPr>
              <w:t xml:space="preserve">Северна </w:t>
            </w:r>
            <w:r w:rsidRPr="00197A08">
              <w:rPr>
                <w:rFonts w:ascii="Arial" w:eastAsia="Times New Roman" w:hAnsi="Arial" w:cs="Arial"/>
                <w:color w:val="000000"/>
                <w:sz w:val="14"/>
                <w:szCs w:val="14"/>
              </w:rPr>
              <w:t>Македонија</w:t>
            </w:r>
          </w:p>
        </w:tc>
      </w:tr>
      <w:tr w:rsidR="005D2440" w:rsidRPr="00197A08" w:rsidTr="00046BC4">
        <w:trPr>
          <w:gridAfter w:val="1"/>
          <w:wAfter w:w="6750" w:type="dxa"/>
          <w:trHeight w:val="22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Број на телефон*</w:t>
            </w:r>
          </w:p>
        </w:tc>
        <w:tc>
          <w:tcPr>
            <w:tcW w:w="5812" w:type="dxa"/>
            <w:gridSpan w:val="2"/>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389 2 3 100 109</w:t>
            </w:r>
          </w:p>
        </w:tc>
      </w:tr>
      <w:tr w:rsidR="005D2440" w:rsidRPr="00197A08" w:rsidTr="00046BC4">
        <w:trPr>
          <w:gridAfter w:val="1"/>
          <w:wAfter w:w="6750" w:type="dxa"/>
          <w:trHeight w:val="22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Електронска пошта*</w:t>
            </w:r>
          </w:p>
        </w:tc>
        <w:tc>
          <w:tcPr>
            <w:tcW w:w="5812" w:type="dxa"/>
            <w:gridSpan w:val="2"/>
            <w:tcBorders>
              <w:top w:val="nil"/>
              <w:left w:val="nil"/>
              <w:bottom w:val="single" w:sz="4" w:space="0" w:color="auto"/>
              <w:right w:val="single" w:sz="4" w:space="0" w:color="auto"/>
            </w:tcBorders>
            <w:shd w:val="clear" w:color="000000" w:fill="FFFFFF"/>
            <w:hideMark/>
          </w:tcPr>
          <w:p w:rsidR="005D2440" w:rsidRPr="00197A08" w:rsidRDefault="0017570D" w:rsidP="005D2440">
            <w:pPr>
              <w:spacing w:after="0" w:line="240" w:lineRule="auto"/>
              <w:rPr>
                <w:rFonts w:ascii="Arial" w:eastAsia="Times New Roman" w:hAnsi="Arial" w:cs="Arial"/>
                <w:color w:val="0000FF"/>
                <w:sz w:val="14"/>
                <w:szCs w:val="14"/>
                <w:u w:val="single"/>
              </w:rPr>
            </w:pPr>
            <w:hyperlink r:id="rId13" w:history="1">
              <w:r w:rsidR="005D2440" w:rsidRPr="00197A08">
                <w:rPr>
                  <w:rFonts w:ascii="Arial" w:eastAsia="Times New Roman" w:hAnsi="Arial" w:cs="Arial"/>
                  <w:color w:val="0000FF"/>
                  <w:sz w:val="14"/>
                  <w:szCs w:val="14"/>
                  <w:u w:val="single"/>
                </w:rPr>
                <w:t>kontaktcentar@stb.com.mk</w:t>
              </w:r>
            </w:hyperlink>
          </w:p>
        </w:tc>
      </w:tr>
      <w:tr w:rsidR="005D2440" w:rsidRPr="00197A08" w:rsidTr="00046BC4">
        <w:trPr>
          <w:gridAfter w:val="1"/>
          <w:wAfter w:w="6750" w:type="dxa"/>
          <w:trHeight w:val="22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Факс*</w:t>
            </w:r>
          </w:p>
        </w:tc>
        <w:tc>
          <w:tcPr>
            <w:tcW w:w="5812" w:type="dxa"/>
            <w:gridSpan w:val="2"/>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389 2 3 114 087</w:t>
            </w:r>
          </w:p>
        </w:tc>
      </w:tr>
      <w:tr w:rsidR="005D2440" w:rsidRPr="00197A08" w:rsidTr="00046BC4">
        <w:trPr>
          <w:gridAfter w:val="1"/>
          <w:wAfter w:w="6750" w:type="dxa"/>
          <w:trHeight w:val="22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Интернет - страница*</w:t>
            </w:r>
          </w:p>
        </w:tc>
        <w:tc>
          <w:tcPr>
            <w:tcW w:w="5812" w:type="dxa"/>
            <w:gridSpan w:val="2"/>
            <w:tcBorders>
              <w:top w:val="nil"/>
              <w:left w:val="nil"/>
              <w:bottom w:val="single" w:sz="4" w:space="0" w:color="auto"/>
              <w:right w:val="single" w:sz="4" w:space="0" w:color="auto"/>
            </w:tcBorders>
            <w:shd w:val="clear" w:color="000000" w:fill="FFFFFF"/>
            <w:hideMark/>
          </w:tcPr>
          <w:p w:rsidR="005D2440" w:rsidRPr="00197A08" w:rsidRDefault="0017570D" w:rsidP="005D2440">
            <w:pPr>
              <w:spacing w:after="0" w:line="240" w:lineRule="auto"/>
              <w:rPr>
                <w:rFonts w:ascii="Arial" w:eastAsia="Times New Roman" w:hAnsi="Arial" w:cs="Arial"/>
                <w:color w:val="0000FF"/>
                <w:sz w:val="14"/>
                <w:szCs w:val="14"/>
                <w:u w:val="single"/>
              </w:rPr>
            </w:pPr>
            <w:hyperlink r:id="rId14" w:history="1">
              <w:r w:rsidR="005D2440" w:rsidRPr="00197A08">
                <w:rPr>
                  <w:rFonts w:ascii="Arial" w:eastAsia="Times New Roman" w:hAnsi="Arial" w:cs="Arial"/>
                  <w:color w:val="0000FF"/>
                  <w:sz w:val="14"/>
                  <w:szCs w:val="14"/>
                  <w:u w:val="single"/>
                </w:rPr>
                <w:t>www.stb.com.mk</w:t>
              </w:r>
            </w:hyperlink>
          </w:p>
        </w:tc>
      </w:tr>
      <w:tr w:rsidR="005D2440" w:rsidRPr="00197A08" w:rsidTr="00046BC4">
        <w:trPr>
          <w:gridAfter w:val="1"/>
          <w:wAfter w:w="6750" w:type="dxa"/>
          <w:trHeight w:val="225"/>
        </w:trPr>
        <w:tc>
          <w:tcPr>
            <w:tcW w:w="5529"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2. Податоци за кредитниот производ</w:t>
            </w:r>
          </w:p>
        </w:tc>
        <w:tc>
          <w:tcPr>
            <w:tcW w:w="5812" w:type="dxa"/>
            <w:gridSpan w:val="2"/>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5D2440" w:rsidRPr="00197A08" w:rsidTr="00046BC4">
        <w:trPr>
          <w:gridAfter w:val="1"/>
          <w:wAfter w:w="6750" w:type="dxa"/>
          <w:trHeight w:val="225"/>
        </w:trPr>
        <w:tc>
          <w:tcPr>
            <w:tcW w:w="5529" w:type="dxa"/>
            <w:tcBorders>
              <w:top w:val="single" w:sz="4" w:space="0" w:color="auto"/>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812" w:type="dxa"/>
            <w:gridSpan w:val="2"/>
            <w:tcBorders>
              <w:top w:val="single" w:sz="4" w:space="0" w:color="auto"/>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5D2440" w:rsidRPr="00197A08" w:rsidTr="00046BC4">
        <w:trPr>
          <w:gridAfter w:val="1"/>
          <w:wAfter w:w="6750" w:type="dxa"/>
          <w:trHeight w:val="225"/>
        </w:trPr>
        <w:tc>
          <w:tcPr>
            <w:tcW w:w="5529" w:type="dxa"/>
            <w:tcBorders>
              <w:top w:val="nil"/>
              <w:left w:val="single" w:sz="4" w:space="0" w:color="auto"/>
              <w:bottom w:val="dotted"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Вид на кредитот</w:t>
            </w:r>
          </w:p>
        </w:tc>
        <w:tc>
          <w:tcPr>
            <w:tcW w:w="5812" w:type="dxa"/>
            <w:gridSpan w:val="2"/>
            <w:tcBorders>
              <w:top w:val="nil"/>
              <w:left w:val="nil"/>
              <w:bottom w:val="dotted" w:sz="4" w:space="0" w:color="auto"/>
              <w:right w:val="single" w:sz="4" w:space="0" w:color="auto"/>
            </w:tcBorders>
            <w:shd w:val="clear" w:color="000000" w:fill="FFFFFF"/>
            <w:vAlign w:val="center"/>
            <w:hideMark/>
          </w:tcPr>
          <w:p w:rsidR="005D2440" w:rsidRPr="00197A08" w:rsidRDefault="005D2440" w:rsidP="005D244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 xml:space="preserve">Неаменски потрошувачки кредит без обезбедување </w:t>
            </w:r>
          </w:p>
        </w:tc>
      </w:tr>
      <w:tr w:rsidR="005D2440" w:rsidRPr="00197A08" w:rsidTr="00046BC4">
        <w:trPr>
          <w:gridAfter w:val="1"/>
          <w:wAfter w:w="6750" w:type="dxa"/>
          <w:trHeight w:val="225"/>
        </w:trPr>
        <w:tc>
          <w:tcPr>
            <w:tcW w:w="5529" w:type="dxa"/>
            <w:tcBorders>
              <w:top w:val="nil"/>
              <w:left w:val="single" w:sz="4" w:space="0" w:color="auto"/>
              <w:bottom w:val="nil"/>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Вкупен износ на кредитот којшто вклучува:</w:t>
            </w:r>
          </w:p>
        </w:tc>
        <w:tc>
          <w:tcPr>
            <w:tcW w:w="5812" w:type="dxa"/>
            <w:gridSpan w:val="2"/>
            <w:vMerge w:val="restart"/>
            <w:tcBorders>
              <w:top w:val="nil"/>
              <w:left w:val="single" w:sz="4" w:space="0" w:color="auto"/>
              <w:bottom w:val="dotted" w:sz="4" w:space="0" w:color="000000"/>
              <w:right w:val="single" w:sz="4" w:space="0" w:color="auto"/>
            </w:tcBorders>
            <w:shd w:val="clear" w:color="000000" w:fill="FFFFFF"/>
            <w:vAlign w:val="center"/>
            <w:hideMark/>
          </w:tcPr>
          <w:p w:rsidR="005D2440" w:rsidRPr="00197A08" w:rsidRDefault="005D2440" w:rsidP="005D244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МКД</w:t>
            </w:r>
          </w:p>
        </w:tc>
      </w:tr>
      <w:tr w:rsidR="005D2440" w:rsidRPr="00197A08" w:rsidTr="00046BC4">
        <w:trPr>
          <w:gridAfter w:val="1"/>
          <w:wAfter w:w="6750" w:type="dxa"/>
          <w:trHeight w:val="240"/>
        </w:trPr>
        <w:tc>
          <w:tcPr>
            <w:tcW w:w="5529" w:type="dxa"/>
            <w:tcBorders>
              <w:top w:val="nil"/>
              <w:left w:val="single" w:sz="4" w:space="0" w:color="auto"/>
              <w:bottom w:val="dotted"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валута во која е изразена главницата или за која е поврзана главницата</w:t>
            </w:r>
          </w:p>
        </w:tc>
        <w:tc>
          <w:tcPr>
            <w:tcW w:w="5812" w:type="dxa"/>
            <w:gridSpan w:val="2"/>
            <w:vMerge/>
            <w:tcBorders>
              <w:top w:val="nil"/>
              <w:left w:val="single" w:sz="4" w:space="0" w:color="auto"/>
              <w:bottom w:val="dotted" w:sz="4" w:space="0" w:color="000000"/>
              <w:right w:val="single" w:sz="4" w:space="0" w:color="auto"/>
            </w:tcBorders>
            <w:vAlign w:val="center"/>
            <w:hideMark/>
          </w:tcPr>
          <w:p w:rsidR="005D2440" w:rsidRPr="00197A08" w:rsidRDefault="005D2440" w:rsidP="005D2440">
            <w:pPr>
              <w:spacing w:after="0" w:line="240" w:lineRule="auto"/>
              <w:rPr>
                <w:rFonts w:ascii="Arial" w:eastAsia="Times New Roman" w:hAnsi="Arial" w:cs="Arial"/>
                <w:b/>
                <w:bCs/>
                <w:color w:val="000000"/>
                <w:sz w:val="14"/>
                <w:szCs w:val="14"/>
              </w:rPr>
            </w:pPr>
          </w:p>
        </w:tc>
      </w:tr>
      <w:tr w:rsidR="005D2440" w:rsidRPr="00197A08" w:rsidTr="00046BC4">
        <w:trPr>
          <w:gridAfter w:val="1"/>
          <w:wAfter w:w="6750" w:type="dxa"/>
          <w:trHeight w:val="225"/>
        </w:trPr>
        <w:tc>
          <w:tcPr>
            <w:tcW w:w="5529" w:type="dxa"/>
            <w:tcBorders>
              <w:top w:val="nil"/>
              <w:left w:val="single" w:sz="4" w:space="0" w:color="auto"/>
              <w:bottom w:val="dotted"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во денари, за кредитите одобрени во денари</w:t>
            </w:r>
          </w:p>
        </w:tc>
        <w:tc>
          <w:tcPr>
            <w:tcW w:w="5812" w:type="dxa"/>
            <w:gridSpan w:val="2"/>
            <w:tcBorders>
              <w:top w:val="nil"/>
              <w:left w:val="nil"/>
              <w:bottom w:val="dotted" w:sz="4" w:space="0" w:color="auto"/>
              <w:right w:val="single" w:sz="4" w:space="0" w:color="auto"/>
            </w:tcBorders>
            <w:shd w:val="clear" w:color="000000" w:fill="FFFFFF"/>
            <w:vAlign w:val="center"/>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240.000,00</w:t>
            </w:r>
          </w:p>
        </w:tc>
      </w:tr>
      <w:tr w:rsidR="005D2440" w:rsidRPr="00197A08" w:rsidTr="00046BC4">
        <w:trPr>
          <w:gridAfter w:val="1"/>
          <w:wAfter w:w="6750" w:type="dxa"/>
          <w:trHeight w:val="195"/>
        </w:trPr>
        <w:tc>
          <w:tcPr>
            <w:tcW w:w="5529" w:type="dxa"/>
            <w:tcBorders>
              <w:top w:val="nil"/>
              <w:left w:val="single" w:sz="4" w:space="0" w:color="auto"/>
              <w:bottom w:val="dotted"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во странска валута, за кредитите одобрени во странска валута</w:t>
            </w:r>
          </w:p>
        </w:tc>
        <w:tc>
          <w:tcPr>
            <w:tcW w:w="5812" w:type="dxa"/>
            <w:gridSpan w:val="2"/>
            <w:tcBorders>
              <w:top w:val="nil"/>
              <w:left w:val="nil"/>
              <w:bottom w:val="dotted" w:sz="4" w:space="0" w:color="auto"/>
              <w:right w:val="single" w:sz="4" w:space="0" w:color="auto"/>
            </w:tcBorders>
            <w:shd w:val="clear" w:color="000000" w:fill="FFFFFF"/>
            <w:hideMark/>
          </w:tcPr>
          <w:p w:rsidR="005D2440" w:rsidRPr="00197A08" w:rsidRDefault="001A4DA6" w:rsidP="001A4DA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005D2440" w:rsidRPr="00197A08">
              <w:rPr>
                <w:rFonts w:ascii="Arial" w:eastAsia="Times New Roman" w:hAnsi="Arial" w:cs="Arial"/>
                <w:color w:val="000000"/>
                <w:sz w:val="14"/>
                <w:szCs w:val="14"/>
              </w:rPr>
              <w:t>ема информација</w:t>
            </w:r>
          </w:p>
        </w:tc>
      </w:tr>
      <w:tr w:rsidR="005D2440" w:rsidRPr="00197A08" w:rsidTr="00046BC4">
        <w:trPr>
          <w:gridAfter w:val="1"/>
          <w:wAfter w:w="6750" w:type="dxa"/>
          <w:trHeight w:val="270"/>
        </w:trPr>
        <w:tc>
          <w:tcPr>
            <w:tcW w:w="5529" w:type="dxa"/>
            <w:tcBorders>
              <w:top w:val="nil"/>
              <w:left w:val="single" w:sz="4" w:space="0" w:color="auto"/>
              <w:bottom w:val="dotted"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на денари како противредност на странска валута, за кредитите со валутна клаузула</w:t>
            </w:r>
          </w:p>
        </w:tc>
        <w:tc>
          <w:tcPr>
            <w:tcW w:w="5812" w:type="dxa"/>
            <w:gridSpan w:val="2"/>
            <w:tcBorders>
              <w:top w:val="nil"/>
              <w:left w:val="nil"/>
              <w:bottom w:val="dotted" w:sz="4" w:space="0" w:color="auto"/>
              <w:right w:val="single" w:sz="4" w:space="0" w:color="auto"/>
            </w:tcBorders>
            <w:shd w:val="clear" w:color="000000" w:fill="FFFFFF"/>
            <w:hideMark/>
          </w:tcPr>
          <w:p w:rsidR="005D2440" w:rsidRPr="00197A08" w:rsidRDefault="001A4DA6" w:rsidP="001A4DA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005D2440" w:rsidRPr="00197A08">
              <w:rPr>
                <w:rFonts w:ascii="Arial" w:eastAsia="Times New Roman" w:hAnsi="Arial" w:cs="Arial"/>
                <w:color w:val="000000"/>
                <w:sz w:val="14"/>
                <w:szCs w:val="14"/>
              </w:rPr>
              <w:t>ема информација</w:t>
            </w:r>
          </w:p>
        </w:tc>
      </w:tr>
      <w:tr w:rsidR="005D2440" w:rsidRPr="00197A08" w:rsidTr="00046BC4">
        <w:trPr>
          <w:gridAfter w:val="1"/>
          <w:wAfter w:w="6750" w:type="dxa"/>
          <w:trHeight w:val="255"/>
        </w:trPr>
        <w:tc>
          <w:tcPr>
            <w:tcW w:w="5529" w:type="dxa"/>
            <w:tcBorders>
              <w:top w:val="nil"/>
              <w:left w:val="single" w:sz="4" w:space="0" w:color="auto"/>
              <w:bottom w:val="dotted"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девизниот курс по кој ќе се врши исплатата на кредитот (доколку е применливо)</w:t>
            </w:r>
          </w:p>
        </w:tc>
        <w:tc>
          <w:tcPr>
            <w:tcW w:w="5812" w:type="dxa"/>
            <w:gridSpan w:val="2"/>
            <w:tcBorders>
              <w:top w:val="nil"/>
              <w:left w:val="nil"/>
              <w:bottom w:val="dotted" w:sz="4" w:space="0" w:color="auto"/>
              <w:right w:val="single" w:sz="4" w:space="0" w:color="auto"/>
            </w:tcBorders>
            <w:shd w:val="clear" w:color="000000" w:fill="FFFFFF"/>
            <w:hideMark/>
          </w:tcPr>
          <w:p w:rsidR="005D2440" w:rsidRPr="00197A08" w:rsidRDefault="001A4DA6" w:rsidP="001A4DA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005D2440" w:rsidRPr="00197A08">
              <w:rPr>
                <w:rFonts w:ascii="Arial" w:eastAsia="Times New Roman" w:hAnsi="Arial" w:cs="Arial"/>
                <w:color w:val="000000"/>
                <w:sz w:val="14"/>
                <w:szCs w:val="14"/>
              </w:rPr>
              <w:t>ема информација</w:t>
            </w:r>
          </w:p>
        </w:tc>
      </w:tr>
      <w:tr w:rsidR="005D2440" w:rsidRPr="00197A08" w:rsidTr="00046BC4">
        <w:trPr>
          <w:gridAfter w:val="1"/>
          <w:wAfter w:w="6750" w:type="dxa"/>
          <w:trHeight w:val="405"/>
        </w:trPr>
        <w:tc>
          <w:tcPr>
            <w:tcW w:w="5529" w:type="dxa"/>
            <w:tcBorders>
              <w:top w:val="nil"/>
              <w:left w:val="single" w:sz="4" w:space="0" w:color="auto"/>
              <w:bottom w:val="nil"/>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 </w:t>
            </w:r>
            <w:proofErr w:type="gramStart"/>
            <w:r w:rsidRPr="00197A08">
              <w:rPr>
                <w:rFonts w:ascii="Arial" w:eastAsia="Times New Roman" w:hAnsi="Arial" w:cs="Arial"/>
                <w:color w:val="000000"/>
                <w:sz w:val="14"/>
                <w:szCs w:val="14"/>
              </w:rPr>
              <w:t>девизен</w:t>
            </w:r>
            <w:proofErr w:type="gramEnd"/>
            <w:r w:rsidRPr="00197A08">
              <w:rPr>
                <w:rFonts w:ascii="Arial" w:eastAsia="Times New Roman" w:hAnsi="Arial" w:cs="Arial"/>
                <w:color w:val="000000"/>
                <w:sz w:val="14"/>
                <w:szCs w:val="14"/>
              </w:rPr>
              <w:t xml:space="preserve"> курс по кој ќе се врши наплатата на кредитот (доколку е применливо). Се наведува висината на девизниот курс на денот на изготвување на формуларот. </w:t>
            </w:r>
          </w:p>
        </w:tc>
        <w:tc>
          <w:tcPr>
            <w:tcW w:w="5812" w:type="dxa"/>
            <w:gridSpan w:val="2"/>
            <w:tcBorders>
              <w:top w:val="nil"/>
              <w:left w:val="nil"/>
              <w:bottom w:val="dotted" w:sz="4" w:space="0" w:color="auto"/>
              <w:right w:val="single" w:sz="4" w:space="0" w:color="auto"/>
            </w:tcBorders>
            <w:shd w:val="clear" w:color="000000" w:fill="FFFFFF"/>
            <w:hideMark/>
          </w:tcPr>
          <w:p w:rsidR="005D2440" w:rsidRPr="00197A08" w:rsidRDefault="001A4DA6" w:rsidP="001A4DA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005D2440" w:rsidRPr="00197A08">
              <w:rPr>
                <w:rFonts w:ascii="Arial" w:eastAsia="Times New Roman" w:hAnsi="Arial" w:cs="Arial"/>
                <w:color w:val="000000"/>
                <w:sz w:val="14"/>
                <w:szCs w:val="14"/>
              </w:rPr>
              <w:t>ема информација</w:t>
            </w:r>
          </w:p>
        </w:tc>
      </w:tr>
      <w:tr w:rsidR="005D2440" w:rsidRPr="00197A08" w:rsidTr="00046BC4">
        <w:trPr>
          <w:gridAfter w:val="1"/>
          <w:wAfter w:w="6750" w:type="dxa"/>
          <w:trHeight w:val="42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При ануитетска отплата на кредитот (на рати) висината на девизниот курс за пооделните рати може да се разликува.</w:t>
            </w:r>
          </w:p>
        </w:tc>
        <w:tc>
          <w:tcPr>
            <w:tcW w:w="5812" w:type="dxa"/>
            <w:gridSpan w:val="2"/>
            <w:tcBorders>
              <w:top w:val="nil"/>
              <w:left w:val="nil"/>
              <w:bottom w:val="dotted" w:sz="4" w:space="0" w:color="auto"/>
              <w:right w:val="single" w:sz="4" w:space="0" w:color="auto"/>
            </w:tcBorders>
            <w:shd w:val="clear" w:color="000000" w:fill="FFFFFF"/>
            <w:hideMark/>
          </w:tcPr>
          <w:p w:rsidR="005D2440" w:rsidRPr="00197A08" w:rsidRDefault="001A4DA6" w:rsidP="001A4DA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005D2440" w:rsidRPr="00197A08">
              <w:rPr>
                <w:rFonts w:ascii="Arial" w:eastAsia="Times New Roman" w:hAnsi="Arial" w:cs="Arial"/>
                <w:color w:val="000000"/>
                <w:sz w:val="14"/>
                <w:szCs w:val="14"/>
              </w:rPr>
              <w:t>ема информација</w:t>
            </w:r>
          </w:p>
        </w:tc>
      </w:tr>
      <w:tr w:rsidR="005D2440" w:rsidRPr="00197A08" w:rsidTr="00046BC4">
        <w:trPr>
          <w:gridAfter w:val="1"/>
          <w:wAfter w:w="6750" w:type="dxa"/>
          <w:trHeight w:val="69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Услови за искористување на кредитот (како и кога ќе се врши исплатата на средствата врз основа на кредитот).</w:t>
            </w:r>
          </w:p>
        </w:tc>
        <w:tc>
          <w:tcPr>
            <w:tcW w:w="5812" w:type="dxa"/>
            <w:gridSpan w:val="2"/>
            <w:tcBorders>
              <w:top w:val="single" w:sz="4" w:space="0" w:color="auto"/>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Исплатата на средствата од кредитот се врши по одобрувањето на кредитот и по потпишувањето на Договорот за кредит. Исплатата на средствата се врши во денари на трасакциска сметка на потрошувачот и тоа во висина на одобрениот износ на кредит намален за надоместокот за администрирање на кредитот.</w:t>
            </w:r>
          </w:p>
        </w:tc>
      </w:tr>
      <w:tr w:rsidR="005D2440" w:rsidRPr="00197A08" w:rsidTr="00046BC4">
        <w:trPr>
          <w:gridAfter w:val="1"/>
          <w:wAfter w:w="6750" w:type="dxa"/>
          <w:trHeight w:val="22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Траење на договорот за потрошувачки кредит.</w:t>
            </w:r>
          </w:p>
        </w:tc>
        <w:tc>
          <w:tcPr>
            <w:tcW w:w="5812" w:type="dxa"/>
            <w:gridSpan w:val="2"/>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48 месеци</w:t>
            </w:r>
          </w:p>
        </w:tc>
      </w:tr>
      <w:tr w:rsidR="005D2440" w:rsidRPr="00197A08" w:rsidTr="00046BC4">
        <w:trPr>
          <w:gridAfter w:val="1"/>
          <w:wAfter w:w="6750" w:type="dxa"/>
          <w:trHeight w:val="91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Износ на поединечните плаќања и онаму каде што е соодветно за видот на кредитот -број на ратите, динамика или редоследот на пристигнување на ратите коишто треба да се платат.</w:t>
            </w:r>
          </w:p>
        </w:tc>
        <w:tc>
          <w:tcPr>
            <w:tcW w:w="5812" w:type="dxa"/>
            <w:gridSpan w:val="2"/>
            <w:tcBorders>
              <w:top w:val="nil"/>
              <w:left w:val="nil"/>
              <w:bottom w:val="single" w:sz="4" w:space="0" w:color="auto"/>
              <w:right w:val="single" w:sz="4" w:space="0" w:color="auto"/>
            </w:tcBorders>
            <w:shd w:val="clear" w:color="000000" w:fill="FFFFFF"/>
            <w:hideMark/>
          </w:tcPr>
          <w:p w:rsidR="00343280" w:rsidRPr="00197A08" w:rsidRDefault="0083516B" w:rsidP="00343280">
            <w:pPr>
              <w:pStyle w:val="ListParagraph"/>
              <w:numPr>
                <w:ilvl w:val="0"/>
                <w:numId w:val="9"/>
              </w:numPr>
              <w:spacing w:after="0" w:line="240" w:lineRule="auto"/>
              <w:rPr>
                <w:rFonts w:ascii="Arial" w:eastAsia="Times New Roman" w:hAnsi="Arial" w:cs="Arial"/>
                <w:sz w:val="14"/>
                <w:szCs w:val="14"/>
              </w:rPr>
            </w:pPr>
            <w:r>
              <w:rPr>
                <w:rFonts w:ascii="Arial" w:eastAsia="Times New Roman" w:hAnsi="Arial" w:cs="Arial"/>
                <w:color w:val="FF0000"/>
                <w:sz w:val="14"/>
                <w:szCs w:val="14"/>
              </w:rPr>
              <w:t>6.</w:t>
            </w:r>
            <w:r w:rsidR="00CA4934">
              <w:rPr>
                <w:rFonts w:ascii="Arial" w:eastAsia="Times New Roman" w:hAnsi="Arial" w:cs="Arial"/>
                <w:color w:val="FF0000"/>
                <w:sz w:val="14"/>
                <w:szCs w:val="14"/>
                <w:lang w:val="mk-MK"/>
              </w:rPr>
              <w:t>423</w:t>
            </w:r>
            <w:r w:rsidR="005D2440" w:rsidRPr="00197A08">
              <w:rPr>
                <w:rFonts w:ascii="Arial" w:eastAsia="Times New Roman" w:hAnsi="Arial" w:cs="Arial"/>
                <w:color w:val="FF0000"/>
                <w:sz w:val="14"/>
                <w:szCs w:val="14"/>
              </w:rPr>
              <w:t>,00</w:t>
            </w:r>
            <w:r w:rsidR="005D2440" w:rsidRPr="00197A08">
              <w:rPr>
                <w:rFonts w:ascii="Arial" w:eastAsia="Times New Roman" w:hAnsi="Arial" w:cs="Arial"/>
                <w:sz w:val="14"/>
                <w:szCs w:val="14"/>
              </w:rPr>
              <w:t xml:space="preserve"> денари; </w:t>
            </w:r>
          </w:p>
          <w:p w:rsidR="00343280" w:rsidRPr="00197A08" w:rsidRDefault="005D2440" w:rsidP="00343280">
            <w:pPr>
              <w:pStyle w:val="ListParagraph"/>
              <w:numPr>
                <w:ilvl w:val="0"/>
                <w:numId w:val="9"/>
              </w:numPr>
              <w:spacing w:after="0" w:line="240" w:lineRule="auto"/>
              <w:rPr>
                <w:rFonts w:ascii="Arial" w:eastAsia="Times New Roman" w:hAnsi="Arial" w:cs="Arial"/>
                <w:sz w:val="14"/>
                <w:szCs w:val="14"/>
              </w:rPr>
            </w:pPr>
            <w:r w:rsidRPr="00197A08">
              <w:rPr>
                <w:rFonts w:ascii="Arial" w:eastAsia="Times New Roman" w:hAnsi="Arial" w:cs="Arial"/>
                <w:sz w:val="14"/>
                <w:szCs w:val="14"/>
              </w:rPr>
              <w:t xml:space="preserve">48 рати; </w:t>
            </w:r>
          </w:p>
          <w:p w:rsidR="005D2440" w:rsidRPr="00197A08" w:rsidRDefault="005D2440" w:rsidP="00343280">
            <w:pPr>
              <w:spacing w:after="0" w:line="240" w:lineRule="auto"/>
              <w:rPr>
                <w:rFonts w:ascii="Arial" w:eastAsia="Times New Roman" w:hAnsi="Arial" w:cs="Arial"/>
                <w:sz w:val="14"/>
                <w:szCs w:val="14"/>
              </w:rPr>
            </w:pPr>
            <w:r w:rsidRPr="00197A08">
              <w:rPr>
                <w:rFonts w:ascii="Arial" w:eastAsia="Times New Roman" w:hAnsi="Arial" w:cs="Arial"/>
                <w:sz w:val="14"/>
                <w:szCs w:val="14"/>
              </w:rPr>
              <w:t xml:space="preserve">Пристигнувањето на ратите е во денот од секој тековен месец од отплатниот период што според бројот е ист </w:t>
            </w:r>
            <w:proofErr w:type="gramStart"/>
            <w:r w:rsidRPr="00197A08">
              <w:rPr>
                <w:rFonts w:ascii="Arial" w:eastAsia="Times New Roman" w:hAnsi="Arial" w:cs="Arial"/>
                <w:sz w:val="14"/>
                <w:szCs w:val="14"/>
              </w:rPr>
              <w:t>со  денот</w:t>
            </w:r>
            <w:proofErr w:type="gramEnd"/>
            <w:r w:rsidRPr="00197A08">
              <w:rPr>
                <w:rFonts w:ascii="Arial" w:eastAsia="Times New Roman" w:hAnsi="Arial" w:cs="Arial"/>
                <w:sz w:val="14"/>
                <w:szCs w:val="14"/>
              </w:rPr>
              <w:t xml:space="preserve"> (датумот) на исплата на средствата од кредитот, а се плаќа за претходниот месец.</w:t>
            </w:r>
          </w:p>
        </w:tc>
      </w:tr>
      <w:tr w:rsidR="005D2440" w:rsidRPr="00197A08" w:rsidTr="00046BC4">
        <w:trPr>
          <w:gridAfter w:val="1"/>
          <w:wAfter w:w="6750" w:type="dxa"/>
          <w:trHeight w:val="64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Опис на стоката или услугата и нејзината цена во готово, во случај на кредит во форма на одложено плаќање за одредени стоки или услуги и поврзани договори за кредит (доколку е применливо).</w:t>
            </w:r>
          </w:p>
        </w:tc>
        <w:tc>
          <w:tcPr>
            <w:tcW w:w="5812" w:type="dxa"/>
            <w:gridSpan w:val="2"/>
            <w:tcBorders>
              <w:top w:val="nil"/>
              <w:left w:val="nil"/>
              <w:bottom w:val="single" w:sz="4" w:space="0" w:color="auto"/>
              <w:right w:val="single" w:sz="4" w:space="0" w:color="auto"/>
            </w:tcBorders>
            <w:shd w:val="clear" w:color="000000" w:fill="FFFFFF"/>
            <w:hideMark/>
          </w:tcPr>
          <w:p w:rsidR="005D2440" w:rsidRPr="00197A08" w:rsidRDefault="00FB11C6" w:rsidP="00FB11C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К</w:t>
            </w:r>
            <w:r w:rsidR="005D2440" w:rsidRPr="00197A08">
              <w:rPr>
                <w:rFonts w:ascii="Arial" w:eastAsia="Times New Roman" w:hAnsi="Arial" w:cs="Arial"/>
                <w:color w:val="000000"/>
                <w:sz w:val="14"/>
                <w:szCs w:val="14"/>
              </w:rPr>
              <w:t>редитот нема намена.</w:t>
            </w:r>
          </w:p>
        </w:tc>
      </w:tr>
      <w:tr w:rsidR="005D2440" w:rsidRPr="00197A08" w:rsidTr="00046BC4">
        <w:trPr>
          <w:gridAfter w:val="1"/>
          <w:wAfter w:w="6750" w:type="dxa"/>
          <w:trHeight w:val="45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Гаранции за кредитот, доколку е применливо. (</w:t>
            </w:r>
            <w:proofErr w:type="gramStart"/>
            <w:r w:rsidRPr="00197A08">
              <w:rPr>
                <w:rFonts w:ascii="Arial" w:eastAsia="Times New Roman" w:hAnsi="Arial" w:cs="Arial"/>
                <w:color w:val="000000"/>
                <w:sz w:val="14"/>
                <w:szCs w:val="14"/>
              </w:rPr>
              <w:t>опис</w:t>
            </w:r>
            <w:proofErr w:type="gramEnd"/>
            <w:r w:rsidRPr="00197A08">
              <w:rPr>
                <w:rFonts w:ascii="Arial" w:eastAsia="Times New Roman" w:hAnsi="Arial" w:cs="Arial"/>
                <w:color w:val="000000"/>
                <w:sz w:val="14"/>
                <w:szCs w:val="14"/>
              </w:rPr>
              <w:t xml:space="preserve"> на инструментот за обезбедување којшто се бара од потрошувачот за склучување договор за потрошувачки кредит).</w:t>
            </w:r>
          </w:p>
        </w:tc>
        <w:tc>
          <w:tcPr>
            <w:tcW w:w="5812" w:type="dxa"/>
            <w:gridSpan w:val="2"/>
            <w:tcBorders>
              <w:top w:val="nil"/>
              <w:left w:val="nil"/>
              <w:bottom w:val="single" w:sz="4" w:space="0" w:color="auto"/>
              <w:right w:val="single" w:sz="4" w:space="0" w:color="auto"/>
            </w:tcBorders>
            <w:shd w:val="clear" w:color="000000" w:fill="FFFFFF"/>
            <w:hideMark/>
          </w:tcPr>
          <w:p w:rsidR="005D2440" w:rsidRPr="00197A08" w:rsidRDefault="00FB11C6" w:rsidP="00FB11C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К</w:t>
            </w:r>
            <w:r w:rsidR="005D2440" w:rsidRPr="00197A08">
              <w:rPr>
                <w:rFonts w:ascii="Arial" w:eastAsia="Times New Roman" w:hAnsi="Arial" w:cs="Arial"/>
                <w:color w:val="000000"/>
                <w:sz w:val="14"/>
                <w:szCs w:val="14"/>
              </w:rPr>
              <w:t>редитот нема обезбедување.</w:t>
            </w:r>
          </w:p>
        </w:tc>
      </w:tr>
      <w:tr w:rsidR="005D2440" w:rsidRPr="00197A08" w:rsidTr="00046BC4">
        <w:trPr>
          <w:gridAfter w:val="1"/>
          <w:wAfter w:w="6750" w:type="dxa"/>
          <w:trHeight w:val="67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Обврска за склучување договор за дополнителни услуги, доколку склучувањето на таквиот договор е задолжително за добивање на кредитот или за добивање на кредитот согласно со условите од рекламирањето</w:t>
            </w:r>
          </w:p>
        </w:tc>
        <w:tc>
          <w:tcPr>
            <w:tcW w:w="5812" w:type="dxa"/>
            <w:gridSpan w:val="2"/>
            <w:tcBorders>
              <w:top w:val="nil"/>
              <w:left w:val="nil"/>
              <w:bottom w:val="single" w:sz="4" w:space="0" w:color="auto"/>
              <w:right w:val="single" w:sz="4" w:space="0" w:color="auto"/>
            </w:tcBorders>
            <w:shd w:val="clear" w:color="auto" w:fill="auto"/>
            <w:hideMark/>
          </w:tcPr>
          <w:p w:rsidR="005D2440" w:rsidRPr="00197A08" w:rsidRDefault="00FB11C6" w:rsidP="00FB11C6">
            <w:pPr>
              <w:spacing w:after="0" w:line="240" w:lineRule="auto"/>
              <w:rPr>
                <w:rFonts w:ascii="Arial" w:eastAsia="Times New Roman" w:hAnsi="Arial" w:cs="Arial"/>
                <w:color w:val="000000"/>
                <w:sz w:val="14"/>
                <w:szCs w:val="14"/>
                <w:lang w:val="mk-MK"/>
              </w:rPr>
            </w:pPr>
            <w:r w:rsidRPr="00197A08">
              <w:rPr>
                <w:rFonts w:ascii="Arial" w:eastAsia="Times New Roman" w:hAnsi="Arial" w:cs="Arial"/>
                <w:color w:val="000000"/>
                <w:sz w:val="14"/>
                <w:szCs w:val="14"/>
                <w:lang w:val="mk-MK"/>
              </w:rPr>
              <w:t>Н</w:t>
            </w:r>
            <w:r w:rsidR="006F5031" w:rsidRPr="00197A08">
              <w:rPr>
                <w:rFonts w:ascii="Arial" w:eastAsia="Times New Roman" w:hAnsi="Arial" w:cs="Arial"/>
                <w:color w:val="000000"/>
                <w:sz w:val="14"/>
                <w:szCs w:val="14"/>
                <w:lang w:val="mk-MK"/>
              </w:rPr>
              <w:t>ема</w:t>
            </w:r>
          </w:p>
        </w:tc>
      </w:tr>
      <w:tr w:rsidR="005D2440" w:rsidRPr="00197A08" w:rsidTr="00046BC4">
        <w:trPr>
          <w:gridAfter w:val="1"/>
          <w:wAfter w:w="6750" w:type="dxa"/>
          <w:trHeight w:val="22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Посебна сметка на која се евидентираат уплатите и исплатите врз основа на кредитот, доколку применливо.</w:t>
            </w:r>
          </w:p>
        </w:tc>
        <w:tc>
          <w:tcPr>
            <w:tcW w:w="5812" w:type="dxa"/>
            <w:gridSpan w:val="2"/>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Задолжително е отворање на посебна сметка на која се евидентираат уплатите врз основа на обврските по кредитот. За исплатата на кредитот не е потребно отварање на посебна сметка </w:t>
            </w:r>
          </w:p>
        </w:tc>
      </w:tr>
      <w:tr w:rsidR="005D2440" w:rsidRPr="00197A08" w:rsidTr="00046BC4">
        <w:trPr>
          <w:gridAfter w:val="1"/>
          <w:wAfter w:w="6750" w:type="dxa"/>
          <w:trHeight w:val="225"/>
        </w:trPr>
        <w:tc>
          <w:tcPr>
            <w:tcW w:w="5529"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3. Податоци за трошоци за кредитот</w:t>
            </w:r>
          </w:p>
        </w:tc>
        <w:tc>
          <w:tcPr>
            <w:tcW w:w="5812" w:type="dxa"/>
            <w:gridSpan w:val="2"/>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5D2440" w:rsidRPr="00197A08" w:rsidTr="00046BC4">
        <w:trPr>
          <w:gridAfter w:val="1"/>
          <w:wAfter w:w="6750" w:type="dxa"/>
          <w:trHeight w:val="225"/>
        </w:trPr>
        <w:tc>
          <w:tcPr>
            <w:tcW w:w="5529" w:type="dxa"/>
            <w:tcBorders>
              <w:top w:val="single" w:sz="4" w:space="0" w:color="auto"/>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812" w:type="dxa"/>
            <w:gridSpan w:val="2"/>
            <w:tcBorders>
              <w:top w:val="single" w:sz="4" w:space="0" w:color="auto"/>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5D2440" w:rsidRPr="00197A08" w:rsidTr="00046BC4">
        <w:trPr>
          <w:gridAfter w:val="1"/>
          <w:wAfter w:w="6750" w:type="dxa"/>
          <w:trHeight w:val="144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Вид на каматна стапка</w:t>
            </w:r>
            <w:r w:rsidRPr="00197A08">
              <w:rPr>
                <w:rFonts w:ascii="Arial" w:eastAsia="Times New Roman" w:hAnsi="Arial" w:cs="Arial"/>
                <w:color w:val="000000"/>
                <w:sz w:val="14"/>
                <w:szCs w:val="14"/>
              </w:rPr>
              <w:br/>
              <w:t>Кредиторот/кредитниот посредник е должен на потрошувачот да му го соопшти видот на каматната стапка и да му даде објаснување што означува таа каматна стапка, како и периодите, условите и постапка за промена на каматната стапка. Кредиторот/кредитниот посредник е должен да го информира потрошувачот дали за промената на каматната стапка е потребна согласност од потрошувачот. Доколку во различни периоди се применуваат различни каматни стапки, сите наведени информации се наведуваат за секоја каматна стапка.</w:t>
            </w:r>
          </w:p>
        </w:tc>
        <w:tc>
          <w:tcPr>
            <w:tcW w:w="5812" w:type="dxa"/>
            <w:gridSpan w:val="2"/>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Каматната стапка е променлива во текот на отплатата на кредитот и истата може да се определи до највисоко дозволената со закон камата за денари. Каматната стапка, начинот и периодите на промена може да се промени согласно актите на банката, во зависност од каматната политика на банката, движењата на пазарот. За промена на каматната стапка не е потребна претходна согласност од страна на клиентот.</w:t>
            </w:r>
          </w:p>
        </w:tc>
      </w:tr>
      <w:tr w:rsidR="005D2440" w:rsidRPr="00197A08" w:rsidTr="00046BC4">
        <w:trPr>
          <w:gridAfter w:val="1"/>
          <w:wAfter w:w="6750" w:type="dxa"/>
          <w:trHeight w:val="124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Висина на договорената каматна стапка (изразена во % на годишна основа</w:t>
            </w:r>
            <w:proofErr w:type="gramStart"/>
            <w:r w:rsidRPr="00197A08">
              <w:rPr>
                <w:rFonts w:ascii="Arial" w:eastAsia="Times New Roman" w:hAnsi="Arial" w:cs="Arial"/>
                <w:color w:val="000000"/>
                <w:sz w:val="14"/>
                <w:szCs w:val="14"/>
              </w:rPr>
              <w:t>)</w:t>
            </w:r>
            <w:proofErr w:type="gramEnd"/>
            <w:r w:rsidRPr="00197A08">
              <w:rPr>
                <w:rFonts w:ascii="Arial" w:eastAsia="Times New Roman" w:hAnsi="Arial" w:cs="Arial"/>
                <w:color w:val="000000"/>
                <w:sz w:val="14"/>
                <w:szCs w:val="14"/>
              </w:rPr>
              <w:br/>
              <w:t>Доколку во различни периоди се применуваат различни каматни стапки, овие информации се наведуваат за секоја каматна стапка.</w:t>
            </w:r>
          </w:p>
        </w:tc>
        <w:tc>
          <w:tcPr>
            <w:tcW w:w="5812" w:type="dxa"/>
            <w:gridSpan w:val="2"/>
            <w:tcBorders>
              <w:top w:val="nil"/>
              <w:left w:val="nil"/>
              <w:bottom w:val="single" w:sz="4" w:space="0" w:color="auto"/>
              <w:right w:val="single" w:sz="4" w:space="0" w:color="auto"/>
            </w:tcBorders>
            <w:shd w:val="clear" w:color="000000" w:fill="FFFFFF"/>
            <w:hideMark/>
          </w:tcPr>
          <w:p w:rsidR="009779D4" w:rsidRPr="00197A08" w:rsidRDefault="00CA4934" w:rsidP="009779D4">
            <w:pPr>
              <w:pStyle w:val="ListParagraph"/>
              <w:numPr>
                <w:ilvl w:val="0"/>
                <w:numId w:val="10"/>
              </w:numPr>
              <w:spacing w:after="0" w:line="240" w:lineRule="auto"/>
              <w:rPr>
                <w:rFonts w:ascii="Arial" w:eastAsia="Times New Roman" w:hAnsi="Arial" w:cs="Arial"/>
                <w:color w:val="000000"/>
                <w:sz w:val="14"/>
                <w:szCs w:val="14"/>
              </w:rPr>
            </w:pPr>
            <w:r>
              <w:rPr>
                <w:rFonts w:ascii="Arial" w:eastAsia="Times New Roman" w:hAnsi="Arial" w:cs="Arial"/>
                <w:color w:val="FF0000"/>
                <w:sz w:val="14"/>
                <w:szCs w:val="14"/>
                <w:lang w:val="mk-MK"/>
              </w:rPr>
              <w:t>12</w:t>
            </w:r>
            <w:r w:rsidR="006A5494">
              <w:rPr>
                <w:rFonts w:ascii="Arial" w:eastAsia="Times New Roman" w:hAnsi="Arial" w:cs="Arial"/>
                <w:color w:val="FF0000"/>
                <w:sz w:val="14"/>
                <w:szCs w:val="14"/>
                <w:lang w:val="mk-MK"/>
              </w:rPr>
              <w:t>,</w:t>
            </w:r>
            <w:r>
              <w:rPr>
                <w:rFonts w:ascii="Arial" w:eastAsia="Times New Roman" w:hAnsi="Arial" w:cs="Arial"/>
                <w:color w:val="FF0000"/>
                <w:sz w:val="14"/>
                <w:szCs w:val="14"/>
                <w:lang w:val="mk-MK"/>
              </w:rPr>
              <w:t>89</w:t>
            </w:r>
            <w:r w:rsidR="005D2440" w:rsidRPr="00197A08">
              <w:rPr>
                <w:rFonts w:ascii="Arial" w:eastAsia="Times New Roman" w:hAnsi="Arial" w:cs="Arial"/>
                <w:color w:val="FF0000"/>
                <w:sz w:val="14"/>
                <w:szCs w:val="14"/>
              </w:rPr>
              <w:t>%</w:t>
            </w:r>
            <w:r w:rsidR="005D2440" w:rsidRPr="00197A08">
              <w:rPr>
                <w:rFonts w:ascii="Arial" w:eastAsia="Times New Roman" w:hAnsi="Arial" w:cs="Arial"/>
                <w:color w:val="000000"/>
                <w:sz w:val="14"/>
                <w:szCs w:val="14"/>
              </w:rPr>
              <w:t xml:space="preserve"> променлива годишна каматна стапка </w:t>
            </w:r>
          </w:p>
          <w:p w:rsidR="005D2440" w:rsidRPr="00197A08" w:rsidRDefault="005D2440" w:rsidP="009779D4">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Каматната стапка се пресметува во рамки на законски дозволената камата и тоа на следниот начин: (а) референтна стапка на НБР</w:t>
            </w:r>
            <w:r w:rsidR="002243C5">
              <w:rPr>
                <w:rFonts w:ascii="Arial" w:eastAsia="Times New Roman" w:hAnsi="Arial" w:cs="Arial"/>
                <w:color w:val="000000"/>
                <w:sz w:val="14"/>
                <w:szCs w:val="14"/>
                <w:lang w:val="mk-MK"/>
              </w:rPr>
              <w:t>С</w:t>
            </w:r>
            <w:r w:rsidRPr="00197A08">
              <w:rPr>
                <w:rFonts w:ascii="Arial" w:eastAsia="Times New Roman" w:hAnsi="Arial" w:cs="Arial"/>
                <w:color w:val="000000"/>
                <w:sz w:val="14"/>
                <w:szCs w:val="14"/>
              </w:rPr>
              <w:t>М односно висината на каматната стапка на благајничките записи на НБР</w:t>
            </w:r>
            <w:r w:rsidR="002243C5">
              <w:rPr>
                <w:rFonts w:ascii="Arial" w:eastAsia="Times New Roman" w:hAnsi="Arial" w:cs="Arial"/>
                <w:color w:val="000000"/>
                <w:sz w:val="14"/>
                <w:szCs w:val="14"/>
                <w:lang w:val="mk-MK"/>
              </w:rPr>
              <w:t>С</w:t>
            </w:r>
            <w:r w:rsidRPr="00197A08">
              <w:rPr>
                <w:rFonts w:ascii="Arial" w:eastAsia="Times New Roman" w:hAnsi="Arial" w:cs="Arial"/>
                <w:color w:val="000000"/>
                <w:sz w:val="14"/>
                <w:szCs w:val="14"/>
              </w:rPr>
              <w:t xml:space="preserve">М плус (б) маргина од 8 процентни поени, </w:t>
            </w:r>
            <w:r w:rsidRPr="00197A08">
              <w:rPr>
                <w:rFonts w:ascii="Arial" w:eastAsia="Times New Roman" w:hAnsi="Arial" w:cs="Arial"/>
                <w:color w:val="000000"/>
                <w:sz w:val="14"/>
                <w:szCs w:val="14"/>
              </w:rPr>
              <w:br/>
              <w:t>Клиентите кои платата ја примаат преку Стопанска банка АД-Скопје добиваат попуст од најмалку 10% на каматната стапка. Попустот на каматната стапка може да биде променет согласно актите на банката</w:t>
            </w:r>
          </w:p>
        </w:tc>
      </w:tr>
      <w:tr w:rsidR="005D2440" w:rsidRPr="00197A08" w:rsidTr="00046BC4">
        <w:trPr>
          <w:gridAfter w:val="1"/>
          <w:wAfter w:w="6750" w:type="dxa"/>
          <w:trHeight w:val="220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Годишна стапка на вкупни трошоци (СВТ) изразена во % на годишно ниво претставена преку репрезентативен пример. При пресметката на СВТ кредиторот не го вклучува износот на трошоците којшто не му е познат, но е должен тоа јасно да го наведе. </w:t>
            </w:r>
            <w:proofErr w:type="gramStart"/>
            <w:r w:rsidRPr="00197A08">
              <w:rPr>
                <w:rFonts w:ascii="Arial" w:eastAsia="Times New Roman" w:hAnsi="Arial" w:cs="Arial"/>
                <w:color w:val="000000"/>
                <w:sz w:val="14"/>
                <w:szCs w:val="14"/>
              </w:rPr>
              <w:t>Вкупен износ што го плаќа потрошувачот (збир на кредитот и вкупните трошоци за кредитот, односно сите трошоци, вклучувајќи камати, провизии, други надоместоци, коишто потрошувачот треба да ги плати при одобрувањето и редовна отплата на кредитот и коишто му се познати на кредиторот, освен нотарските трошоци, а со вклучување на трошоците за дополнителни услуги поврзани со договорот за кредит, доколку користењето дополнителни услуги е задолжително за одобрување на кредитот или за негово одобрување под назначените услови и доколку му се познати на кредиторот).</w:t>
            </w:r>
            <w:proofErr w:type="gramEnd"/>
          </w:p>
        </w:tc>
        <w:tc>
          <w:tcPr>
            <w:tcW w:w="5812" w:type="dxa"/>
            <w:gridSpan w:val="2"/>
            <w:tcBorders>
              <w:top w:val="nil"/>
              <w:left w:val="nil"/>
              <w:bottom w:val="single" w:sz="4" w:space="0" w:color="auto"/>
              <w:right w:val="single" w:sz="4" w:space="0" w:color="auto"/>
            </w:tcBorders>
            <w:shd w:val="clear" w:color="000000" w:fill="FFFFFF"/>
            <w:hideMark/>
          </w:tcPr>
          <w:p w:rsidR="009779D4" w:rsidRPr="00197A08" w:rsidRDefault="005D2440" w:rsidP="009779D4">
            <w:pPr>
              <w:pStyle w:val="ListParagraph"/>
              <w:numPr>
                <w:ilvl w:val="0"/>
                <w:numId w:val="10"/>
              </w:numPr>
              <w:spacing w:after="0" w:line="240" w:lineRule="auto"/>
              <w:rPr>
                <w:rFonts w:ascii="Arial" w:eastAsia="Times New Roman" w:hAnsi="Arial" w:cs="Arial"/>
                <w:sz w:val="14"/>
                <w:szCs w:val="14"/>
              </w:rPr>
            </w:pPr>
            <w:r w:rsidRPr="00197A08">
              <w:rPr>
                <w:rFonts w:ascii="Arial" w:eastAsia="Times New Roman" w:hAnsi="Arial" w:cs="Arial"/>
                <w:sz w:val="14"/>
                <w:szCs w:val="14"/>
              </w:rPr>
              <w:t xml:space="preserve">СВТ </w:t>
            </w:r>
            <w:r w:rsidR="00CA4934">
              <w:rPr>
                <w:rFonts w:ascii="Arial" w:eastAsia="Times New Roman" w:hAnsi="Arial" w:cs="Arial"/>
                <w:color w:val="FF0000"/>
                <w:sz w:val="14"/>
                <w:szCs w:val="14"/>
                <w:lang w:val="mk-MK"/>
              </w:rPr>
              <w:t>13</w:t>
            </w:r>
            <w:r w:rsidR="006A5494">
              <w:rPr>
                <w:rFonts w:ascii="Arial" w:eastAsia="Times New Roman" w:hAnsi="Arial" w:cs="Arial"/>
                <w:color w:val="FF0000"/>
                <w:sz w:val="14"/>
                <w:szCs w:val="14"/>
                <w:lang w:val="mk-MK"/>
              </w:rPr>
              <w:t>,</w:t>
            </w:r>
            <w:r w:rsidR="00CA4934">
              <w:rPr>
                <w:rFonts w:ascii="Arial" w:eastAsia="Times New Roman" w:hAnsi="Arial" w:cs="Arial"/>
                <w:color w:val="FF0000"/>
                <w:sz w:val="14"/>
                <w:szCs w:val="14"/>
              </w:rPr>
              <w:t>81</w:t>
            </w:r>
            <w:r w:rsidRPr="00197A08">
              <w:rPr>
                <w:rFonts w:ascii="Arial" w:eastAsia="Times New Roman" w:hAnsi="Arial" w:cs="Arial"/>
                <w:color w:val="FF0000"/>
                <w:sz w:val="14"/>
                <w:szCs w:val="14"/>
              </w:rPr>
              <w:t>%,</w:t>
            </w:r>
            <w:r w:rsidRPr="00197A08">
              <w:rPr>
                <w:rFonts w:ascii="Arial" w:eastAsia="Times New Roman" w:hAnsi="Arial" w:cs="Arial"/>
                <w:sz w:val="14"/>
                <w:szCs w:val="14"/>
              </w:rPr>
              <w:t xml:space="preserve"> која е пресметана под следниве претпоставки: </w:t>
            </w:r>
            <w:r w:rsidR="00CA4934">
              <w:rPr>
                <w:rFonts w:ascii="Arial" w:eastAsia="Times New Roman" w:hAnsi="Arial" w:cs="Arial"/>
                <w:color w:val="FF0000"/>
                <w:sz w:val="14"/>
                <w:szCs w:val="14"/>
                <w:lang w:val="mk-MK"/>
              </w:rPr>
              <w:t>12,89</w:t>
            </w:r>
            <w:r w:rsidRPr="00197A08">
              <w:rPr>
                <w:rFonts w:ascii="Arial" w:eastAsia="Times New Roman" w:hAnsi="Arial" w:cs="Arial"/>
                <w:color w:val="FF0000"/>
                <w:sz w:val="14"/>
                <w:szCs w:val="14"/>
              </w:rPr>
              <w:t>%</w:t>
            </w:r>
            <w:r w:rsidRPr="00197A08">
              <w:rPr>
                <w:rFonts w:ascii="Arial" w:eastAsia="Times New Roman" w:hAnsi="Arial" w:cs="Arial"/>
                <w:sz w:val="14"/>
                <w:szCs w:val="14"/>
              </w:rPr>
              <w:t xml:space="preserve"> номинална каматна стапка;</w:t>
            </w:r>
            <w:r w:rsidRPr="00197A08">
              <w:rPr>
                <w:rFonts w:ascii="Arial" w:eastAsia="Times New Roman" w:hAnsi="Arial" w:cs="Arial"/>
                <w:color w:val="FF0000"/>
                <w:sz w:val="14"/>
                <w:szCs w:val="14"/>
              </w:rPr>
              <w:t xml:space="preserve"> 0%</w:t>
            </w:r>
            <w:r w:rsidR="00490C7E">
              <w:rPr>
                <w:rFonts w:ascii="Arial" w:eastAsia="Times New Roman" w:hAnsi="Arial" w:cs="Arial"/>
                <w:sz w:val="14"/>
                <w:szCs w:val="14"/>
              </w:rPr>
              <w:t xml:space="preserve"> надомест за администрирање; 6</w:t>
            </w:r>
            <w:r w:rsidRPr="00197A08">
              <w:rPr>
                <w:rFonts w:ascii="Arial" w:eastAsia="Times New Roman" w:hAnsi="Arial" w:cs="Arial"/>
                <w:sz w:val="14"/>
                <w:szCs w:val="14"/>
              </w:rPr>
              <w:t>00 МКД апликативен трошок; 48 месеци рок на отплата;</w:t>
            </w:r>
          </w:p>
          <w:p w:rsidR="005D2440" w:rsidRPr="00197A08" w:rsidRDefault="00CA4934" w:rsidP="00C62E36">
            <w:pPr>
              <w:pStyle w:val="ListParagraph"/>
              <w:numPr>
                <w:ilvl w:val="0"/>
                <w:numId w:val="10"/>
              </w:numPr>
              <w:spacing w:after="0" w:line="240" w:lineRule="auto"/>
              <w:rPr>
                <w:rFonts w:ascii="Arial" w:eastAsia="Times New Roman" w:hAnsi="Arial" w:cs="Arial"/>
                <w:sz w:val="14"/>
                <w:szCs w:val="14"/>
              </w:rPr>
            </w:pPr>
            <w:r>
              <w:rPr>
                <w:rFonts w:ascii="Arial" w:eastAsia="Times New Roman" w:hAnsi="Arial" w:cs="Arial"/>
                <w:color w:val="FF0000"/>
                <w:sz w:val="14"/>
                <w:szCs w:val="14"/>
                <w:lang w:val="mk-MK"/>
              </w:rPr>
              <w:t>309</w:t>
            </w:r>
            <w:r w:rsidR="0083516B">
              <w:rPr>
                <w:rFonts w:ascii="Arial" w:eastAsia="Times New Roman" w:hAnsi="Arial" w:cs="Arial"/>
                <w:color w:val="FF0000"/>
                <w:sz w:val="14"/>
                <w:szCs w:val="14"/>
              </w:rPr>
              <w:t>.</w:t>
            </w:r>
            <w:r>
              <w:rPr>
                <w:rFonts w:ascii="Arial" w:eastAsia="Times New Roman" w:hAnsi="Arial" w:cs="Arial"/>
                <w:color w:val="FF0000"/>
                <w:sz w:val="14"/>
                <w:szCs w:val="14"/>
                <w:lang w:val="mk-MK"/>
              </w:rPr>
              <w:t>024</w:t>
            </w:r>
            <w:r w:rsidR="005D2440" w:rsidRPr="00197A08">
              <w:rPr>
                <w:rFonts w:ascii="Arial" w:eastAsia="Times New Roman" w:hAnsi="Arial" w:cs="Arial"/>
                <w:color w:val="FF0000"/>
                <w:sz w:val="14"/>
                <w:szCs w:val="14"/>
              </w:rPr>
              <w:t>,00</w:t>
            </w:r>
            <w:r w:rsidR="005D2440" w:rsidRPr="00197A08">
              <w:rPr>
                <w:rFonts w:ascii="Arial" w:eastAsia="Times New Roman" w:hAnsi="Arial" w:cs="Arial"/>
                <w:sz w:val="14"/>
                <w:szCs w:val="14"/>
              </w:rPr>
              <w:t xml:space="preserve"> денари е вкупниот износ кој го плаќа потрошувачот заедно со главницата, каматата,  надоместокот за администрирање </w:t>
            </w:r>
            <w:r w:rsidR="006B2C9E">
              <w:rPr>
                <w:rFonts w:ascii="Arial" w:eastAsia="Times New Roman" w:hAnsi="Arial" w:cs="Arial"/>
                <w:sz w:val="14"/>
                <w:szCs w:val="14"/>
                <w:lang w:val="mk-MK"/>
              </w:rPr>
              <w:t xml:space="preserve">и апликативниот трошок, </w:t>
            </w:r>
            <w:r w:rsidR="005D2440" w:rsidRPr="00197A08">
              <w:rPr>
                <w:rFonts w:ascii="Arial" w:eastAsia="Times New Roman" w:hAnsi="Arial" w:cs="Arial"/>
                <w:sz w:val="14"/>
                <w:szCs w:val="14"/>
              </w:rPr>
              <w:t>по целосната отплата на кредитот (под претпоставка дека нема да има промена на каматната стапка во рокот на отплата и дека кредитот ќе се сервисира редовно во роковите за плаќање на месечните рати).</w:t>
            </w:r>
            <w:r w:rsidR="005D2440" w:rsidRPr="00197A08">
              <w:rPr>
                <w:rFonts w:ascii="Arial" w:eastAsia="Times New Roman" w:hAnsi="Arial" w:cs="Arial"/>
                <w:sz w:val="14"/>
                <w:szCs w:val="14"/>
              </w:rPr>
              <w:br/>
            </w:r>
          </w:p>
        </w:tc>
      </w:tr>
      <w:tr w:rsidR="005D2440" w:rsidRPr="00197A08" w:rsidTr="00046BC4">
        <w:trPr>
          <w:gridAfter w:val="1"/>
          <w:wAfter w:w="6750" w:type="dxa"/>
          <w:trHeight w:val="1332"/>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proofErr w:type="gramStart"/>
            <w:r w:rsidRPr="00197A08">
              <w:rPr>
                <w:rFonts w:ascii="Arial" w:eastAsia="Times New Roman" w:hAnsi="Arial" w:cs="Arial"/>
                <w:color w:val="000000"/>
                <w:sz w:val="14"/>
                <w:szCs w:val="14"/>
              </w:rPr>
              <w:t>Трошоци за склучување договор за дополнителни услуги поврзани со договорот за потрошувачки кредит (како на пример договор за оигурување), доколку склучувањето на таквиот договор е задолжително за добивање на кредитот или за добивање на кредитот согласно со условите од рекламирањето,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 Кредиторот, односно кредитниот посредник е должен да наведе дали овие трошоци се вклучени во пресметаната СВТ.</w:t>
            </w:r>
            <w:proofErr w:type="gramEnd"/>
          </w:p>
        </w:tc>
        <w:tc>
          <w:tcPr>
            <w:tcW w:w="5812" w:type="dxa"/>
            <w:gridSpan w:val="2"/>
            <w:tcBorders>
              <w:top w:val="nil"/>
              <w:left w:val="nil"/>
              <w:bottom w:val="single" w:sz="4" w:space="0" w:color="auto"/>
              <w:right w:val="single" w:sz="4" w:space="0" w:color="auto"/>
            </w:tcBorders>
            <w:shd w:val="clear" w:color="auto" w:fill="auto"/>
            <w:hideMark/>
          </w:tcPr>
          <w:p w:rsidR="005D2440" w:rsidRPr="00197A08" w:rsidRDefault="005D2440" w:rsidP="001A4DA6">
            <w:pPr>
              <w:spacing w:after="0" w:line="240" w:lineRule="auto"/>
              <w:rPr>
                <w:rFonts w:ascii="Arial" w:eastAsia="Times New Roman" w:hAnsi="Arial" w:cs="Arial"/>
                <w:color w:val="000000"/>
                <w:sz w:val="14"/>
                <w:szCs w:val="14"/>
                <w:lang w:val="mk-MK"/>
              </w:rPr>
            </w:pPr>
            <w:r w:rsidRPr="00197A08">
              <w:rPr>
                <w:rFonts w:ascii="Arial" w:eastAsia="Times New Roman" w:hAnsi="Arial" w:cs="Arial"/>
                <w:color w:val="000000"/>
                <w:sz w:val="14"/>
                <w:szCs w:val="14"/>
              </w:rPr>
              <w:t> </w:t>
            </w:r>
            <w:r w:rsidR="001A4DA6" w:rsidRPr="00197A08">
              <w:rPr>
                <w:rFonts w:ascii="Arial" w:eastAsia="Times New Roman" w:hAnsi="Arial" w:cs="Arial"/>
                <w:color w:val="000000"/>
                <w:sz w:val="14"/>
                <w:szCs w:val="14"/>
                <w:lang w:val="mk-MK"/>
              </w:rPr>
              <w:t>Н</w:t>
            </w:r>
            <w:r w:rsidR="009779D4" w:rsidRPr="00197A08">
              <w:rPr>
                <w:rFonts w:ascii="Arial" w:eastAsia="Times New Roman" w:hAnsi="Arial" w:cs="Arial"/>
                <w:color w:val="000000"/>
                <w:sz w:val="14"/>
                <w:szCs w:val="14"/>
                <w:lang w:val="mk-MK"/>
              </w:rPr>
              <w:t>ема</w:t>
            </w:r>
          </w:p>
        </w:tc>
      </w:tr>
      <w:tr w:rsidR="005D2440" w:rsidRPr="00197A08" w:rsidTr="00046BC4">
        <w:trPr>
          <w:gridAfter w:val="1"/>
          <w:wAfter w:w="6750" w:type="dxa"/>
          <w:trHeight w:val="114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Трошоците за водење една или повеќе сметки на кои се евидентираат уплатите и исплатите на искористениот дел од кредитот,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t>Кредиторот, односно кредитниот посредник е должен да наведе дали овие трошоци се вклучени во пресметаната СВТ.</w:t>
            </w:r>
          </w:p>
        </w:tc>
        <w:tc>
          <w:tcPr>
            <w:tcW w:w="5812" w:type="dxa"/>
            <w:gridSpan w:val="2"/>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Нема трошоци за водење на сметките на кои се евидентираат уплатите по кредитот</w:t>
            </w:r>
          </w:p>
        </w:tc>
      </w:tr>
      <w:tr w:rsidR="005D2440" w:rsidRPr="00197A08" w:rsidTr="00046BC4">
        <w:trPr>
          <w:gridAfter w:val="1"/>
          <w:wAfter w:w="6750" w:type="dxa"/>
          <w:trHeight w:val="84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Нотарски трошоци што ги плаќа потрошувачот при склучување на договорот,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t>Овие трошоци не се вклучени во пресметаната СВТ.</w:t>
            </w:r>
          </w:p>
        </w:tc>
        <w:tc>
          <w:tcPr>
            <w:tcW w:w="5812" w:type="dxa"/>
            <w:gridSpan w:val="2"/>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Нема нотарски трошоци</w:t>
            </w:r>
          </w:p>
        </w:tc>
      </w:tr>
      <w:tr w:rsidR="005D2440" w:rsidRPr="00197A08" w:rsidTr="00046BC4">
        <w:trPr>
          <w:gridAfter w:val="1"/>
          <w:wAfter w:w="6750" w:type="dxa"/>
          <w:trHeight w:val="172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Други трошоци коишто произлегуваат од договорот за потрошувачки кредит и условите под кои тие трошоци можат да се променат,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t>Кредиторот, односно кредитниот посредник е должен да наведе дали овие трошоци се вклучени во пресметаната СВТ.</w:t>
            </w:r>
          </w:p>
        </w:tc>
        <w:tc>
          <w:tcPr>
            <w:tcW w:w="5812" w:type="dxa"/>
            <w:gridSpan w:val="2"/>
            <w:tcBorders>
              <w:top w:val="nil"/>
              <w:left w:val="nil"/>
              <w:bottom w:val="single" w:sz="4" w:space="0" w:color="auto"/>
              <w:right w:val="single" w:sz="4" w:space="0" w:color="auto"/>
            </w:tcBorders>
            <w:shd w:val="clear" w:color="000000" w:fill="FFFFFF"/>
            <w:hideMark/>
          </w:tcPr>
          <w:p w:rsidR="001A4DA6" w:rsidRPr="00197A08" w:rsidRDefault="005D2440" w:rsidP="001A4DA6">
            <w:pPr>
              <w:pStyle w:val="ListParagraph"/>
              <w:numPr>
                <w:ilvl w:val="0"/>
                <w:numId w:val="11"/>
              </w:numPr>
              <w:spacing w:after="0" w:line="240" w:lineRule="auto"/>
              <w:rPr>
                <w:rFonts w:ascii="Arial" w:eastAsia="Times New Roman" w:hAnsi="Arial" w:cs="Arial"/>
                <w:color w:val="000000"/>
                <w:sz w:val="14"/>
                <w:szCs w:val="14"/>
              </w:rPr>
            </w:pPr>
            <w:r w:rsidRPr="00197A08">
              <w:rPr>
                <w:rFonts w:ascii="Arial" w:eastAsia="Times New Roman" w:hAnsi="Arial" w:cs="Arial"/>
                <w:color w:val="FF0000"/>
                <w:sz w:val="14"/>
                <w:szCs w:val="14"/>
              </w:rPr>
              <w:t>0,00%</w:t>
            </w:r>
            <w:r w:rsidRPr="00197A08">
              <w:rPr>
                <w:rFonts w:ascii="Arial" w:eastAsia="Times New Roman" w:hAnsi="Arial" w:cs="Arial"/>
                <w:color w:val="000000"/>
                <w:sz w:val="14"/>
                <w:szCs w:val="14"/>
              </w:rPr>
              <w:t xml:space="preserve"> надомест за администрирање пресметан на одобрениот износ на кредит кој е вклучен во пресметката на СВТ; </w:t>
            </w:r>
          </w:p>
          <w:p w:rsidR="005D2440" w:rsidRPr="00197A08" w:rsidRDefault="00490C7E" w:rsidP="001A4DA6">
            <w:pPr>
              <w:pStyle w:val="ListParagraph"/>
              <w:numPr>
                <w:ilvl w:val="0"/>
                <w:numId w:val="11"/>
              </w:numPr>
              <w:spacing w:after="0" w:line="240" w:lineRule="auto"/>
              <w:rPr>
                <w:rFonts w:ascii="Arial" w:eastAsia="Times New Roman" w:hAnsi="Arial" w:cs="Arial"/>
                <w:color w:val="000000"/>
                <w:sz w:val="14"/>
                <w:szCs w:val="14"/>
              </w:rPr>
            </w:pPr>
            <w:r>
              <w:rPr>
                <w:rFonts w:ascii="Arial" w:eastAsia="Times New Roman" w:hAnsi="Arial" w:cs="Arial"/>
                <w:color w:val="FF0000"/>
                <w:sz w:val="14"/>
                <w:szCs w:val="14"/>
              </w:rPr>
              <w:t>6</w:t>
            </w:r>
            <w:r w:rsidR="005D2440" w:rsidRPr="00197A08">
              <w:rPr>
                <w:rFonts w:ascii="Arial" w:eastAsia="Times New Roman" w:hAnsi="Arial" w:cs="Arial"/>
                <w:color w:val="FF0000"/>
                <w:sz w:val="14"/>
                <w:szCs w:val="14"/>
              </w:rPr>
              <w:t>00</w:t>
            </w:r>
            <w:proofErr w:type="gramStart"/>
            <w:r w:rsidR="005D2440" w:rsidRPr="00197A08">
              <w:rPr>
                <w:rFonts w:ascii="Arial" w:eastAsia="Times New Roman" w:hAnsi="Arial" w:cs="Arial"/>
                <w:color w:val="FF0000"/>
                <w:sz w:val="14"/>
                <w:szCs w:val="14"/>
              </w:rPr>
              <w:t>,00</w:t>
            </w:r>
            <w:proofErr w:type="gramEnd"/>
            <w:r w:rsidR="005D2440" w:rsidRPr="00197A08">
              <w:rPr>
                <w:rFonts w:ascii="Arial" w:eastAsia="Times New Roman" w:hAnsi="Arial" w:cs="Arial"/>
                <w:color w:val="FF0000"/>
                <w:sz w:val="14"/>
                <w:szCs w:val="14"/>
              </w:rPr>
              <w:t xml:space="preserve"> </w:t>
            </w:r>
            <w:r w:rsidR="005D2440" w:rsidRPr="00197A08">
              <w:rPr>
                <w:rFonts w:ascii="Arial" w:eastAsia="Times New Roman" w:hAnsi="Arial" w:cs="Arial"/>
                <w:color w:val="000000"/>
                <w:sz w:val="14"/>
                <w:szCs w:val="14"/>
              </w:rPr>
              <w:t>денар</w:t>
            </w:r>
            <w:r w:rsidR="005911AD">
              <w:rPr>
                <w:rFonts w:ascii="Arial" w:eastAsia="Times New Roman" w:hAnsi="Arial" w:cs="Arial"/>
                <w:color w:val="000000"/>
                <w:sz w:val="14"/>
                <w:szCs w:val="14"/>
              </w:rPr>
              <w:t xml:space="preserve">и надомест за аплицирање кој </w:t>
            </w:r>
            <w:r w:rsidR="005D2440" w:rsidRPr="00197A08">
              <w:rPr>
                <w:rFonts w:ascii="Arial" w:eastAsia="Times New Roman" w:hAnsi="Arial" w:cs="Arial"/>
                <w:color w:val="000000"/>
                <w:sz w:val="14"/>
                <w:szCs w:val="14"/>
              </w:rPr>
              <w:t xml:space="preserve">е вклучен во пресметката на СВТ;   </w:t>
            </w:r>
            <w:r w:rsidR="005D2440" w:rsidRPr="00197A08">
              <w:rPr>
                <w:rFonts w:ascii="Arial" w:eastAsia="Times New Roman" w:hAnsi="Arial" w:cs="Arial"/>
                <w:color w:val="000000"/>
                <w:sz w:val="14"/>
                <w:szCs w:val="14"/>
              </w:rPr>
              <w:br/>
              <w:t xml:space="preserve">Доколку во текот на отплатата на кредитот дојде до промена на износот , видот на трошоците и/или воведување на нов/нови трошок/и, за истите корисникот на кредитот е согласен да биде известен со писмено известување и/или преку траен медиум.  Во случај на неприфаќање на промените наведени во известувањето, корисникот на кредитот има право во рок од 14 календарски дена да поднесе писмено известување за неприфаќање на промена на условите/трошоците на користењето на кредитот и условите/трошоците на кредитот. </w:t>
            </w:r>
          </w:p>
        </w:tc>
      </w:tr>
      <w:tr w:rsidR="005D2440" w:rsidRPr="00197A08" w:rsidTr="00046BC4">
        <w:trPr>
          <w:gridAfter w:val="1"/>
          <w:wAfter w:w="6750" w:type="dxa"/>
          <w:trHeight w:val="2329"/>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Каматна стапка применлива во случај на задоцнети плаќања, изразена во % на годишна основа, услови за нејзина промена</w:t>
            </w:r>
            <w:r w:rsidRPr="00197A08">
              <w:rPr>
                <w:rFonts w:ascii="Arial" w:eastAsia="Times New Roman" w:hAnsi="Arial" w:cs="Arial"/>
                <w:color w:val="000000"/>
                <w:sz w:val="14"/>
                <w:szCs w:val="14"/>
              </w:rPr>
              <w:br/>
              <w:t>Предупредување за последиците од неплаќање на ратите.</w:t>
            </w:r>
          </w:p>
        </w:tc>
        <w:tc>
          <w:tcPr>
            <w:tcW w:w="5812" w:type="dxa"/>
            <w:gridSpan w:val="2"/>
            <w:tcBorders>
              <w:top w:val="nil"/>
              <w:left w:val="nil"/>
              <w:bottom w:val="single" w:sz="4" w:space="0" w:color="auto"/>
              <w:right w:val="single" w:sz="4" w:space="0" w:color="auto"/>
            </w:tcBorders>
            <w:shd w:val="clear" w:color="000000" w:fill="FFFFFF"/>
            <w:hideMark/>
          </w:tcPr>
          <w:p w:rsidR="005D2440" w:rsidRPr="00197A08" w:rsidRDefault="005D2440" w:rsidP="005C5B18">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Во случај на достасани ненаплатени побарувања, на достасаната ненаплатена главница и други трошоци се пресметува законска казнена камата по каматна стапка од </w:t>
            </w:r>
            <w:r w:rsidR="00CA4934">
              <w:rPr>
                <w:rFonts w:ascii="Arial" w:eastAsia="Times New Roman" w:hAnsi="Arial" w:cs="Arial"/>
                <w:b/>
                <w:bCs/>
                <w:color w:val="FF0000"/>
                <w:sz w:val="14"/>
                <w:szCs w:val="14"/>
                <w:lang w:val="mk-MK"/>
              </w:rPr>
              <w:t>14</w:t>
            </w:r>
            <w:proofErr w:type="gramStart"/>
            <w:r w:rsidR="006A5494">
              <w:rPr>
                <w:rFonts w:ascii="Arial" w:eastAsia="Times New Roman" w:hAnsi="Arial" w:cs="Arial"/>
                <w:b/>
                <w:bCs/>
                <w:color w:val="FF0000"/>
                <w:sz w:val="14"/>
                <w:szCs w:val="14"/>
                <w:lang w:val="mk-MK"/>
              </w:rPr>
              <w:t>,</w:t>
            </w:r>
            <w:r w:rsidR="00C27AA1">
              <w:rPr>
                <w:rFonts w:ascii="Arial" w:eastAsia="Times New Roman" w:hAnsi="Arial" w:cs="Arial"/>
                <w:b/>
                <w:bCs/>
                <w:color w:val="FF0000"/>
                <w:sz w:val="14"/>
                <w:szCs w:val="14"/>
              </w:rPr>
              <w:t>3</w:t>
            </w:r>
            <w:r w:rsidR="00CA4934">
              <w:rPr>
                <w:rFonts w:ascii="Arial" w:eastAsia="Times New Roman" w:hAnsi="Arial" w:cs="Arial"/>
                <w:b/>
                <w:bCs/>
                <w:color w:val="FF0000"/>
                <w:sz w:val="14"/>
                <w:szCs w:val="14"/>
              </w:rPr>
              <w:t>0</w:t>
            </w:r>
            <w:proofErr w:type="gramEnd"/>
            <w:r w:rsidRPr="00197A08">
              <w:rPr>
                <w:rFonts w:ascii="Arial" w:eastAsia="Times New Roman" w:hAnsi="Arial" w:cs="Arial"/>
                <w:b/>
                <w:bCs/>
                <w:color w:val="FF0000"/>
                <w:sz w:val="14"/>
                <w:szCs w:val="14"/>
              </w:rPr>
              <w:t>%</w:t>
            </w:r>
            <w:r w:rsidRPr="00197A08">
              <w:rPr>
                <w:rFonts w:ascii="Arial" w:eastAsia="Times New Roman" w:hAnsi="Arial" w:cs="Arial"/>
                <w:color w:val="FF0000"/>
                <w:sz w:val="14"/>
                <w:szCs w:val="14"/>
              </w:rPr>
              <w:t xml:space="preserve"> г</w:t>
            </w:r>
            <w:r w:rsidRPr="00197A08">
              <w:rPr>
                <w:rFonts w:ascii="Arial" w:eastAsia="Times New Roman" w:hAnsi="Arial" w:cs="Arial"/>
                <w:color w:val="000000"/>
                <w:sz w:val="14"/>
                <w:szCs w:val="14"/>
              </w:rPr>
              <w:t>одишно. Висината на стапката на казнената камата се определува за секое полугодие и тоа во висина на каматната стапка од основниот инструмент од операциите на Отворен пазар на НБР</w:t>
            </w:r>
            <w:r w:rsidR="002243C5">
              <w:rPr>
                <w:rFonts w:ascii="Arial" w:eastAsia="Times New Roman" w:hAnsi="Arial" w:cs="Arial"/>
                <w:color w:val="000000"/>
                <w:sz w:val="14"/>
                <w:szCs w:val="14"/>
                <w:lang w:val="mk-MK"/>
              </w:rPr>
              <w:t>С</w:t>
            </w:r>
            <w:r w:rsidRPr="00197A08">
              <w:rPr>
                <w:rFonts w:ascii="Arial" w:eastAsia="Times New Roman" w:hAnsi="Arial" w:cs="Arial"/>
                <w:color w:val="000000"/>
                <w:sz w:val="14"/>
                <w:szCs w:val="14"/>
              </w:rPr>
              <w:t>М (референтна стапка) што важела на последниот ден од полугодието што му претходело на тековното полугодие зголемена за осум процентни поени.</w:t>
            </w:r>
            <w:r w:rsidRPr="00197A08">
              <w:rPr>
                <w:rFonts w:ascii="Arial" w:eastAsia="Times New Roman" w:hAnsi="Arial" w:cs="Arial"/>
                <w:color w:val="000000"/>
                <w:sz w:val="14"/>
                <w:szCs w:val="14"/>
              </w:rPr>
              <w:br/>
            </w:r>
            <w:r w:rsidRPr="00197A08">
              <w:rPr>
                <w:rFonts w:ascii="Arial" w:eastAsia="Times New Roman" w:hAnsi="Arial" w:cs="Arial"/>
                <w:color w:val="000000"/>
                <w:sz w:val="14"/>
                <w:szCs w:val="14"/>
              </w:rPr>
              <w:br/>
              <w:t>Во случај на ненавремено подмирување на обврските по кредитот, согласно Законот за облигациони односи и Законот за извршување, банката има право вкупните побарувања по кредитот (главница, камата, трошоци) да ги смета за целосно доспеани и да поведе постапка пред надлежен орган за присилна наплата на побарувањето.</w:t>
            </w:r>
          </w:p>
        </w:tc>
      </w:tr>
      <w:tr w:rsidR="005D2440" w:rsidRPr="00197A08" w:rsidTr="00046BC4">
        <w:trPr>
          <w:gridAfter w:val="1"/>
          <w:wAfter w:w="6750" w:type="dxa"/>
          <w:trHeight w:val="225"/>
        </w:trPr>
        <w:tc>
          <w:tcPr>
            <w:tcW w:w="5529"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4. Останато</w:t>
            </w:r>
          </w:p>
        </w:tc>
        <w:tc>
          <w:tcPr>
            <w:tcW w:w="5812" w:type="dxa"/>
            <w:gridSpan w:val="2"/>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5D2440" w:rsidRPr="00197A08" w:rsidTr="00046BC4">
        <w:trPr>
          <w:gridAfter w:val="1"/>
          <w:wAfter w:w="6750" w:type="dxa"/>
          <w:trHeight w:val="225"/>
        </w:trPr>
        <w:tc>
          <w:tcPr>
            <w:tcW w:w="5529" w:type="dxa"/>
            <w:tcBorders>
              <w:top w:val="single" w:sz="4" w:space="0" w:color="auto"/>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812" w:type="dxa"/>
            <w:gridSpan w:val="2"/>
            <w:tcBorders>
              <w:top w:val="single" w:sz="4" w:space="0" w:color="auto"/>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5D2440" w:rsidRPr="00197A08" w:rsidTr="00046BC4">
        <w:trPr>
          <w:gridAfter w:val="1"/>
          <w:wAfter w:w="6750" w:type="dxa"/>
          <w:trHeight w:val="100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Имате право да се откажете од договорот за потрошувачки кредит, во определен рок</w:t>
            </w:r>
          </w:p>
        </w:tc>
        <w:tc>
          <w:tcPr>
            <w:tcW w:w="5812" w:type="dxa"/>
            <w:gridSpan w:val="2"/>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Потрошувачот има право да се откаже од договорот за потрошувачки кредит во рок од 14 дена, од денот на склучувањето на договорот или денот кога се добиени информациите за промена на условите од договорот.</w:t>
            </w:r>
            <w:r w:rsidRPr="00197A08">
              <w:rPr>
                <w:rFonts w:ascii="Arial" w:eastAsia="Times New Roman" w:hAnsi="Arial" w:cs="Arial"/>
                <w:color w:val="000000"/>
                <w:sz w:val="14"/>
                <w:szCs w:val="14"/>
              </w:rPr>
              <w:br/>
              <w:t>За откажувањето, клиентот е должен да ја извести банката во писмена форма за откажувањето на кредитот пред истекот на рокот од 14 дена. Во случај на откажување, клиентот е должен износот на главницата и каматата за периодот на искористување да ги плати веднаш но не подоцна од 30 дена од денот на известувањето на банката за откажувањето на кредитот.</w:t>
            </w:r>
          </w:p>
        </w:tc>
      </w:tr>
      <w:tr w:rsidR="005D2440" w:rsidRPr="00197A08" w:rsidTr="00046BC4">
        <w:trPr>
          <w:gridAfter w:val="1"/>
          <w:wAfter w:w="6750" w:type="dxa"/>
          <w:trHeight w:val="589"/>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Имате право на целосна или делумна предвремена отплата на кредитот, а кредиторот/кредитниот посредник е должен да ви ја соопшти висината на надоместокот којшто треба да го платите и начинот на неговото одредување.</w:t>
            </w:r>
          </w:p>
        </w:tc>
        <w:tc>
          <w:tcPr>
            <w:tcW w:w="5812" w:type="dxa"/>
            <w:gridSpan w:val="2"/>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Потрошувачот има право во било кое време да го плати, целосно или делумно, недостасаниот дел од кредитот без дополнителни трошоци.  </w:t>
            </w:r>
          </w:p>
        </w:tc>
      </w:tr>
      <w:tr w:rsidR="005D2440" w:rsidRPr="00197A08" w:rsidTr="00046BC4">
        <w:trPr>
          <w:gridAfter w:val="1"/>
          <w:wAfter w:w="6750" w:type="dxa"/>
          <w:trHeight w:val="67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Раскинување на договорот за потрошувачки </w:t>
            </w:r>
            <w:proofErr w:type="gramStart"/>
            <w:r w:rsidRPr="00197A08">
              <w:rPr>
                <w:rFonts w:ascii="Arial" w:eastAsia="Times New Roman" w:hAnsi="Arial" w:cs="Arial"/>
                <w:color w:val="000000"/>
                <w:sz w:val="14"/>
                <w:szCs w:val="14"/>
              </w:rPr>
              <w:t>кредит</w:t>
            </w:r>
            <w:proofErr w:type="gramEnd"/>
            <w:r w:rsidRPr="00197A08">
              <w:rPr>
                <w:rFonts w:ascii="Arial" w:eastAsia="Times New Roman" w:hAnsi="Arial" w:cs="Arial"/>
                <w:color w:val="000000"/>
                <w:sz w:val="14"/>
                <w:szCs w:val="14"/>
              </w:rPr>
              <w:br/>
              <w:t>(Кредиторот/кредитниот посредник е должен да ви ги соопшти правото, постапката и условите за раскинување на договорот за потрошувачки кредит).</w:t>
            </w:r>
          </w:p>
        </w:tc>
        <w:tc>
          <w:tcPr>
            <w:tcW w:w="5812" w:type="dxa"/>
            <w:gridSpan w:val="2"/>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Раскинувањето на договорот за кредит, од страна на клиентот, е можно со поднесување Барање за целосна предвремена отплата на кредитот.</w:t>
            </w:r>
          </w:p>
        </w:tc>
      </w:tr>
      <w:tr w:rsidR="005D2440" w:rsidRPr="00197A08" w:rsidTr="00046BC4">
        <w:trPr>
          <w:gridAfter w:val="1"/>
          <w:wAfter w:w="6750" w:type="dxa"/>
          <w:trHeight w:val="88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Ако по поднесеното барање за кредит, барањето се одбие заради добиените информации од бази на податоци, имате право, кредиторот, односно кредитниот посредник веднаш и бесплатно да ве информира за тие информации и за начинот на кој ги прибавил информациите. Овие информации се даваат во сите случаи, освен ако давањето на формациите е забрането со закон.</w:t>
            </w:r>
          </w:p>
        </w:tc>
        <w:tc>
          <w:tcPr>
            <w:tcW w:w="5812" w:type="dxa"/>
            <w:gridSpan w:val="2"/>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Во случај кредитното барање да биде одбиено, клиентот има право да побара и добие бесплатна информација за причината на одбивањето, доколку кредитното барање е одбиено врз основа на добиените информации од базата на податоци за клиентот.</w:t>
            </w:r>
          </w:p>
        </w:tc>
      </w:tr>
      <w:tr w:rsidR="005D2440" w:rsidRPr="00197A08" w:rsidTr="00046BC4">
        <w:trPr>
          <w:gridAfter w:val="1"/>
          <w:wAfter w:w="6750" w:type="dxa"/>
          <w:trHeight w:val="1009"/>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Право на бесплатна копија од нацрт-договорот за потрошувачки кредит </w:t>
            </w:r>
            <w:r w:rsidRPr="00197A08">
              <w:rPr>
                <w:rFonts w:ascii="Arial" w:eastAsia="Times New Roman" w:hAnsi="Arial" w:cs="Arial"/>
                <w:color w:val="000000"/>
                <w:sz w:val="14"/>
                <w:szCs w:val="14"/>
              </w:rPr>
              <w:br/>
              <w:t>Имате право, на ваше барање, бесплатно да добиете копија од нацрт-договорот за потрошувачки кредит. Нема да се достави нацрт- договор доколку кредиторот/кредитниот посредник во времето на однесувањето на барањето не сака да пристапи кон склучување на договорот за потрошувачки кредит.</w:t>
            </w:r>
          </w:p>
        </w:tc>
        <w:tc>
          <w:tcPr>
            <w:tcW w:w="5812" w:type="dxa"/>
            <w:gridSpan w:val="2"/>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Клиентот има право на бесплатен Нацрт-договор за кредит во моментот на аплицирање за кредит.</w:t>
            </w:r>
          </w:p>
        </w:tc>
      </w:tr>
      <w:tr w:rsidR="005D2440" w:rsidRPr="00197A08" w:rsidTr="00046BC4">
        <w:trPr>
          <w:gridAfter w:val="1"/>
          <w:wAfter w:w="6750" w:type="dxa"/>
          <w:trHeight w:val="36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Рок во кој кредиторот, односно кредитниот посредник е обврзан со преддоговорните информации, доколку е применливо.</w:t>
            </w:r>
          </w:p>
        </w:tc>
        <w:tc>
          <w:tcPr>
            <w:tcW w:w="5812" w:type="dxa"/>
            <w:gridSpan w:val="2"/>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Информациите содржани во овој формулар важат </w:t>
            </w:r>
            <w:proofErr w:type="gramStart"/>
            <w:r w:rsidRPr="00197A08">
              <w:rPr>
                <w:rFonts w:ascii="Arial" w:eastAsia="Times New Roman" w:hAnsi="Arial" w:cs="Arial"/>
                <w:color w:val="000000"/>
                <w:sz w:val="14"/>
                <w:szCs w:val="14"/>
              </w:rPr>
              <w:t>на  датата</w:t>
            </w:r>
            <w:proofErr w:type="gramEnd"/>
            <w:r w:rsidRPr="00197A08">
              <w:rPr>
                <w:rFonts w:ascii="Arial" w:eastAsia="Times New Roman" w:hAnsi="Arial" w:cs="Arial"/>
                <w:color w:val="000000"/>
                <w:sz w:val="14"/>
                <w:szCs w:val="14"/>
              </w:rPr>
              <w:t xml:space="preserve"> на предавање на формуларот.</w:t>
            </w:r>
          </w:p>
        </w:tc>
      </w:tr>
      <w:tr w:rsidR="005D2440" w:rsidRPr="00197A08" w:rsidTr="00046BC4">
        <w:trPr>
          <w:gridAfter w:val="1"/>
          <w:wAfter w:w="6750" w:type="dxa"/>
          <w:trHeight w:val="390"/>
        </w:trPr>
        <w:tc>
          <w:tcPr>
            <w:tcW w:w="5529" w:type="dxa"/>
            <w:tcBorders>
              <w:top w:val="nil"/>
              <w:left w:val="nil"/>
              <w:bottom w:val="nil"/>
              <w:right w:val="nil"/>
            </w:tcBorders>
            <w:shd w:val="clear" w:color="000000" w:fill="FFFFFF"/>
            <w:vAlign w:val="bottom"/>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Дата на предавање на формуларот: _______________________</w:t>
            </w:r>
          </w:p>
        </w:tc>
        <w:tc>
          <w:tcPr>
            <w:tcW w:w="5812" w:type="dxa"/>
            <w:gridSpan w:val="2"/>
            <w:tcBorders>
              <w:top w:val="nil"/>
              <w:left w:val="nil"/>
              <w:bottom w:val="nil"/>
              <w:right w:val="nil"/>
            </w:tcBorders>
            <w:shd w:val="clear" w:color="000000" w:fill="FFFFFF"/>
            <w:vAlign w:val="bottom"/>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5D2440" w:rsidRPr="00197A08" w:rsidTr="00046BC4">
        <w:trPr>
          <w:gridAfter w:val="1"/>
          <w:wAfter w:w="6750" w:type="dxa"/>
          <w:trHeight w:val="135"/>
        </w:trPr>
        <w:tc>
          <w:tcPr>
            <w:tcW w:w="5529"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c>
          <w:tcPr>
            <w:tcW w:w="5812" w:type="dxa"/>
            <w:gridSpan w:val="2"/>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5D2440" w:rsidRPr="00197A08" w:rsidTr="00046BC4">
        <w:trPr>
          <w:gridAfter w:val="1"/>
          <w:wAfter w:w="6750" w:type="dxa"/>
          <w:trHeight w:val="435"/>
        </w:trPr>
        <w:tc>
          <w:tcPr>
            <w:tcW w:w="11341" w:type="dxa"/>
            <w:gridSpan w:val="3"/>
            <w:tcBorders>
              <w:top w:val="nil"/>
              <w:left w:val="nil"/>
              <w:bottom w:val="nil"/>
              <w:right w:val="nil"/>
            </w:tcBorders>
            <w:shd w:val="clear" w:color="000000" w:fill="FFFFFF"/>
            <w:vAlign w:val="center"/>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Износот на кредитот и кредитните услови наведени во Формуларот не значат обврска за СБ дека на клиентот ќе му го одобри/исплати износот наведен во формуларот. Висината на кредитниот лимит зависи од кредитоспособноста на клиентот по извршената кредитна анализа.</w:t>
            </w:r>
          </w:p>
        </w:tc>
      </w:tr>
      <w:tr w:rsidR="005D2440" w:rsidRPr="00197A08" w:rsidTr="00046BC4">
        <w:trPr>
          <w:gridAfter w:val="1"/>
          <w:wAfter w:w="6750" w:type="dxa"/>
          <w:trHeight w:val="225"/>
        </w:trPr>
        <w:tc>
          <w:tcPr>
            <w:tcW w:w="5529"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c>
          <w:tcPr>
            <w:tcW w:w="5812" w:type="dxa"/>
            <w:gridSpan w:val="2"/>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bl>
    <w:p w:rsidR="005D2440" w:rsidRPr="00197A08" w:rsidRDefault="005D2440">
      <w:pPr>
        <w:rPr>
          <w:rFonts w:ascii="Arial" w:hAnsi="Arial" w:cs="Arial"/>
          <w:sz w:val="14"/>
          <w:szCs w:val="14"/>
        </w:rPr>
      </w:pPr>
    </w:p>
    <w:p w:rsidR="005D2440" w:rsidRPr="00197A08" w:rsidRDefault="005D2440">
      <w:pPr>
        <w:rPr>
          <w:rFonts w:ascii="Arial" w:hAnsi="Arial" w:cs="Arial"/>
          <w:sz w:val="14"/>
          <w:szCs w:val="14"/>
        </w:rPr>
      </w:pPr>
      <w:r w:rsidRPr="00197A08">
        <w:rPr>
          <w:rFonts w:ascii="Arial" w:hAnsi="Arial" w:cs="Arial"/>
          <w:sz w:val="14"/>
          <w:szCs w:val="14"/>
        </w:rPr>
        <w:br w:type="page"/>
      </w:r>
    </w:p>
    <w:tbl>
      <w:tblPr>
        <w:tblW w:w="11341" w:type="dxa"/>
        <w:tblInd w:w="-284" w:type="dxa"/>
        <w:tblLook w:val="04A0" w:firstRow="1" w:lastRow="0" w:firstColumn="1" w:lastColumn="0" w:noHBand="0" w:noVBand="1"/>
      </w:tblPr>
      <w:tblGrid>
        <w:gridCol w:w="5529"/>
        <w:gridCol w:w="5812"/>
      </w:tblGrid>
      <w:tr w:rsidR="005D2440" w:rsidRPr="00197A08" w:rsidTr="00046BC4">
        <w:trPr>
          <w:trHeight w:val="255"/>
        </w:trPr>
        <w:tc>
          <w:tcPr>
            <w:tcW w:w="11341" w:type="dxa"/>
            <w:gridSpan w:val="2"/>
            <w:tcBorders>
              <w:top w:val="nil"/>
              <w:left w:val="nil"/>
              <w:bottom w:val="nil"/>
              <w:right w:val="nil"/>
            </w:tcBorders>
            <w:shd w:val="clear" w:color="000000" w:fill="FFFFFF"/>
            <w:vAlign w:val="center"/>
            <w:hideMark/>
          </w:tcPr>
          <w:p w:rsidR="005D2440" w:rsidRPr="00197A08" w:rsidRDefault="005D2440" w:rsidP="005D2440">
            <w:pPr>
              <w:spacing w:after="0" w:line="240" w:lineRule="auto"/>
              <w:jc w:val="center"/>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ФОРМУЛАР</w:t>
            </w:r>
          </w:p>
        </w:tc>
      </w:tr>
      <w:tr w:rsidR="005D2440" w:rsidRPr="00197A08" w:rsidTr="00046BC4">
        <w:trPr>
          <w:trHeight w:val="525"/>
        </w:trPr>
        <w:tc>
          <w:tcPr>
            <w:tcW w:w="11341" w:type="dxa"/>
            <w:gridSpan w:val="2"/>
            <w:tcBorders>
              <w:top w:val="nil"/>
              <w:left w:val="nil"/>
              <w:bottom w:val="nil"/>
              <w:right w:val="nil"/>
            </w:tcBorders>
            <w:shd w:val="clear" w:color="000000" w:fill="FFFFFF"/>
            <w:hideMark/>
          </w:tcPr>
          <w:p w:rsidR="005D2440" w:rsidRPr="00197A08" w:rsidRDefault="005D2440" w:rsidP="000E11C9">
            <w:pPr>
              <w:spacing w:after="0" w:line="240" w:lineRule="auto"/>
              <w:jc w:val="center"/>
              <w:rPr>
                <w:rFonts w:ascii="Arial" w:eastAsia="Times New Roman" w:hAnsi="Arial" w:cs="Arial"/>
                <w:b/>
                <w:bCs/>
                <w:color w:val="000000"/>
                <w:sz w:val="14"/>
                <w:szCs w:val="14"/>
                <w:lang w:val="mk-MK"/>
              </w:rPr>
            </w:pPr>
            <w:r w:rsidRPr="00197A08">
              <w:rPr>
                <w:rFonts w:ascii="Arial" w:eastAsia="Times New Roman" w:hAnsi="Arial" w:cs="Arial"/>
                <w:b/>
                <w:bCs/>
                <w:color w:val="000000"/>
                <w:sz w:val="14"/>
                <w:szCs w:val="14"/>
              </w:rPr>
              <w:t xml:space="preserve">ЗА ПРЕДДОГОВОРНИ ИНФОРМАЦИИ (ПОДАТОЦИ) ЗА ПОНУДЕНИТЕ КРЕДИТНИ </w:t>
            </w:r>
            <w:r w:rsidRPr="00197A08">
              <w:rPr>
                <w:rFonts w:ascii="Arial" w:eastAsia="Times New Roman" w:hAnsi="Arial" w:cs="Arial"/>
                <w:b/>
                <w:bCs/>
                <w:color w:val="000000"/>
                <w:sz w:val="14"/>
                <w:szCs w:val="14"/>
              </w:rPr>
              <w:br/>
              <w:t>УСЛОВИ ЗА ПОТРОШУВАЧКИ КРЕДИТ</w:t>
            </w:r>
            <w:r w:rsidR="000E11C9" w:rsidRPr="00197A08">
              <w:rPr>
                <w:rFonts w:ascii="Arial" w:eastAsia="Times New Roman" w:hAnsi="Arial" w:cs="Arial"/>
                <w:b/>
                <w:bCs/>
                <w:color w:val="000000"/>
                <w:sz w:val="14"/>
                <w:szCs w:val="14"/>
                <w:lang w:val="mk-MK"/>
              </w:rPr>
              <w:t xml:space="preserve"> </w:t>
            </w:r>
            <w:r w:rsidR="000E11C9" w:rsidRPr="00197A08">
              <w:rPr>
                <w:rFonts w:ascii="Arial" w:eastAsia="Times New Roman" w:hAnsi="Arial" w:cs="Arial"/>
                <w:b/>
                <w:bCs/>
                <w:color w:val="000000"/>
                <w:sz w:val="14"/>
                <w:szCs w:val="14"/>
                <w:shd w:val="clear" w:color="auto" w:fill="D9D9D9" w:themeFill="background1" w:themeFillShade="D9"/>
                <w:lang w:val="mk-MK"/>
              </w:rPr>
              <w:t>НАД 300,000 МКД СО ПРОМЕНЛИВА КАМАТНА СТАПКА</w:t>
            </w:r>
          </w:p>
        </w:tc>
      </w:tr>
      <w:tr w:rsidR="005D2440" w:rsidRPr="00197A08" w:rsidTr="00046BC4">
        <w:trPr>
          <w:trHeight w:val="315"/>
        </w:trPr>
        <w:tc>
          <w:tcPr>
            <w:tcW w:w="5529"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1. Податоци за кредиторот/кредитниот посредник</w:t>
            </w:r>
          </w:p>
        </w:tc>
        <w:tc>
          <w:tcPr>
            <w:tcW w:w="5812"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5D2440" w:rsidRPr="00197A08" w:rsidTr="00046BC4">
        <w:trPr>
          <w:trHeight w:val="315"/>
        </w:trPr>
        <w:tc>
          <w:tcPr>
            <w:tcW w:w="11341"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5D2440" w:rsidRPr="00197A08" w:rsidRDefault="005D2440" w:rsidP="005D244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ПОДАТОЦИ ЗА КРЕДИТОРОТ</w:t>
            </w:r>
          </w:p>
        </w:tc>
      </w:tr>
      <w:tr w:rsidR="005D2440" w:rsidRPr="00197A08" w:rsidTr="00046BC4">
        <w:trPr>
          <w:trHeight w:val="25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5D2440" w:rsidRPr="00197A08" w:rsidTr="00046BC4">
        <w:trPr>
          <w:trHeight w:val="25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Назив на кредиторот</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СТОПАНСКА БАНКА АД-СКОПЈЕ</w:t>
            </w:r>
          </w:p>
        </w:tc>
      </w:tr>
      <w:tr w:rsidR="005D2440" w:rsidRPr="00197A08" w:rsidTr="00046BC4">
        <w:trPr>
          <w:trHeight w:val="25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Адреса (адреса на која е достапен кредиторот)</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proofErr w:type="gramStart"/>
            <w:r w:rsidRPr="00197A08">
              <w:rPr>
                <w:rFonts w:ascii="Arial" w:eastAsia="Times New Roman" w:hAnsi="Arial" w:cs="Arial"/>
                <w:color w:val="000000"/>
                <w:sz w:val="14"/>
                <w:szCs w:val="14"/>
              </w:rPr>
              <w:t>11 Октомври</w:t>
            </w:r>
            <w:proofErr w:type="gramEnd"/>
            <w:r w:rsidRPr="00197A08">
              <w:rPr>
                <w:rFonts w:ascii="Arial" w:eastAsia="Times New Roman" w:hAnsi="Arial" w:cs="Arial"/>
                <w:color w:val="000000"/>
                <w:sz w:val="14"/>
                <w:szCs w:val="14"/>
              </w:rPr>
              <w:t xml:space="preserve"> бр. 7, 1000 Скопје Р. </w:t>
            </w:r>
            <w:r w:rsidR="002243C5">
              <w:rPr>
                <w:rFonts w:ascii="Arial" w:eastAsia="Times New Roman" w:hAnsi="Arial" w:cs="Arial"/>
                <w:color w:val="000000"/>
                <w:sz w:val="14"/>
                <w:szCs w:val="14"/>
                <w:lang w:val="mk-MK"/>
              </w:rPr>
              <w:t xml:space="preserve">Северна </w:t>
            </w:r>
            <w:r w:rsidRPr="00197A08">
              <w:rPr>
                <w:rFonts w:ascii="Arial" w:eastAsia="Times New Roman" w:hAnsi="Arial" w:cs="Arial"/>
                <w:color w:val="000000"/>
                <w:sz w:val="14"/>
                <w:szCs w:val="14"/>
              </w:rPr>
              <w:t>Македонија</w:t>
            </w:r>
          </w:p>
        </w:tc>
      </w:tr>
      <w:tr w:rsidR="005D2440" w:rsidRPr="00197A08" w:rsidTr="00046BC4">
        <w:trPr>
          <w:trHeight w:val="25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Број на телефон*</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389 2 3 100 109</w:t>
            </w:r>
          </w:p>
        </w:tc>
      </w:tr>
      <w:tr w:rsidR="005D2440" w:rsidRPr="00197A08" w:rsidTr="00046BC4">
        <w:trPr>
          <w:trHeight w:val="25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Електронска пошта*</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17570D" w:rsidP="005D2440">
            <w:pPr>
              <w:spacing w:after="0" w:line="240" w:lineRule="auto"/>
              <w:rPr>
                <w:rFonts w:ascii="Arial" w:eastAsia="Times New Roman" w:hAnsi="Arial" w:cs="Arial"/>
                <w:color w:val="0000FF"/>
                <w:sz w:val="14"/>
                <w:szCs w:val="14"/>
                <w:u w:val="single"/>
              </w:rPr>
            </w:pPr>
            <w:hyperlink r:id="rId15" w:history="1">
              <w:r w:rsidR="005D2440" w:rsidRPr="00197A08">
                <w:rPr>
                  <w:rFonts w:ascii="Arial" w:eastAsia="Times New Roman" w:hAnsi="Arial" w:cs="Arial"/>
                  <w:color w:val="0000FF"/>
                  <w:sz w:val="14"/>
                  <w:szCs w:val="14"/>
                  <w:u w:val="single"/>
                </w:rPr>
                <w:t>kontaktcentar@stb.com.mk</w:t>
              </w:r>
            </w:hyperlink>
          </w:p>
        </w:tc>
      </w:tr>
      <w:tr w:rsidR="005D2440" w:rsidRPr="00197A08" w:rsidTr="00046BC4">
        <w:trPr>
          <w:trHeight w:val="25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Факс*</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389 2 3 114 087</w:t>
            </w:r>
          </w:p>
        </w:tc>
      </w:tr>
      <w:tr w:rsidR="005D2440" w:rsidRPr="00197A08" w:rsidTr="00046BC4">
        <w:trPr>
          <w:trHeight w:val="25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Интернет - страница*</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17570D" w:rsidP="005D2440">
            <w:pPr>
              <w:spacing w:after="0" w:line="240" w:lineRule="auto"/>
              <w:rPr>
                <w:rFonts w:ascii="Arial" w:eastAsia="Times New Roman" w:hAnsi="Arial" w:cs="Arial"/>
                <w:color w:val="0000FF"/>
                <w:sz w:val="14"/>
                <w:szCs w:val="14"/>
                <w:u w:val="single"/>
              </w:rPr>
            </w:pPr>
            <w:hyperlink r:id="rId16" w:history="1">
              <w:r w:rsidR="005D2440" w:rsidRPr="00197A08">
                <w:rPr>
                  <w:rFonts w:ascii="Arial" w:eastAsia="Times New Roman" w:hAnsi="Arial" w:cs="Arial"/>
                  <w:color w:val="0000FF"/>
                  <w:sz w:val="14"/>
                  <w:szCs w:val="14"/>
                  <w:u w:val="single"/>
                </w:rPr>
                <w:t>www.stb.com.mk</w:t>
              </w:r>
            </w:hyperlink>
          </w:p>
        </w:tc>
      </w:tr>
      <w:tr w:rsidR="005D2440" w:rsidRPr="00197A08" w:rsidTr="00046BC4">
        <w:trPr>
          <w:trHeight w:val="315"/>
        </w:trPr>
        <w:tc>
          <w:tcPr>
            <w:tcW w:w="5529"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2. Податоци за кредитниот производ</w:t>
            </w:r>
          </w:p>
        </w:tc>
        <w:tc>
          <w:tcPr>
            <w:tcW w:w="5812"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5D2440" w:rsidRPr="00197A08" w:rsidTr="00046BC4">
        <w:trPr>
          <w:trHeight w:val="255"/>
        </w:trPr>
        <w:tc>
          <w:tcPr>
            <w:tcW w:w="5529" w:type="dxa"/>
            <w:tcBorders>
              <w:top w:val="single" w:sz="4" w:space="0" w:color="auto"/>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812" w:type="dxa"/>
            <w:tcBorders>
              <w:top w:val="single" w:sz="4" w:space="0" w:color="auto"/>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5D2440" w:rsidRPr="00197A08" w:rsidTr="00046BC4">
        <w:trPr>
          <w:trHeight w:val="315"/>
        </w:trPr>
        <w:tc>
          <w:tcPr>
            <w:tcW w:w="5529" w:type="dxa"/>
            <w:tcBorders>
              <w:top w:val="nil"/>
              <w:left w:val="single" w:sz="4" w:space="0" w:color="auto"/>
              <w:bottom w:val="dotted"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Вид на кредитот</w:t>
            </w:r>
          </w:p>
        </w:tc>
        <w:tc>
          <w:tcPr>
            <w:tcW w:w="5812" w:type="dxa"/>
            <w:tcBorders>
              <w:top w:val="nil"/>
              <w:left w:val="nil"/>
              <w:bottom w:val="dotted" w:sz="4" w:space="0" w:color="auto"/>
              <w:right w:val="single" w:sz="4" w:space="0" w:color="auto"/>
            </w:tcBorders>
            <w:shd w:val="clear" w:color="000000" w:fill="FFFFFF"/>
            <w:vAlign w:val="center"/>
            <w:hideMark/>
          </w:tcPr>
          <w:p w:rsidR="005D2440" w:rsidRPr="00197A08" w:rsidRDefault="005D2440" w:rsidP="005D244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 xml:space="preserve">Неаменски потрошувачки кредит без обезбедување </w:t>
            </w:r>
          </w:p>
        </w:tc>
      </w:tr>
      <w:tr w:rsidR="005D2440" w:rsidRPr="00197A08" w:rsidTr="00046BC4">
        <w:trPr>
          <w:trHeight w:val="300"/>
        </w:trPr>
        <w:tc>
          <w:tcPr>
            <w:tcW w:w="5529" w:type="dxa"/>
            <w:tcBorders>
              <w:top w:val="nil"/>
              <w:left w:val="single" w:sz="4" w:space="0" w:color="auto"/>
              <w:bottom w:val="nil"/>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Вкупен износ на кредитот којшто вклучува:</w:t>
            </w:r>
          </w:p>
        </w:tc>
        <w:tc>
          <w:tcPr>
            <w:tcW w:w="5812" w:type="dxa"/>
            <w:vMerge w:val="restart"/>
            <w:tcBorders>
              <w:top w:val="nil"/>
              <w:left w:val="single" w:sz="4" w:space="0" w:color="auto"/>
              <w:bottom w:val="dotted" w:sz="4" w:space="0" w:color="000000"/>
              <w:right w:val="single" w:sz="4" w:space="0" w:color="auto"/>
            </w:tcBorders>
            <w:shd w:val="clear" w:color="000000" w:fill="FFFFFF"/>
            <w:vAlign w:val="center"/>
            <w:hideMark/>
          </w:tcPr>
          <w:p w:rsidR="005D2440" w:rsidRPr="00197A08" w:rsidRDefault="005D2440" w:rsidP="005D244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МКД</w:t>
            </w:r>
          </w:p>
        </w:tc>
      </w:tr>
      <w:tr w:rsidR="005D2440" w:rsidRPr="00197A08" w:rsidTr="00046BC4">
        <w:trPr>
          <w:trHeight w:val="270"/>
        </w:trPr>
        <w:tc>
          <w:tcPr>
            <w:tcW w:w="5529" w:type="dxa"/>
            <w:tcBorders>
              <w:top w:val="nil"/>
              <w:left w:val="single" w:sz="4" w:space="0" w:color="auto"/>
              <w:bottom w:val="dotted"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валута во која е изразена главницата или за која е поврзана главницата</w:t>
            </w:r>
          </w:p>
        </w:tc>
        <w:tc>
          <w:tcPr>
            <w:tcW w:w="5812" w:type="dxa"/>
            <w:vMerge/>
            <w:tcBorders>
              <w:top w:val="nil"/>
              <w:left w:val="single" w:sz="4" w:space="0" w:color="auto"/>
              <w:bottom w:val="dotted" w:sz="4" w:space="0" w:color="000000"/>
              <w:right w:val="single" w:sz="4" w:space="0" w:color="auto"/>
            </w:tcBorders>
            <w:vAlign w:val="center"/>
            <w:hideMark/>
          </w:tcPr>
          <w:p w:rsidR="005D2440" w:rsidRPr="00197A08" w:rsidRDefault="005D2440" w:rsidP="005D2440">
            <w:pPr>
              <w:spacing w:after="0" w:line="240" w:lineRule="auto"/>
              <w:rPr>
                <w:rFonts w:ascii="Arial" w:eastAsia="Times New Roman" w:hAnsi="Arial" w:cs="Arial"/>
                <w:b/>
                <w:bCs/>
                <w:color w:val="000000"/>
                <w:sz w:val="14"/>
                <w:szCs w:val="14"/>
              </w:rPr>
            </w:pPr>
          </w:p>
        </w:tc>
      </w:tr>
      <w:tr w:rsidR="005D2440" w:rsidRPr="00197A08" w:rsidTr="00046BC4">
        <w:trPr>
          <w:trHeight w:val="315"/>
        </w:trPr>
        <w:tc>
          <w:tcPr>
            <w:tcW w:w="5529" w:type="dxa"/>
            <w:tcBorders>
              <w:top w:val="nil"/>
              <w:left w:val="single" w:sz="4" w:space="0" w:color="auto"/>
              <w:bottom w:val="dotted"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во денари, за кредитите одобрени во денари</w:t>
            </w:r>
          </w:p>
        </w:tc>
        <w:tc>
          <w:tcPr>
            <w:tcW w:w="5812" w:type="dxa"/>
            <w:tcBorders>
              <w:top w:val="nil"/>
              <w:left w:val="nil"/>
              <w:bottom w:val="dotted" w:sz="4" w:space="0" w:color="auto"/>
              <w:right w:val="single" w:sz="4" w:space="0" w:color="auto"/>
            </w:tcBorders>
            <w:shd w:val="clear" w:color="000000" w:fill="FFFFFF"/>
            <w:vAlign w:val="center"/>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400.000,00</w:t>
            </w:r>
          </w:p>
        </w:tc>
      </w:tr>
      <w:tr w:rsidR="005D2440" w:rsidRPr="00197A08" w:rsidTr="00046BC4">
        <w:trPr>
          <w:trHeight w:val="195"/>
        </w:trPr>
        <w:tc>
          <w:tcPr>
            <w:tcW w:w="5529" w:type="dxa"/>
            <w:tcBorders>
              <w:top w:val="nil"/>
              <w:left w:val="single" w:sz="4" w:space="0" w:color="auto"/>
              <w:bottom w:val="dotted"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во странска валута, за кредитите одобрени во странска валута</w:t>
            </w:r>
          </w:p>
        </w:tc>
        <w:tc>
          <w:tcPr>
            <w:tcW w:w="5812" w:type="dxa"/>
            <w:tcBorders>
              <w:top w:val="nil"/>
              <w:left w:val="nil"/>
              <w:bottom w:val="dotted" w:sz="4" w:space="0" w:color="auto"/>
              <w:right w:val="single" w:sz="4" w:space="0" w:color="auto"/>
            </w:tcBorders>
            <w:shd w:val="clear" w:color="000000" w:fill="FFFFFF"/>
            <w:hideMark/>
          </w:tcPr>
          <w:p w:rsidR="005D2440" w:rsidRPr="00197A08" w:rsidRDefault="00697450" w:rsidP="006974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005D2440" w:rsidRPr="00197A08">
              <w:rPr>
                <w:rFonts w:ascii="Arial" w:eastAsia="Times New Roman" w:hAnsi="Arial" w:cs="Arial"/>
                <w:color w:val="000000"/>
                <w:sz w:val="14"/>
                <w:szCs w:val="14"/>
              </w:rPr>
              <w:t>ема информација</w:t>
            </w:r>
          </w:p>
        </w:tc>
      </w:tr>
      <w:tr w:rsidR="005D2440" w:rsidRPr="00197A08" w:rsidTr="00046BC4">
        <w:trPr>
          <w:trHeight w:val="270"/>
        </w:trPr>
        <w:tc>
          <w:tcPr>
            <w:tcW w:w="5529" w:type="dxa"/>
            <w:tcBorders>
              <w:top w:val="nil"/>
              <w:left w:val="single" w:sz="4" w:space="0" w:color="auto"/>
              <w:bottom w:val="dotted"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на денари како противредност на странска валута, за кредитите со валутна клаузула</w:t>
            </w:r>
          </w:p>
        </w:tc>
        <w:tc>
          <w:tcPr>
            <w:tcW w:w="5812" w:type="dxa"/>
            <w:tcBorders>
              <w:top w:val="nil"/>
              <w:left w:val="nil"/>
              <w:bottom w:val="dotted" w:sz="4" w:space="0" w:color="auto"/>
              <w:right w:val="single" w:sz="4" w:space="0" w:color="auto"/>
            </w:tcBorders>
            <w:shd w:val="clear" w:color="000000" w:fill="FFFFFF"/>
            <w:hideMark/>
          </w:tcPr>
          <w:p w:rsidR="005D2440" w:rsidRPr="00197A08" w:rsidRDefault="0069745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Pr="00197A08">
              <w:rPr>
                <w:rFonts w:ascii="Arial" w:eastAsia="Times New Roman" w:hAnsi="Arial" w:cs="Arial"/>
                <w:color w:val="000000"/>
                <w:sz w:val="14"/>
                <w:szCs w:val="14"/>
              </w:rPr>
              <w:t>ема информација</w:t>
            </w:r>
          </w:p>
        </w:tc>
      </w:tr>
      <w:tr w:rsidR="005D2440" w:rsidRPr="00197A08" w:rsidTr="00046BC4">
        <w:trPr>
          <w:trHeight w:val="255"/>
        </w:trPr>
        <w:tc>
          <w:tcPr>
            <w:tcW w:w="5529" w:type="dxa"/>
            <w:tcBorders>
              <w:top w:val="nil"/>
              <w:left w:val="single" w:sz="4" w:space="0" w:color="auto"/>
              <w:bottom w:val="dotted"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девизниот курс по кој ќе се врши исплатата на кредитот (доколку е применливо)</w:t>
            </w:r>
          </w:p>
        </w:tc>
        <w:tc>
          <w:tcPr>
            <w:tcW w:w="5812" w:type="dxa"/>
            <w:tcBorders>
              <w:top w:val="nil"/>
              <w:left w:val="nil"/>
              <w:bottom w:val="dotted" w:sz="4" w:space="0" w:color="auto"/>
              <w:right w:val="single" w:sz="4" w:space="0" w:color="auto"/>
            </w:tcBorders>
            <w:shd w:val="clear" w:color="000000" w:fill="FFFFFF"/>
            <w:hideMark/>
          </w:tcPr>
          <w:p w:rsidR="005D2440" w:rsidRPr="00197A08" w:rsidRDefault="00697450" w:rsidP="006974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005D2440" w:rsidRPr="00197A08">
              <w:rPr>
                <w:rFonts w:ascii="Arial" w:eastAsia="Times New Roman" w:hAnsi="Arial" w:cs="Arial"/>
                <w:color w:val="000000"/>
                <w:sz w:val="14"/>
                <w:szCs w:val="14"/>
              </w:rPr>
              <w:t>ема информација</w:t>
            </w:r>
          </w:p>
        </w:tc>
      </w:tr>
      <w:tr w:rsidR="005D2440" w:rsidRPr="00197A08" w:rsidTr="00046BC4">
        <w:trPr>
          <w:trHeight w:val="405"/>
        </w:trPr>
        <w:tc>
          <w:tcPr>
            <w:tcW w:w="5529" w:type="dxa"/>
            <w:tcBorders>
              <w:top w:val="nil"/>
              <w:left w:val="single" w:sz="4" w:space="0" w:color="auto"/>
              <w:bottom w:val="nil"/>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 </w:t>
            </w:r>
            <w:proofErr w:type="gramStart"/>
            <w:r w:rsidRPr="00197A08">
              <w:rPr>
                <w:rFonts w:ascii="Arial" w:eastAsia="Times New Roman" w:hAnsi="Arial" w:cs="Arial"/>
                <w:color w:val="000000"/>
                <w:sz w:val="14"/>
                <w:szCs w:val="14"/>
              </w:rPr>
              <w:t>девизен</w:t>
            </w:r>
            <w:proofErr w:type="gramEnd"/>
            <w:r w:rsidRPr="00197A08">
              <w:rPr>
                <w:rFonts w:ascii="Arial" w:eastAsia="Times New Roman" w:hAnsi="Arial" w:cs="Arial"/>
                <w:color w:val="000000"/>
                <w:sz w:val="14"/>
                <w:szCs w:val="14"/>
              </w:rPr>
              <w:t xml:space="preserve"> курс по кој ќе се врши наплатата на кредитот (доколку е применливо). Се наведува висината на девизниот курс на денот на изготвување на формуларот. </w:t>
            </w:r>
          </w:p>
        </w:tc>
        <w:tc>
          <w:tcPr>
            <w:tcW w:w="5812" w:type="dxa"/>
            <w:tcBorders>
              <w:top w:val="nil"/>
              <w:left w:val="nil"/>
              <w:bottom w:val="dotted" w:sz="4" w:space="0" w:color="auto"/>
              <w:right w:val="single" w:sz="4" w:space="0" w:color="auto"/>
            </w:tcBorders>
            <w:shd w:val="clear" w:color="000000" w:fill="FFFFFF"/>
            <w:hideMark/>
          </w:tcPr>
          <w:p w:rsidR="005D2440" w:rsidRPr="00197A08" w:rsidRDefault="00697450" w:rsidP="006974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005D2440" w:rsidRPr="00197A08">
              <w:rPr>
                <w:rFonts w:ascii="Arial" w:eastAsia="Times New Roman" w:hAnsi="Arial" w:cs="Arial"/>
                <w:color w:val="000000"/>
                <w:sz w:val="14"/>
                <w:szCs w:val="14"/>
              </w:rPr>
              <w:t>ема информација</w:t>
            </w:r>
          </w:p>
        </w:tc>
      </w:tr>
      <w:tr w:rsidR="005D2440" w:rsidRPr="00197A08" w:rsidTr="00046BC4">
        <w:trPr>
          <w:trHeight w:val="42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При ануитетска отплата на кредитот (на рати) висината на девизниот курс за пооделните рати може да се разликува</w:t>
            </w:r>
          </w:p>
        </w:tc>
        <w:tc>
          <w:tcPr>
            <w:tcW w:w="5812" w:type="dxa"/>
            <w:tcBorders>
              <w:top w:val="nil"/>
              <w:left w:val="nil"/>
              <w:bottom w:val="dotted" w:sz="4" w:space="0" w:color="auto"/>
              <w:right w:val="single" w:sz="4" w:space="0" w:color="auto"/>
            </w:tcBorders>
            <w:shd w:val="clear" w:color="000000" w:fill="FFFFFF"/>
            <w:hideMark/>
          </w:tcPr>
          <w:p w:rsidR="005D2440" w:rsidRPr="00197A08" w:rsidRDefault="00697450" w:rsidP="006974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005D2440" w:rsidRPr="00197A08">
              <w:rPr>
                <w:rFonts w:ascii="Arial" w:eastAsia="Times New Roman" w:hAnsi="Arial" w:cs="Arial"/>
                <w:color w:val="000000"/>
                <w:sz w:val="14"/>
                <w:szCs w:val="14"/>
              </w:rPr>
              <w:t>ема информација</w:t>
            </w:r>
          </w:p>
        </w:tc>
      </w:tr>
      <w:tr w:rsidR="005D2440" w:rsidRPr="00197A08" w:rsidTr="00046BC4">
        <w:trPr>
          <w:trHeight w:val="60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Услови за искористување на кредитот (како и кога ќе се врши исплатата на средствата врз основа на кредитот)</w:t>
            </w:r>
          </w:p>
        </w:tc>
        <w:tc>
          <w:tcPr>
            <w:tcW w:w="5812" w:type="dxa"/>
            <w:tcBorders>
              <w:top w:val="single" w:sz="4" w:space="0" w:color="auto"/>
              <w:left w:val="nil"/>
              <w:bottom w:val="single" w:sz="4" w:space="0" w:color="auto"/>
              <w:right w:val="single" w:sz="4" w:space="0" w:color="auto"/>
            </w:tcBorders>
            <w:shd w:val="clear" w:color="000000" w:fill="FFFFFF"/>
            <w:hideMark/>
          </w:tcPr>
          <w:p w:rsidR="005D2440" w:rsidRPr="00197A08" w:rsidRDefault="00B52E79" w:rsidP="005D2440">
            <w:pPr>
              <w:spacing w:after="0" w:line="240" w:lineRule="auto"/>
              <w:rPr>
                <w:rFonts w:ascii="Arial" w:eastAsia="Times New Roman" w:hAnsi="Arial" w:cs="Arial"/>
                <w:color w:val="000000"/>
                <w:sz w:val="14"/>
                <w:szCs w:val="14"/>
              </w:rPr>
            </w:pPr>
            <w:r w:rsidRPr="00791B42">
              <w:rPr>
                <w:rFonts w:ascii="Arial" w:eastAsia="Times New Roman" w:hAnsi="Arial" w:cs="Arial"/>
                <w:color w:val="000000"/>
                <w:sz w:val="13"/>
                <w:szCs w:val="13"/>
              </w:rPr>
              <w:t>Исплатата на средствата од кредитот се врши по одобрувањето на кредитот, по склучувањето на Нотарскиот акт за солемнизација на договорот</w:t>
            </w:r>
            <w:r>
              <w:rPr>
                <w:rFonts w:ascii="Arial" w:eastAsia="Times New Roman" w:hAnsi="Arial" w:cs="Arial"/>
                <w:color w:val="000000"/>
                <w:sz w:val="13"/>
                <w:szCs w:val="13"/>
                <w:lang w:val="mk-MK"/>
              </w:rPr>
              <w:t xml:space="preserve"> </w:t>
            </w:r>
            <w:proofErr w:type="gramStart"/>
            <w:r>
              <w:rPr>
                <w:rFonts w:ascii="Arial" w:eastAsia="Times New Roman" w:hAnsi="Arial" w:cs="Arial"/>
                <w:color w:val="000000"/>
                <w:sz w:val="13"/>
                <w:szCs w:val="13"/>
                <w:lang w:val="mk-MK"/>
              </w:rPr>
              <w:t>( за</w:t>
            </w:r>
            <w:proofErr w:type="gramEnd"/>
            <w:r>
              <w:rPr>
                <w:rFonts w:ascii="Arial" w:eastAsia="Times New Roman" w:hAnsi="Arial" w:cs="Arial"/>
                <w:color w:val="000000"/>
                <w:sz w:val="13"/>
                <w:szCs w:val="13"/>
                <w:lang w:val="mk-MK"/>
              </w:rPr>
              <w:t xml:space="preserve"> кредити со Нотарска солемнизација)</w:t>
            </w:r>
            <w:r w:rsidRPr="00791B42">
              <w:rPr>
                <w:rFonts w:ascii="Arial" w:eastAsia="Times New Roman" w:hAnsi="Arial" w:cs="Arial"/>
                <w:color w:val="000000"/>
                <w:sz w:val="13"/>
                <w:szCs w:val="13"/>
              </w:rPr>
              <w:t xml:space="preserve"> и</w:t>
            </w:r>
            <w:r>
              <w:rPr>
                <w:rFonts w:ascii="Arial" w:eastAsia="Times New Roman" w:hAnsi="Arial" w:cs="Arial"/>
                <w:color w:val="000000"/>
                <w:sz w:val="13"/>
                <w:szCs w:val="13"/>
                <w:lang w:val="mk-MK"/>
              </w:rPr>
              <w:t>/или</w:t>
            </w:r>
            <w:r w:rsidRPr="00791B42">
              <w:rPr>
                <w:rFonts w:ascii="Arial" w:eastAsia="Times New Roman" w:hAnsi="Arial" w:cs="Arial"/>
                <w:color w:val="000000"/>
                <w:sz w:val="13"/>
                <w:szCs w:val="13"/>
              </w:rPr>
              <w:t xml:space="preserve"> по потпишувањето на Договорот за кредит. Исплатата на средствата се врши во денари на трасакциска сметка на потрошувачот и тоа во висина на одобрениот износ на кредит намален за надоместоко</w:t>
            </w:r>
            <w:r>
              <w:rPr>
                <w:rFonts w:ascii="Arial" w:eastAsia="Times New Roman" w:hAnsi="Arial" w:cs="Arial"/>
                <w:color w:val="000000"/>
                <w:sz w:val="13"/>
                <w:szCs w:val="13"/>
              </w:rPr>
              <w:t>т за администрирање на кредитот.</w:t>
            </w:r>
          </w:p>
        </w:tc>
      </w:tr>
      <w:tr w:rsidR="005D2440" w:rsidRPr="00197A08" w:rsidTr="00046BC4">
        <w:trPr>
          <w:trHeight w:val="25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Траење на договорот за потрошувачки кредит</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60 месеци</w:t>
            </w:r>
          </w:p>
        </w:tc>
      </w:tr>
      <w:tr w:rsidR="005D2440" w:rsidRPr="00197A08" w:rsidTr="00046BC4">
        <w:trPr>
          <w:trHeight w:val="96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Износ на поединечните плаќања и онаму каде што е соодветно за видот на кредитот -број на ратите, динамика или редоследот на пристигнување на ратите коишто треба да се платат</w:t>
            </w:r>
          </w:p>
        </w:tc>
        <w:tc>
          <w:tcPr>
            <w:tcW w:w="5812" w:type="dxa"/>
            <w:tcBorders>
              <w:top w:val="nil"/>
              <w:left w:val="nil"/>
              <w:bottom w:val="single" w:sz="4" w:space="0" w:color="auto"/>
              <w:right w:val="single" w:sz="4" w:space="0" w:color="auto"/>
            </w:tcBorders>
            <w:shd w:val="clear" w:color="000000" w:fill="FFFFFF"/>
            <w:hideMark/>
          </w:tcPr>
          <w:p w:rsidR="00F51603" w:rsidRPr="00197A08" w:rsidRDefault="005D2440" w:rsidP="00F51603">
            <w:pPr>
              <w:pStyle w:val="ListParagraph"/>
              <w:numPr>
                <w:ilvl w:val="0"/>
                <w:numId w:val="12"/>
              </w:numPr>
              <w:spacing w:after="0" w:line="240" w:lineRule="auto"/>
              <w:rPr>
                <w:rFonts w:ascii="Arial" w:eastAsia="Times New Roman" w:hAnsi="Arial" w:cs="Arial"/>
                <w:sz w:val="14"/>
                <w:szCs w:val="14"/>
              </w:rPr>
            </w:pPr>
            <w:r w:rsidRPr="00197A08">
              <w:rPr>
                <w:rFonts w:ascii="Arial" w:eastAsia="Times New Roman" w:hAnsi="Arial" w:cs="Arial"/>
                <w:color w:val="FF0000"/>
                <w:sz w:val="14"/>
                <w:szCs w:val="14"/>
              </w:rPr>
              <w:t>8.</w:t>
            </w:r>
            <w:r w:rsidR="008E3040">
              <w:rPr>
                <w:rFonts w:ascii="Arial" w:eastAsia="Times New Roman" w:hAnsi="Arial" w:cs="Arial"/>
                <w:color w:val="FF0000"/>
                <w:sz w:val="14"/>
                <w:szCs w:val="14"/>
                <w:lang w:val="mk-MK"/>
              </w:rPr>
              <w:t>876</w:t>
            </w:r>
            <w:r w:rsidR="004836F5">
              <w:rPr>
                <w:rFonts w:ascii="Arial" w:eastAsia="Times New Roman" w:hAnsi="Arial" w:cs="Arial"/>
                <w:color w:val="FF0000"/>
                <w:sz w:val="14"/>
                <w:szCs w:val="14"/>
              </w:rPr>
              <w:t>,</w:t>
            </w:r>
            <w:r w:rsidRPr="00197A08">
              <w:rPr>
                <w:rFonts w:ascii="Arial" w:eastAsia="Times New Roman" w:hAnsi="Arial" w:cs="Arial"/>
                <w:color w:val="FF0000"/>
                <w:sz w:val="14"/>
                <w:szCs w:val="14"/>
              </w:rPr>
              <w:t xml:space="preserve">00 </w:t>
            </w:r>
            <w:r w:rsidRPr="00197A08">
              <w:rPr>
                <w:rFonts w:ascii="Arial" w:eastAsia="Times New Roman" w:hAnsi="Arial" w:cs="Arial"/>
                <w:sz w:val="14"/>
                <w:szCs w:val="14"/>
              </w:rPr>
              <w:t>денари</w:t>
            </w:r>
          </w:p>
          <w:p w:rsidR="00F51603" w:rsidRPr="00197A08" w:rsidRDefault="005D2440" w:rsidP="00F51603">
            <w:pPr>
              <w:pStyle w:val="ListParagraph"/>
              <w:numPr>
                <w:ilvl w:val="0"/>
                <w:numId w:val="12"/>
              </w:numPr>
              <w:spacing w:after="0" w:line="240" w:lineRule="auto"/>
              <w:rPr>
                <w:rFonts w:ascii="Arial" w:eastAsia="Times New Roman" w:hAnsi="Arial" w:cs="Arial"/>
                <w:sz w:val="14"/>
                <w:szCs w:val="14"/>
              </w:rPr>
            </w:pPr>
            <w:r w:rsidRPr="004836F5">
              <w:rPr>
                <w:rFonts w:ascii="Arial" w:eastAsia="Times New Roman" w:hAnsi="Arial" w:cs="Arial"/>
                <w:color w:val="FF0000"/>
                <w:sz w:val="14"/>
                <w:szCs w:val="14"/>
              </w:rPr>
              <w:t>60 рати</w:t>
            </w:r>
            <w:r w:rsidRPr="00197A08">
              <w:rPr>
                <w:rFonts w:ascii="Arial" w:eastAsia="Times New Roman" w:hAnsi="Arial" w:cs="Arial"/>
                <w:sz w:val="14"/>
                <w:szCs w:val="14"/>
              </w:rPr>
              <w:t>;</w:t>
            </w:r>
          </w:p>
          <w:p w:rsidR="005D2440" w:rsidRPr="00197A08" w:rsidRDefault="005D2440" w:rsidP="00F51603">
            <w:pPr>
              <w:spacing w:after="0" w:line="240" w:lineRule="auto"/>
              <w:rPr>
                <w:rFonts w:ascii="Arial" w:eastAsia="Times New Roman" w:hAnsi="Arial" w:cs="Arial"/>
                <w:sz w:val="14"/>
                <w:szCs w:val="14"/>
              </w:rPr>
            </w:pPr>
            <w:r w:rsidRPr="00197A08">
              <w:rPr>
                <w:rFonts w:ascii="Arial" w:eastAsia="Times New Roman" w:hAnsi="Arial" w:cs="Arial"/>
                <w:sz w:val="14"/>
                <w:szCs w:val="14"/>
              </w:rPr>
              <w:t xml:space="preserve">Пристигнувањето на ратите е во денот од секој тековен месец од отплатниот период што според бројот е ист </w:t>
            </w:r>
            <w:proofErr w:type="gramStart"/>
            <w:r w:rsidRPr="00197A08">
              <w:rPr>
                <w:rFonts w:ascii="Arial" w:eastAsia="Times New Roman" w:hAnsi="Arial" w:cs="Arial"/>
                <w:sz w:val="14"/>
                <w:szCs w:val="14"/>
              </w:rPr>
              <w:t>со  денот</w:t>
            </w:r>
            <w:proofErr w:type="gramEnd"/>
            <w:r w:rsidRPr="00197A08">
              <w:rPr>
                <w:rFonts w:ascii="Arial" w:eastAsia="Times New Roman" w:hAnsi="Arial" w:cs="Arial"/>
                <w:sz w:val="14"/>
                <w:szCs w:val="14"/>
              </w:rPr>
              <w:t xml:space="preserve"> (датумот) на исплата на средствата од кредитот, а се плаќа за претходниот месец.</w:t>
            </w:r>
          </w:p>
        </w:tc>
      </w:tr>
      <w:tr w:rsidR="005D2440" w:rsidRPr="00197A08" w:rsidTr="00046BC4">
        <w:trPr>
          <w:trHeight w:val="42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Опис на стоката или услугата и нејзината цена во готово, во случај на кредит во форма на одложено плаќање за одредени стоки или услуги и поврзани договори за кредит (доколку е применливо)</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F51603" w:rsidP="00F51603">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к</w:t>
            </w:r>
            <w:r w:rsidR="005D2440" w:rsidRPr="00197A08">
              <w:rPr>
                <w:rFonts w:ascii="Arial" w:eastAsia="Times New Roman" w:hAnsi="Arial" w:cs="Arial"/>
                <w:color w:val="000000"/>
                <w:sz w:val="14"/>
                <w:szCs w:val="14"/>
              </w:rPr>
              <w:t>редитот нема намена</w:t>
            </w:r>
          </w:p>
        </w:tc>
      </w:tr>
      <w:tr w:rsidR="005D2440" w:rsidRPr="00197A08" w:rsidTr="00046BC4">
        <w:trPr>
          <w:trHeight w:val="39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Гаранции за кредитот, доколку е применливо. (опис на инструментот за обезбедување којшто се бара од потрошувачот за склучување договор за потрошувачки кредит)</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F51603" w:rsidP="00F51603">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К</w:t>
            </w:r>
            <w:r w:rsidR="005D2440" w:rsidRPr="00197A08">
              <w:rPr>
                <w:rFonts w:ascii="Arial" w:eastAsia="Times New Roman" w:hAnsi="Arial" w:cs="Arial"/>
                <w:color w:val="000000"/>
                <w:sz w:val="14"/>
                <w:szCs w:val="14"/>
              </w:rPr>
              <w:t>редитот нема обезбедување</w:t>
            </w:r>
          </w:p>
        </w:tc>
      </w:tr>
      <w:tr w:rsidR="005D2440" w:rsidRPr="00197A08" w:rsidTr="00046BC4">
        <w:trPr>
          <w:trHeight w:val="40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Обврска за склучување договор за дополнителни услуги, доколку склучувањето на таквиот договор е задолжително за добивање на кредитот или за добивање на кредитот согласно со условите од рекламирањето</w:t>
            </w:r>
          </w:p>
        </w:tc>
        <w:tc>
          <w:tcPr>
            <w:tcW w:w="5812" w:type="dxa"/>
            <w:tcBorders>
              <w:top w:val="nil"/>
              <w:left w:val="nil"/>
              <w:bottom w:val="single" w:sz="4" w:space="0" w:color="auto"/>
              <w:right w:val="single" w:sz="4" w:space="0" w:color="auto"/>
            </w:tcBorders>
            <w:shd w:val="clear" w:color="auto" w:fill="auto"/>
            <w:hideMark/>
          </w:tcPr>
          <w:p w:rsidR="005D2440" w:rsidRPr="00197A08" w:rsidRDefault="005D2440" w:rsidP="005D2440">
            <w:pPr>
              <w:spacing w:after="0" w:line="240" w:lineRule="auto"/>
              <w:rPr>
                <w:rFonts w:ascii="Arial" w:eastAsia="Times New Roman" w:hAnsi="Arial" w:cs="Arial"/>
                <w:color w:val="000000"/>
                <w:sz w:val="14"/>
                <w:szCs w:val="14"/>
                <w:lang w:val="mk-MK"/>
              </w:rPr>
            </w:pPr>
            <w:r w:rsidRPr="00197A08">
              <w:rPr>
                <w:rFonts w:ascii="Arial" w:eastAsia="Times New Roman" w:hAnsi="Arial" w:cs="Arial"/>
                <w:color w:val="000000"/>
                <w:sz w:val="14"/>
                <w:szCs w:val="14"/>
              </w:rPr>
              <w:t> </w:t>
            </w:r>
            <w:r w:rsidR="00F51603" w:rsidRPr="00197A08">
              <w:rPr>
                <w:rFonts w:ascii="Arial" w:eastAsia="Times New Roman" w:hAnsi="Arial" w:cs="Arial"/>
                <w:color w:val="000000"/>
                <w:sz w:val="14"/>
                <w:szCs w:val="14"/>
                <w:lang w:val="mk-MK"/>
              </w:rPr>
              <w:t>Нема</w:t>
            </w:r>
          </w:p>
        </w:tc>
      </w:tr>
      <w:tr w:rsidR="005D2440" w:rsidRPr="00197A08" w:rsidTr="00046BC4">
        <w:trPr>
          <w:trHeight w:val="42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Посебна сметка на која се евидентираат уплатите и исплатите врз основа на кредитот, доколку применливо</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Задолжително е отворање на посебна сметка на која се евидентираат уплатите врз основа на обврските по кредитот. За исплатата на кредитот не е потребно отварање на посебна сметка </w:t>
            </w:r>
          </w:p>
        </w:tc>
      </w:tr>
      <w:tr w:rsidR="005D2440" w:rsidRPr="00197A08" w:rsidTr="00046BC4">
        <w:trPr>
          <w:trHeight w:val="315"/>
        </w:trPr>
        <w:tc>
          <w:tcPr>
            <w:tcW w:w="5529"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3. Податоци за трошоци за кредитот</w:t>
            </w:r>
          </w:p>
        </w:tc>
        <w:tc>
          <w:tcPr>
            <w:tcW w:w="5812"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5D2440" w:rsidRPr="00197A08" w:rsidTr="00046BC4">
        <w:trPr>
          <w:trHeight w:val="255"/>
        </w:trPr>
        <w:tc>
          <w:tcPr>
            <w:tcW w:w="5529" w:type="dxa"/>
            <w:tcBorders>
              <w:top w:val="single" w:sz="4" w:space="0" w:color="auto"/>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812" w:type="dxa"/>
            <w:tcBorders>
              <w:top w:val="single" w:sz="4" w:space="0" w:color="auto"/>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5D2440" w:rsidRPr="00197A08" w:rsidTr="00046BC4">
        <w:trPr>
          <w:trHeight w:val="863"/>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Вид на каматна стапка</w:t>
            </w:r>
            <w:r w:rsidRPr="00197A08">
              <w:rPr>
                <w:rFonts w:ascii="Arial" w:eastAsia="Times New Roman" w:hAnsi="Arial" w:cs="Arial"/>
                <w:color w:val="000000"/>
                <w:sz w:val="14"/>
                <w:szCs w:val="14"/>
              </w:rPr>
              <w:br/>
              <w:t>Кредиторот/кредитниот посредник е должен на потрошувачот да му го соопшти видот на каматната стапка и да му даде објаснување што означува таа каматна стапка, како и периодите, условите и постапка за промена на каматната стапка. Кредиторот/кредитниот посредник е должен да го информира потрошувачот дали за промената на каматната стапка е потребна согласност од потрошувачот. Доколку во различни периоди се применуваат различни каматни стапки, сите наведени информации се наведуваат за секоја каматна стапка</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Каматната стапка е променлива во текот на отплатата на кредитот и истата може да се определи до највисоко дозволената со закон камата за денари. Каматната стапка, начинот и периодите на промена може да се промени согласно актите на банката, во зависност од каматната политика на банката, движењата на пазарот. За промена на каматната стапка не е потребна претходна согласност од страна на клиентот.</w:t>
            </w:r>
          </w:p>
        </w:tc>
      </w:tr>
      <w:tr w:rsidR="005D2440" w:rsidRPr="00197A08" w:rsidTr="00046BC4">
        <w:trPr>
          <w:trHeight w:val="94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Висина на договорената каматна стапка (изразена во % на годишна основа)</w:t>
            </w:r>
            <w:r w:rsidRPr="00197A08">
              <w:rPr>
                <w:rFonts w:ascii="Arial" w:eastAsia="Times New Roman" w:hAnsi="Arial" w:cs="Arial"/>
                <w:color w:val="000000"/>
                <w:sz w:val="14"/>
                <w:szCs w:val="14"/>
              </w:rPr>
              <w:br/>
              <w:t>Доколку во различни периоди се применуваат различни каматни стапки, овие информации се наведуваат за секоја каматна стапка</w:t>
            </w:r>
          </w:p>
        </w:tc>
        <w:tc>
          <w:tcPr>
            <w:tcW w:w="5812" w:type="dxa"/>
            <w:tcBorders>
              <w:top w:val="nil"/>
              <w:left w:val="nil"/>
              <w:bottom w:val="single" w:sz="4" w:space="0" w:color="auto"/>
              <w:right w:val="single" w:sz="4" w:space="0" w:color="auto"/>
            </w:tcBorders>
            <w:shd w:val="clear" w:color="000000" w:fill="FFFFFF"/>
            <w:hideMark/>
          </w:tcPr>
          <w:p w:rsidR="00F51603" w:rsidRPr="00197A08" w:rsidRDefault="008E3040" w:rsidP="00F51603">
            <w:pPr>
              <w:pStyle w:val="ListParagraph"/>
              <w:numPr>
                <w:ilvl w:val="0"/>
                <w:numId w:val="13"/>
              </w:numPr>
              <w:spacing w:after="0" w:line="240" w:lineRule="auto"/>
              <w:rPr>
                <w:rFonts w:ascii="Arial" w:eastAsia="Times New Roman" w:hAnsi="Arial" w:cs="Arial"/>
                <w:color w:val="000000"/>
                <w:sz w:val="14"/>
                <w:szCs w:val="14"/>
              </w:rPr>
            </w:pPr>
            <w:r>
              <w:rPr>
                <w:rFonts w:ascii="Arial" w:eastAsia="Times New Roman" w:hAnsi="Arial" w:cs="Arial"/>
                <w:color w:val="FF0000"/>
                <w:sz w:val="14"/>
                <w:szCs w:val="14"/>
                <w:lang w:val="mk-MK"/>
              </w:rPr>
              <w:t>11</w:t>
            </w:r>
            <w:r w:rsidR="00FB1C60">
              <w:rPr>
                <w:rFonts w:ascii="Arial" w:eastAsia="Times New Roman" w:hAnsi="Arial" w:cs="Arial"/>
                <w:color w:val="FF0000"/>
                <w:sz w:val="14"/>
                <w:szCs w:val="14"/>
                <w:lang w:val="mk-MK"/>
              </w:rPr>
              <w:t>,</w:t>
            </w:r>
            <w:r>
              <w:rPr>
                <w:rFonts w:ascii="Arial" w:eastAsia="Times New Roman" w:hAnsi="Arial" w:cs="Arial"/>
                <w:color w:val="FF0000"/>
                <w:sz w:val="14"/>
                <w:szCs w:val="14"/>
              </w:rPr>
              <w:t>89</w:t>
            </w:r>
            <w:r w:rsidR="005D2440" w:rsidRPr="00197A08">
              <w:rPr>
                <w:rFonts w:ascii="Arial" w:eastAsia="Times New Roman" w:hAnsi="Arial" w:cs="Arial"/>
                <w:color w:val="FF0000"/>
                <w:sz w:val="14"/>
                <w:szCs w:val="14"/>
              </w:rPr>
              <w:t>%</w:t>
            </w:r>
            <w:r w:rsidR="005D2440" w:rsidRPr="00197A08">
              <w:rPr>
                <w:rFonts w:ascii="Arial" w:eastAsia="Times New Roman" w:hAnsi="Arial" w:cs="Arial"/>
                <w:color w:val="000000"/>
                <w:sz w:val="14"/>
                <w:szCs w:val="14"/>
              </w:rPr>
              <w:t xml:space="preserve"> променлива годишна каматна стапка </w:t>
            </w:r>
          </w:p>
          <w:p w:rsidR="005D2440" w:rsidRPr="00197A08" w:rsidRDefault="005D2440" w:rsidP="00F51603">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Каматната стапка се пресметува во рамки на законски дозволената камата и тоа на следниот начин: (а) референтна стапка на НБР</w:t>
            </w:r>
            <w:r w:rsidR="002243C5">
              <w:rPr>
                <w:rFonts w:ascii="Arial" w:eastAsia="Times New Roman" w:hAnsi="Arial" w:cs="Arial"/>
                <w:color w:val="000000"/>
                <w:sz w:val="14"/>
                <w:szCs w:val="14"/>
                <w:lang w:val="mk-MK"/>
              </w:rPr>
              <w:t>С</w:t>
            </w:r>
            <w:r w:rsidRPr="00197A08">
              <w:rPr>
                <w:rFonts w:ascii="Arial" w:eastAsia="Times New Roman" w:hAnsi="Arial" w:cs="Arial"/>
                <w:color w:val="000000"/>
                <w:sz w:val="14"/>
                <w:szCs w:val="14"/>
              </w:rPr>
              <w:t>М односно висината на каматната стапка на благајничките записи на НБР</w:t>
            </w:r>
            <w:r w:rsidR="002243C5">
              <w:rPr>
                <w:rFonts w:ascii="Arial" w:eastAsia="Times New Roman" w:hAnsi="Arial" w:cs="Arial"/>
                <w:color w:val="000000"/>
                <w:sz w:val="14"/>
                <w:szCs w:val="14"/>
                <w:lang w:val="mk-MK"/>
              </w:rPr>
              <w:t>С</w:t>
            </w:r>
            <w:r w:rsidRPr="00197A08">
              <w:rPr>
                <w:rFonts w:ascii="Arial" w:eastAsia="Times New Roman" w:hAnsi="Arial" w:cs="Arial"/>
                <w:color w:val="000000"/>
                <w:sz w:val="14"/>
                <w:szCs w:val="14"/>
              </w:rPr>
              <w:t>М плус (б) маргина од 7 процентни поени,</w:t>
            </w:r>
            <w:r w:rsidRPr="00197A08">
              <w:rPr>
                <w:rFonts w:ascii="Arial" w:eastAsia="Times New Roman" w:hAnsi="Arial" w:cs="Arial"/>
                <w:color w:val="000000"/>
                <w:sz w:val="14"/>
                <w:szCs w:val="14"/>
              </w:rPr>
              <w:br/>
              <w:t>Клиентите кои платата ја примаат преку Стопанска банка АД-Скопје добиваат попуст од најмалку 10% на каматната стапка. Попустот на каматната стапка може да биде променет согласно актите на банката</w:t>
            </w:r>
          </w:p>
        </w:tc>
      </w:tr>
      <w:tr w:rsidR="005D2440" w:rsidRPr="00197A08" w:rsidTr="001C12AD">
        <w:trPr>
          <w:trHeight w:val="2033"/>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Годишна стапка на вкупни трошоци (СВТ) изразена во % на годишно ниво претставена преку репрезентативен пример. При пресметката на СВТ кредиторот не го вклучува износот на трошоците којшто не му е познат, но е должен тоа јасно да го наведе. Вкупен износ што го плаќа потрошувачот (збир на кредитот и вкупните трошоци за кредитот, односно сите трошоци, вклучувајќи камати, провизии, други надоместоци, коишто потрошувачот треба да ги плати при одобрувањето и редовна отплата на кредитот и коишто му се познати на кредиторот, освен нотарските трошоци, а со вклучување на трошоците за дополнителни услуги поврзани со договорот за кредит, доколку користењето дополнителни услуги е задолжително за одобрување на кредитот или за негово одобрување под назначените услови и доколку му се познати на кредиторот)</w:t>
            </w:r>
          </w:p>
        </w:tc>
        <w:tc>
          <w:tcPr>
            <w:tcW w:w="5812" w:type="dxa"/>
            <w:tcBorders>
              <w:top w:val="nil"/>
              <w:left w:val="nil"/>
              <w:bottom w:val="single" w:sz="4" w:space="0" w:color="auto"/>
              <w:right w:val="single" w:sz="4" w:space="0" w:color="auto"/>
            </w:tcBorders>
            <w:shd w:val="clear" w:color="000000" w:fill="FFFFFF"/>
            <w:hideMark/>
          </w:tcPr>
          <w:p w:rsidR="00046BC4" w:rsidRPr="00197A08" w:rsidRDefault="005D2440" w:rsidP="00046BC4">
            <w:pPr>
              <w:pStyle w:val="ListParagraph"/>
              <w:numPr>
                <w:ilvl w:val="0"/>
                <w:numId w:val="13"/>
              </w:numPr>
              <w:spacing w:after="240" w:line="240" w:lineRule="auto"/>
              <w:rPr>
                <w:rFonts w:ascii="Arial" w:eastAsia="Times New Roman" w:hAnsi="Arial" w:cs="Arial"/>
                <w:sz w:val="14"/>
                <w:szCs w:val="14"/>
              </w:rPr>
            </w:pPr>
            <w:r w:rsidRPr="00197A08">
              <w:rPr>
                <w:rFonts w:ascii="Arial" w:eastAsia="Times New Roman" w:hAnsi="Arial" w:cs="Arial"/>
                <w:sz w:val="14"/>
                <w:szCs w:val="14"/>
              </w:rPr>
              <w:t xml:space="preserve">СВТ </w:t>
            </w:r>
            <w:r w:rsidR="008E3040">
              <w:rPr>
                <w:rFonts w:ascii="Arial" w:eastAsia="Times New Roman" w:hAnsi="Arial" w:cs="Arial"/>
                <w:b/>
                <w:bCs/>
                <w:color w:val="FF0000"/>
                <w:sz w:val="14"/>
                <w:szCs w:val="14"/>
                <w:lang w:val="mk-MK"/>
              </w:rPr>
              <w:t>12</w:t>
            </w:r>
            <w:r w:rsidR="00FB1C60">
              <w:rPr>
                <w:rFonts w:ascii="Arial" w:eastAsia="Times New Roman" w:hAnsi="Arial" w:cs="Arial"/>
                <w:b/>
                <w:bCs/>
                <w:color w:val="FF0000"/>
                <w:sz w:val="14"/>
                <w:szCs w:val="14"/>
                <w:lang w:val="mk-MK"/>
              </w:rPr>
              <w:t>,</w:t>
            </w:r>
            <w:r w:rsidR="008E3040">
              <w:rPr>
                <w:rFonts w:ascii="Arial" w:eastAsia="Times New Roman" w:hAnsi="Arial" w:cs="Arial"/>
                <w:b/>
                <w:bCs/>
                <w:color w:val="FF0000"/>
                <w:sz w:val="14"/>
                <w:szCs w:val="14"/>
              </w:rPr>
              <w:t>62</w:t>
            </w:r>
            <w:r w:rsidRPr="00197A08">
              <w:rPr>
                <w:rFonts w:ascii="Arial" w:eastAsia="Times New Roman" w:hAnsi="Arial" w:cs="Arial"/>
                <w:b/>
                <w:bCs/>
                <w:color w:val="FF0000"/>
                <w:sz w:val="14"/>
                <w:szCs w:val="14"/>
              </w:rPr>
              <w:t>%</w:t>
            </w:r>
            <w:r w:rsidRPr="00197A08">
              <w:rPr>
                <w:rFonts w:ascii="Arial" w:eastAsia="Times New Roman" w:hAnsi="Arial" w:cs="Arial"/>
                <w:sz w:val="14"/>
                <w:szCs w:val="14"/>
              </w:rPr>
              <w:t>, која е пресметана под следниве претпоставки:</w:t>
            </w:r>
            <w:r w:rsidRPr="00197A08">
              <w:rPr>
                <w:rFonts w:ascii="Arial" w:eastAsia="Times New Roman" w:hAnsi="Arial" w:cs="Arial"/>
                <w:color w:val="FF0000"/>
                <w:sz w:val="14"/>
                <w:szCs w:val="14"/>
              </w:rPr>
              <w:t xml:space="preserve"> </w:t>
            </w:r>
            <w:r w:rsidR="008E3040">
              <w:rPr>
                <w:rFonts w:ascii="Arial" w:eastAsia="Times New Roman" w:hAnsi="Arial" w:cs="Arial"/>
                <w:b/>
                <w:bCs/>
                <w:color w:val="FF0000"/>
                <w:sz w:val="14"/>
                <w:szCs w:val="14"/>
                <w:lang w:val="mk-MK"/>
              </w:rPr>
              <w:t>11,89</w:t>
            </w:r>
            <w:r w:rsidRPr="00197A08">
              <w:rPr>
                <w:rFonts w:ascii="Arial" w:eastAsia="Times New Roman" w:hAnsi="Arial" w:cs="Arial"/>
                <w:b/>
                <w:bCs/>
                <w:color w:val="FF0000"/>
                <w:sz w:val="14"/>
                <w:szCs w:val="14"/>
              </w:rPr>
              <w:t>%</w:t>
            </w:r>
            <w:r w:rsidRPr="00197A08">
              <w:rPr>
                <w:rFonts w:ascii="Arial" w:eastAsia="Times New Roman" w:hAnsi="Arial" w:cs="Arial"/>
                <w:sz w:val="14"/>
                <w:szCs w:val="14"/>
              </w:rPr>
              <w:t xml:space="preserve"> променлива каматна стапка;</w:t>
            </w:r>
            <w:r w:rsidRPr="00197A08">
              <w:rPr>
                <w:rFonts w:ascii="Arial" w:eastAsia="Times New Roman" w:hAnsi="Arial" w:cs="Arial"/>
                <w:color w:val="FF0000"/>
                <w:sz w:val="14"/>
                <w:szCs w:val="14"/>
              </w:rPr>
              <w:t xml:space="preserve"> 0</w:t>
            </w:r>
            <w:r w:rsidRPr="00197A08">
              <w:rPr>
                <w:rFonts w:ascii="Arial" w:eastAsia="Times New Roman" w:hAnsi="Arial" w:cs="Arial"/>
                <w:b/>
                <w:bCs/>
                <w:color w:val="FF0000"/>
                <w:sz w:val="14"/>
                <w:szCs w:val="14"/>
              </w:rPr>
              <w:t>%</w:t>
            </w:r>
            <w:r w:rsidRPr="00197A08">
              <w:rPr>
                <w:rFonts w:ascii="Arial" w:eastAsia="Times New Roman" w:hAnsi="Arial" w:cs="Arial"/>
                <w:sz w:val="14"/>
                <w:szCs w:val="14"/>
              </w:rPr>
              <w:t xml:space="preserve"> надомест за администрирање;</w:t>
            </w:r>
            <w:r w:rsidR="009144DA">
              <w:rPr>
                <w:rFonts w:ascii="Arial" w:eastAsia="Times New Roman" w:hAnsi="Arial" w:cs="Arial"/>
                <w:color w:val="FF0000"/>
                <w:sz w:val="14"/>
                <w:szCs w:val="14"/>
              </w:rPr>
              <w:t xml:space="preserve"> 6</w:t>
            </w:r>
            <w:r w:rsidRPr="00197A08">
              <w:rPr>
                <w:rFonts w:ascii="Arial" w:eastAsia="Times New Roman" w:hAnsi="Arial" w:cs="Arial"/>
                <w:color w:val="FF0000"/>
                <w:sz w:val="14"/>
                <w:szCs w:val="14"/>
              </w:rPr>
              <w:t>00 МКД</w:t>
            </w:r>
            <w:r w:rsidRPr="00197A08">
              <w:rPr>
                <w:rFonts w:ascii="Arial" w:eastAsia="Times New Roman" w:hAnsi="Arial" w:cs="Arial"/>
                <w:sz w:val="14"/>
                <w:szCs w:val="14"/>
              </w:rPr>
              <w:t xml:space="preserve"> апликативен трошок; </w:t>
            </w:r>
            <w:r w:rsidRPr="00197A08">
              <w:rPr>
                <w:rFonts w:ascii="Arial" w:eastAsia="Times New Roman" w:hAnsi="Arial" w:cs="Arial"/>
                <w:color w:val="FF0000"/>
                <w:sz w:val="14"/>
                <w:szCs w:val="14"/>
              </w:rPr>
              <w:t>60</w:t>
            </w:r>
            <w:r w:rsidRPr="00197A08">
              <w:rPr>
                <w:rFonts w:ascii="Arial" w:eastAsia="Times New Roman" w:hAnsi="Arial" w:cs="Arial"/>
                <w:sz w:val="14"/>
                <w:szCs w:val="14"/>
              </w:rPr>
              <w:t xml:space="preserve"> месеци рок на отплата;</w:t>
            </w:r>
          </w:p>
          <w:p w:rsidR="00046BC4" w:rsidRPr="00197A08" w:rsidRDefault="008E3040" w:rsidP="00046BC4">
            <w:pPr>
              <w:pStyle w:val="ListParagraph"/>
              <w:numPr>
                <w:ilvl w:val="0"/>
                <w:numId w:val="13"/>
              </w:numPr>
              <w:spacing w:after="240" w:line="240" w:lineRule="auto"/>
              <w:rPr>
                <w:rFonts w:ascii="Arial" w:eastAsia="Times New Roman" w:hAnsi="Arial" w:cs="Arial"/>
                <w:sz w:val="14"/>
                <w:szCs w:val="14"/>
              </w:rPr>
            </w:pPr>
            <w:r>
              <w:rPr>
                <w:rFonts w:ascii="Arial" w:eastAsia="Times New Roman" w:hAnsi="Arial" w:cs="Arial"/>
                <w:b/>
                <w:bCs/>
                <w:color w:val="FF0000"/>
                <w:sz w:val="14"/>
                <w:szCs w:val="14"/>
                <w:lang w:val="mk-MK"/>
              </w:rPr>
              <w:t>533</w:t>
            </w:r>
            <w:r w:rsidR="005D2440" w:rsidRPr="00197A08">
              <w:rPr>
                <w:rFonts w:ascii="Arial" w:eastAsia="Times New Roman" w:hAnsi="Arial" w:cs="Arial"/>
                <w:b/>
                <w:bCs/>
                <w:color w:val="FF0000"/>
                <w:sz w:val="14"/>
                <w:szCs w:val="14"/>
              </w:rPr>
              <w:t>.</w:t>
            </w:r>
            <w:r>
              <w:rPr>
                <w:rFonts w:ascii="Arial" w:eastAsia="Times New Roman" w:hAnsi="Arial" w:cs="Arial"/>
                <w:b/>
                <w:bCs/>
                <w:color w:val="FF0000"/>
                <w:sz w:val="14"/>
                <w:szCs w:val="14"/>
                <w:lang w:val="mk-MK"/>
              </w:rPr>
              <w:t>134</w:t>
            </w:r>
            <w:r w:rsidR="005D2440" w:rsidRPr="00197A08">
              <w:rPr>
                <w:rFonts w:ascii="Arial" w:eastAsia="Times New Roman" w:hAnsi="Arial" w:cs="Arial"/>
                <w:sz w:val="14"/>
                <w:szCs w:val="14"/>
              </w:rPr>
              <w:t xml:space="preserve"> денари е вкупниот износ кој го плаќа потрошувачот заедно со главницата, каматата</w:t>
            </w:r>
            <w:r w:rsidR="00660A4D" w:rsidRPr="00197A08">
              <w:rPr>
                <w:rFonts w:ascii="Arial" w:eastAsia="Times New Roman" w:hAnsi="Arial" w:cs="Arial"/>
                <w:sz w:val="14"/>
                <w:szCs w:val="14"/>
              </w:rPr>
              <w:t xml:space="preserve">, </w:t>
            </w:r>
            <w:r w:rsidR="005D2440" w:rsidRPr="00197A08">
              <w:rPr>
                <w:rFonts w:ascii="Arial" w:eastAsia="Times New Roman" w:hAnsi="Arial" w:cs="Arial"/>
                <w:sz w:val="14"/>
                <w:szCs w:val="14"/>
              </w:rPr>
              <w:t xml:space="preserve">надоместокот за администрирање </w:t>
            </w:r>
            <w:r w:rsidR="003B60C2">
              <w:rPr>
                <w:rFonts w:ascii="Arial" w:eastAsia="Times New Roman" w:hAnsi="Arial" w:cs="Arial"/>
                <w:sz w:val="14"/>
                <w:szCs w:val="14"/>
                <w:lang w:val="mk-MK"/>
              </w:rPr>
              <w:t xml:space="preserve">и апликативниот трошок, </w:t>
            </w:r>
            <w:r w:rsidR="005D2440" w:rsidRPr="00197A08">
              <w:rPr>
                <w:rFonts w:ascii="Arial" w:eastAsia="Times New Roman" w:hAnsi="Arial" w:cs="Arial"/>
                <w:sz w:val="14"/>
                <w:szCs w:val="14"/>
              </w:rPr>
              <w:t>по целосната отплата на кредитот (под претпоставка дека нема да има промена на каматната стапка во рокот на отплата и дека кредитот ќе се сервисира редовно во роковите за плаќање на месечните рати).</w:t>
            </w:r>
          </w:p>
          <w:p w:rsidR="005D2440" w:rsidRPr="004E495E" w:rsidRDefault="005D2440" w:rsidP="00E107E6">
            <w:pPr>
              <w:spacing w:after="240" w:line="240" w:lineRule="auto"/>
              <w:rPr>
                <w:rFonts w:ascii="Arial" w:eastAsia="Times New Roman" w:hAnsi="Arial" w:cs="Arial"/>
                <w:sz w:val="14"/>
                <w:szCs w:val="14"/>
                <w:lang w:val="mk-MK"/>
              </w:rPr>
            </w:pPr>
            <w:r w:rsidRPr="00197A08">
              <w:rPr>
                <w:rFonts w:ascii="Arial" w:eastAsia="Times New Roman" w:hAnsi="Arial" w:cs="Arial"/>
                <w:sz w:val="14"/>
                <w:szCs w:val="14"/>
              </w:rPr>
              <w:t>Трошоци кои не му се познати на кредиторот и кои не се опфатени во пресметаната СВТ:</w:t>
            </w:r>
            <w:r w:rsidRPr="00197A08">
              <w:rPr>
                <w:rFonts w:ascii="Arial" w:eastAsia="Times New Roman" w:hAnsi="Arial" w:cs="Arial"/>
                <w:sz w:val="14"/>
                <w:szCs w:val="14"/>
              </w:rPr>
              <w:br/>
              <w:t>-Нотарските трошоц</w:t>
            </w:r>
            <w:r w:rsidR="004E495E">
              <w:rPr>
                <w:rFonts w:ascii="Arial" w:eastAsia="Times New Roman" w:hAnsi="Arial" w:cs="Arial"/>
                <w:sz w:val="14"/>
                <w:szCs w:val="14"/>
              </w:rPr>
              <w:t xml:space="preserve">и за солемнизација на договорот за кредити над </w:t>
            </w:r>
            <w:r w:rsidR="00E107E6">
              <w:rPr>
                <w:rFonts w:ascii="Arial" w:eastAsia="Times New Roman" w:hAnsi="Arial" w:cs="Arial"/>
                <w:sz w:val="14"/>
                <w:szCs w:val="14"/>
              </w:rPr>
              <w:t>610</w:t>
            </w:r>
            <w:r w:rsidR="004E495E">
              <w:rPr>
                <w:rFonts w:ascii="Arial" w:eastAsia="Times New Roman" w:hAnsi="Arial" w:cs="Arial"/>
                <w:sz w:val="14"/>
                <w:szCs w:val="14"/>
              </w:rPr>
              <w:t xml:space="preserve">.000 </w:t>
            </w:r>
            <w:r w:rsidR="004E495E">
              <w:rPr>
                <w:rFonts w:ascii="Arial" w:eastAsia="Times New Roman" w:hAnsi="Arial" w:cs="Arial"/>
                <w:sz w:val="14"/>
                <w:szCs w:val="14"/>
                <w:lang w:val="mk-MK"/>
              </w:rPr>
              <w:t>МКД</w:t>
            </w:r>
          </w:p>
        </w:tc>
      </w:tr>
      <w:tr w:rsidR="005D2440" w:rsidRPr="00197A08" w:rsidTr="00046BC4">
        <w:trPr>
          <w:trHeight w:val="1163"/>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Трошоци за склучување договор за дополнителни услуги поврзани со договорот за потрошувачки кредит (како на пример договор за оигурување), доколку склучувањето на таквиот договор е задолжително за добивање на кредитот или за добивање на кредитот согласно со условите од рекламирањето,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 Кредиторот, односно кредитниот посредник е должен да наведе дали овие трошоци се вклучени во пресметаната СВТ</w:t>
            </w:r>
          </w:p>
        </w:tc>
        <w:tc>
          <w:tcPr>
            <w:tcW w:w="5812" w:type="dxa"/>
            <w:tcBorders>
              <w:top w:val="nil"/>
              <w:left w:val="nil"/>
              <w:bottom w:val="single" w:sz="4" w:space="0" w:color="auto"/>
              <w:right w:val="single" w:sz="4" w:space="0" w:color="auto"/>
            </w:tcBorders>
            <w:shd w:val="clear" w:color="auto" w:fill="auto"/>
            <w:hideMark/>
          </w:tcPr>
          <w:p w:rsidR="005D2440" w:rsidRPr="00197A08" w:rsidRDefault="005D2440" w:rsidP="005D2440">
            <w:pPr>
              <w:spacing w:after="0" w:line="240" w:lineRule="auto"/>
              <w:rPr>
                <w:rFonts w:ascii="Arial" w:eastAsia="Times New Roman" w:hAnsi="Arial" w:cs="Arial"/>
                <w:color w:val="000000"/>
                <w:sz w:val="14"/>
                <w:szCs w:val="14"/>
                <w:lang w:val="mk-MK"/>
              </w:rPr>
            </w:pPr>
            <w:r w:rsidRPr="00197A08">
              <w:rPr>
                <w:rFonts w:ascii="Arial" w:eastAsia="Times New Roman" w:hAnsi="Arial" w:cs="Arial"/>
                <w:color w:val="000000"/>
                <w:sz w:val="14"/>
                <w:szCs w:val="14"/>
              </w:rPr>
              <w:t> </w:t>
            </w:r>
            <w:r w:rsidR="00D62999" w:rsidRPr="00197A08">
              <w:rPr>
                <w:rFonts w:ascii="Arial" w:eastAsia="Times New Roman" w:hAnsi="Arial" w:cs="Arial"/>
                <w:color w:val="000000"/>
                <w:sz w:val="14"/>
                <w:szCs w:val="14"/>
                <w:lang w:val="mk-MK"/>
              </w:rPr>
              <w:t>Нема</w:t>
            </w:r>
          </w:p>
        </w:tc>
      </w:tr>
      <w:tr w:rsidR="005D2440" w:rsidRPr="00197A08" w:rsidTr="00046BC4">
        <w:trPr>
          <w:trHeight w:val="84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Трошоците за водење една или повеќе сметки на кои се евидентираат уплатите и исплатите на искористениот дел од кредитот,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t>Кредиторот, односно кредитниот посредник е должен да наведе дали овие трошоци се вклучени во пресметаната СВТ</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Нема трошоци за водење на сметките на кои се евидентираат уплатите по кредитот</w:t>
            </w:r>
          </w:p>
        </w:tc>
      </w:tr>
      <w:tr w:rsidR="005D2440" w:rsidRPr="00197A08" w:rsidTr="00046BC4">
        <w:trPr>
          <w:trHeight w:val="54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Нотарски трошоци што ги плаќа потрошувачот при склучување на договорот,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t>Овие трошоци не се вклучени во пресметаната СВТ.</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Потрошувачот ги сноси Нотарските трошоци за солемнизација на договорот. </w:t>
            </w:r>
            <w:r w:rsidRPr="00197A08">
              <w:rPr>
                <w:rFonts w:ascii="Arial" w:eastAsia="Times New Roman" w:hAnsi="Arial" w:cs="Arial"/>
                <w:color w:val="000000"/>
                <w:sz w:val="14"/>
                <w:szCs w:val="14"/>
              </w:rPr>
              <w:br/>
              <w:t>На кредитотрот не му е позната висината на горенаведенитње трошоци.</w:t>
            </w:r>
          </w:p>
        </w:tc>
      </w:tr>
      <w:tr w:rsidR="005D2440" w:rsidRPr="00197A08" w:rsidTr="00046BC4">
        <w:trPr>
          <w:trHeight w:val="150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Други трошоци коишто произлегуваат од договорот за потрошувачки кредит и условите под кои тие трошоци можат да се променат,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t>Кредиторот, односно кредитниот посредник е должен да наведе дали овие трошоци се вклучени во пресметаната СВТ.</w:t>
            </w:r>
          </w:p>
        </w:tc>
        <w:tc>
          <w:tcPr>
            <w:tcW w:w="5812" w:type="dxa"/>
            <w:tcBorders>
              <w:top w:val="nil"/>
              <w:left w:val="nil"/>
              <w:bottom w:val="single" w:sz="4" w:space="0" w:color="auto"/>
              <w:right w:val="single" w:sz="4" w:space="0" w:color="auto"/>
            </w:tcBorders>
            <w:shd w:val="clear" w:color="000000" w:fill="FFFFFF"/>
            <w:hideMark/>
          </w:tcPr>
          <w:p w:rsidR="004E1F65" w:rsidRPr="00197A08" w:rsidRDefault="005D2440" w:rsidP="004E1F65">
            <w:pPr>
              <w:pStyle w:val="ListParagraph"/>
              <w:numPr>
                <w:ilvl w:val="0"/>
                <w:numId w:val="13"/>
              </w:numPr>
              <w:spacing w:after="0" w:line="240" w:lineRule="auto"/>
              <w:rPr>
                <w:rFonts w:ascii="Arial" w:eastAsia="Times New Roman" w:hAnsi="Arial" w:cs="Arial"/>
                <w:color w:val="000000"/>
                <w:sz w:val="14"/>
                <w:szCs w:val="14"/>
              </w:rPr>
            </w:pPr>
            <w:r w:rsidRPr="00197A08">
              <w:rPr>
                <w:rFonts w:ascii="Arial" w:eastAsia="Times New Roman" w:hAnsi="Arial" w:cs="Arial"/>
                <w:color w:val="FF0000"/>
                <w:sz w:val="14"/>
                <w:szCs w:val="14"/>
              </w:rPr>
              <w:t xml:space="preserve">0,00% </w:t>
            </w:r>
            <w:r w:rsidRPr="00197A08">
              <w:rPr>
                <w:rFonts w:ascii="Arial" w:eastAsia="Times New Roman" w:hAnsi="Arial" w:cs="Arial"/>
                <w:color w:val="000000"/>
                <w:sz w:val="14"/>
                <w:szCs w:val="14"/>
              </w:rPr>
              <w:t xml:space="preserve">надомест за администрирање пресметан на одобрениот износ на кредит кој е вклучен во пресметката на СВТ; </w:t>
            </w:r>
          </w:p>
          <w:p w:rsidR="004E1F65" w:rsidRPr="00197A08" w:rsidRDefault="009144DA" w:rsidP="004E1F65">
            <w:pPr>
              <w:pStyle w:val="ListParagraph"/>
              <w:numPr>
                <w:ilvl w:val="0"/>
                <w:numId w:val="13"/>
              </w:numPr>
              <w:spacing w:after="0" w:line="240" w:lineRule="auto"/>
              <w:rPr>
                <w:rFonts w:ascii="Arial" w:eastAsia="Times New Roman" w:hAnsi="Arial" w:cs="Arial"/>
                <w:color w:val="000000"/>
                <w:sz w:val="14"/>
                <w:szCs w:val="14"/>
              </w:rPr>
            </w:pPr>
            <w:r>
              <w:rPr>
                <w:rFonts w:ascii="Arial" w:eastAsia="Times New Roman" w:hAnsi="Arial" w:cs="Arial"/>
                <w:color w:val="000000"/>
                <w:sz w:val="14"/>
                <w:szCs w:val="14"/>
              </w:rPr>
              <w:t>6</w:t>
            </w:r>
            <w:r w:rsidR="005D2440" w:rsidRPr="00197A08">
              <w:rPr>
                <w:rFonts w:ascii="Arial" w:eastAsia="Times New Roman" w:hAnsi="Arial" w:cs="Arial"/>
                <w:color w:val="000000"/>
                <w:sz w:val="14"/>
                <w:szCs w:val="14"/>
              </w:rPr>
              <w:t>00,00 дена</w:t>
            </w:r>
            <w:r w:rsidR="00730F9D">
              <w:rPr>
                <w:rFonts w:ascii="Arial" w:eastAsia="Times New Roman" w:hAnsi="Arial" w:cs="Arial"/>
                <w:color w:val="000000"/>
                <w:sz w:val="14"/>
                <w:szCs w:val="14"/>
              </w:rPr>
              <w:t>ри надомест за аплицирање кој</w:t>
            </w:r>
            <w:r w:rsidR="005D2440" w:rsidRPr="00197A08">
              <w:rPr>
                <w:rFonts w:ascii="Arial" w:eastAsia="Times New Roman" w:hAnsi="Arial" w:cs="Arial"/>
                <w:color w:val="000000"/>
                <w:sz w:val="14"/>
                <w:szCs w:val="14"/>
              </w:rPr>
              <w:t xml:space="preserve"> е вклучен во пресметката на СВТ;   </w:t>
            </w:r>
          </w:p>
          <w:p w:rsidR="005D2440" w:rsidRPr="00197A08" w:rsidRDefault="005D2440" w:rsidP="00660A4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Доколку во текот на отплатата на кредитот дојде до промена на износот, видот на трошоците и/или воведување на нов/нови трошок/и, за истите корисникот на кредитот е согласен да биде известен со писмено известување и/или преку траен медиум.  Во случај на неприфаќање на промените наведени во известувањето, корисникот на кредитот има право во рок од 14 календарски дена да поднесе писмено известување за неприфаќање на промена на условите/трошоците на користењето на кредитот и условите/трошоците на кредитот.</w:t>
            </w:r>
          </w:p>
        </w:tc>
      </w:tr>
      <w:tr w:rsidR="005D2440" w:rsidRPr="00197A08" w:rsidTr="00046BC4">
        <w:trPr>
          <w:trHeight w:val="1849"/>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Каматна стапка применлива во случај на задоцнети плаќања, изразена во % на годишна основа, услови за нејзина промена</w:t>
            </w:r>
            <w:r w:rsidRPr="00197A08">
              <w:rPr>
                <w:rFonts w:ascii="Arial" w:eastAsia="Times New Roman" w:hAnsi="Arial" w:cs="Arial"/>
                <w:color w:val="000000"/>
                <w:sz w:val="14"/>
                <w:szCs w:val="14"/>
              </w:rPr>
              <w:br/>
              <w:t>Предупредување за последиците од неплаќање на ратите.</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C5B18">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Во случај на достасани ненаплатени побарувања, на достасаната ненаплатена главница и други трошоци се пресметува законска казнена камата по каматна стапка од </w:t>
            </w:r>
            <w:r w:rsidR="008E3040">
              <w:rPr>
                <w:rFonts w:ascii="Arial" w:eastAsia="Times New Roman" w:hAnsi="Arial" w:cs="Arial"/>
                <w:b/>
                <w:bCs/>
                <w:color w:val="FF0000"/>
                <w:sz w:val="14"/>
                <w:szCs w:val="14"/>
                <w:lang w:val="mk-MK"/>
              </w:rPr>
              <w:t>14</w:t>
            </w:r>
            <w:proofErr w:type="gramStart"/>
            <w:r w:rsidR="00FB1C60">
              <w:rPr>
                <w:rFonts w:ascii="Arial" w:eastAsia="Times New Roman" w:hAnsi="Arial" w:cs="Arial"/>
                <w:b/>
                <w:bCs/>
                <w:color w:val="FF0000"/>
                <w:sz w:val="14"/>
                <w:szCs w:val="14"/>
                <w:lang w:val="mk-MK"/>
              </w:rPr>
              <w:t>,</w:t>
            </w:r>
            <w:r w:rsidR="00C27AA1">
              <w:rPr>
                <w:rFonts w:ascii="Arial" w:eastAsia="Times New Roman" w:hAnsi="Arial" w:cs="Arial"/>
                <w:b/>
                <w:bCs/>
                <w:color w:val="FF0000"/>
                <w:sz w:val="14"/>
                <w:szCs w:val="14"/>
              </w:rPr>
              <w:t>3</w:t>
            </w:r>
            <w:r w:rsidR="008E3040">
              <w:rPr>
                <w:rFonts w:ascii="Arial" w:eastAsia="Times New Roman" w:hAnsi="Arial" w:cs="Arial"/>
                <w:b/>
                <w:bCs/>
                <w:color w:val="FF0000"/>
                <w:sz w:val="14"/>
                <w:szCs w:val="14"/>
              </w:rPr>
              <w:t>0</w:t>
            </w:r>
            <w:proofErr w:type="gramEnd"/>
            <w:r w:rsidRPr="00197A08">
              <w:rPr>
                <w:rFonts w:ascii="Arial" w:eastAsia="Times New Roman" w:hAnsi="Arial" w:cs="Arial"/>
                <w:b/>
                <w:bCs/>
                <w:color w:val="FF0000"/>
                <w:sz w:val="14"/>
                <w:szCs w:val="14"/>
              </w:rPr>
              <w:t>%</w:t>
            </w:r>
            <w:r w:rsidRPr="00197A08">
              <w:rPr>
                <w:rFonts w:ascii="Arial" w:eastAsia="Times New Roman" w:hAnsi="Arial" w:cs="Arial"/>
                <w:color w:val="000000"/>
                <w:sz w:val="14"/>
                <w:szCs w:val="14"/>
              </w:rPr>
              <w:t xml:space="preserve"> годишно. Висината на стапката на казнената камата се определува за секое полугодие и тоа во висина на каматната стапка од основниот инструмент од операциите на Отворен пазар на НБР</w:t>
            </w:r>
            <w:r w:rsidR="002243C5">
              <w:rPr>
                <w:rFonts w:ascii="Arial" w:eastAsia="Times New Roman" w:hAnsi="Arial" w:cs="Arial"/>
                <w:color w:val="000000"/>
                <w:sz w:val="14"/>
                <w:szCs w:val="14"/>
                <w:lang w:val="mk-MK"/>
              </w:rPr>
              <w:t>С</w:t>
            </w:r>
            <w:r w:rsidRPr="00197A08">
              <w:rPr>
                <w:rFonts w:ascii="Arial" w:eastAsia="Times New Roman" w:hAnsi="Arial" w:cs="Arial"/>
                <w:color w:val="000000"/>
                <w:sz w:val="14"/>
                <w:szCs w:val="14"/>
              </w:rPr>
              <w:t>М (референтна стапка) што важела на последниот ден од полугодието што му претходело на тековното полугодие зголемена за осум процентни поени.</w:t>
            </w:r>
            <w:r w:rsidRPr="00197A08">
              <w:rPr>
                <w:rFonts w:ascii="Arial" w:eastAsia="Times New Roman" w:hAnsi="Arial" w:cs="Arial"/>
                <w:color w:val="000000"/>
                <w:sz w:val="14"/>
                <w:szCs w:val="14"/>
              </w:rPr>
              <w:br/>
            </w:r>
            <w:r w:rsidRPr="00197A08">
              <w:rPr>
                <w:rFonts w:ascii="Arial" w:eastAsia="Times New Roman" w:hAnsi="Arial" w:cs="Arial"/>
                <w:color w:val="000000"/>
                <w:sz w:val="14"/>
                <w:szCs w:val="14"/>
              </w:rPr>
              <w:br/>
              <w:t>Во случај на ненавремено подмирување на обврските по кредитот, согласно Законот за облигациони односи и Законот за извршување, банката има право вкупните побарувања по кредитот (главница, камата, трошоци) да ги смета за целосно доспеани и да поведе постапка пред надлежен орган за присилна наплата на побарувањето.</w:t>
            </w:r>
          </w:p>
        </w:tc>
      </w:tr>
      <w:tr w:rsidR="005D2440" w:rsidRPr="00197A08" w:rsidTr="00046BC4">
        <w:trPr>
          <w:trHeight w:val="315"/>
        </w:trPr>
        <w:tc>
          <w:tcPr>
            <w:tcW w:w="5529"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4. Останато</w:t>
            </w:r>
          </w:p>
        </w:tc>
        <w:tc>
          <w:tcPr>
            <w:tcW w:w="5812"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5D2440" w:rsidRPr="00197A08" w:rsidTr="00046BC4">
        <w:trPr>
          <w:trHeight w:val="255"/>
        </w:trPr>
        <w:tc>
          <w:tcPr>
            <w:tcW w:w="5529" w:type="dxa"/>
            <w:tcBorders>
              <w:top w:val="single" w:sz="4" w:space="0" w:color="auto"/>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812" w:type="dxa"/>
            <w:tcBorders>
              <w:top w:val="single" w:sz="4" w:space="0" w:color="auto"/>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5D2440" w:rsidRPr="00197A08" w:rsidTr="00046BC4">
        <w:trPr>
          <w:trHeight w:val="1058"/>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Имате право да се откажете од договорот за потрошувачки кредит, во определен рок.</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Потрошувачот има право да се откаже од договорот за потрошувачки кредит во рок од 14 дена, од денот на склучувањето на договорот или денот кога се добиени информациите за промена на условите од договорот.</w:t>
            </w:r>
            <w:r w:rsidRPr="00197A08">
              <w:rPr>
                <w:rFonts w:ascii="Arial" w:eastAsia="Times New Roman" w:hAnsi="Arial" w:cs="Arial"/>
                <w:color w:val="000000"/>
                <w:sz w:val="14"/>
                <w:szCs w:val="14"/>
              </w:rPr>
              <w:br/>
              <w:t>За откажувањето, клиентот е должен да ја извести банката во писмена форма за откажувањето на кредитот пред истекот на рокот од 14 дена. Во случај на откажување, клиентот е должен износот на главницата и каматата за периодот на искористување да ги плати веднаш но не подоцна од 30 дена од денот на известувањето на банката за откажувањето на кредитот</w:t>
            </w:r>
          </w:p>
        </w:tc>
      </w:tr>
      <w:tr w:rsidR="005D2440" w:rsidRPr="00197A08" w:rsidTr="00046BC4">
        <w:trPr>
          <w:trHeight w:val="443"/>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Имате право на целосна или делумна предвремена отплата на кредитот, а кредиторот/кредитниот посредник е должен да ви ја соопшти висината на надоместокот којшто треба да го платите и начинот на неговото одредување.</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Потрошувачот има право во било кое време да го плати, целосно или делумно, недостасаниот дел од кредитот без дополнителни трошоци.  </w:t>
            </w:r>
          </w:p>
        </w:tc>
      </w:tr>
      <w:tr w:rsidR="005D2440" w:rsidRPr="00197A08" w:rsidTr="00046BC4">
        <w:trPr>
          <w:trHeight w:val="563"/>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Раскинување на договорот за потрошувачки </w:t>
            </w:r>
            <w:proofErr w:type="gramStart"/>
            <w:r w:rsidRPr="00197A08">
              <w:rPr>
                <w:rFonts w:ascii="Arial" w:eastAsia="Times New Roman" w:hAnsi="Arial" w:cs="Arial"/>
                <w:color w:val="000000"/>
                <w:sz w:val="14"/>
                <w:szCs w:val="14"/>
              </w:rPr>
              <w:t>кредит</w:t>
            </w:r>
            <w:proofErr w:type="gramEnd"/>
            <w:r w:rsidRPr="00197A08">
              <w:rPr>
                <w:rFonts w:ascii="Arial" w:eastAsia="Times New Roman" w:hAnsi="Arial" w:cs="Arial"/>
                <w:color w:val="000000"/>
                <w:sz w:val="14"/>
                <w:szCs w:val="14"/>
              </w:rPr>
              <w:br/>
              <w:t>(Кредиторот/кредитниот посредник е должен да ви ги соопшти правото, постапката и условите за раскинување на договорот за потрошувачки кредит).</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Раскинувањето на договорот за кредит, од страна на клиентот, е можно со поднесување Барање за целосна предвремена отплата на кредитот.</w:t>
            </w:r>
          </w:p>
        </w:tc>
      </w:tr>
      <w:tr w:rsidR="005D2440" w:rsidRPr="00197A08" w:rsidTr="00046BC4">
        <w:trPr>
          <w:trHeight w:val="578"/>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Ако по поднесеното барање за кредит, барањето се одбие заради добиените информации од бази на податоци, имате право, кредиторот, односно кредитниот посредник веднаш и бесплатно да ве информира за тие информации и за начинот на кој ги прибавил информациите. Овие информации се даваат во сите случаи, освен ако давањето на формациите е забрането со закон.</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Во случај кредитното барање да биде одбиено, клиентот има право да побара и добие бесплатна информација за причината на одбивањето, доколку кредитното барање е одбиено врз основа на добиените информации од базата на податоци за клиентот.</w:t>
            </w:r>
          </w:p>
        </w:tc>
      </w:tr>
      <w:tr w:rsidR="005D2440" w:rsidRPr="00197A08" w:rsidTr="00046BC4">
        <w:trPr>
          <w:trHeight w:val="69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Право на бесплатна копија од нацрт-договорот за потрошувачки кредит </w:t>
            </w:r>
            <w:r w:rsidRPr="00197A08">
              <w:rPr>
                <w:rFonts w:ascii="Arial" w:eastAsia="Times New Roman" w:hAnsi="Arial" w:cs="Arial"/>
                <w:color w:val="000000"/>
                <w:sz w:val="14"/>
                <w:szCs w:val="14"/>
              </w:rPr>
              <w:br/>
              <w:t>Имате право, на ваше барање, бесплатно да добиете копија од нацрт-договорот за потрошувачки кредит. Нема да се достави нацрт- договор доколку кредиторот/кредитниот посредник во времето на однесувањето на барањето не сака да пристапи кон склучување на договорот за потрошувачки кредит</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Клиентот има право на бесплатен Нацрт-договор за кредит во моментот на аплицирање за кредит.</w:t>
            </w:r>
          </w:p>
        </w:tc>
      </w:tr>
      <w:tr w:rsidR="005D2440" w:rsidRPr="00197A08" w:rsidTr="00046BC4">
        <w:trPr>
          <w:trHeight w:val="25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Рок во кој кредиторот, односно кредитниот посредник е обврзан со преддоговорните информации, доколку е применливо</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Информациите содржани во овој формулар важат </w:t>
            </w:r>
            <w:proofErr w:type="gramStart"/>
            <w:r w:rsidRPr="00197A08">
              <w:rPr>
                <w:rFonts w:ascii="Arial" w:eastAsia="Times New Roman" w:hAnsi="Arial" w:cs="Arial"/>
                <w:color w:val="000000"/>
                <w:sz w:val="14"/>
                <w:szCs w:val="14"/>
              </w:rPr>
              <w:t>на  датата</w:t>
            </w:r>
            <w:proofErr w:type="gramEnd"/>
            <w:r w:rsidRPr="00197A08">
              <w:rPr>
                <w:rFonts w:ascii="Arial" w:eastAsia="Times New Roman" w:hAnsi="Arial" w:cs="Arial"/>
                <w:color w:val="000000"/>
                <w:sz w:val="14"/>
                <w:szCs w:val="14"/>
              </w:rPr>
              <w:t xml:space="preserve"> на предавање на формуларот.</w:t>
            </w:r>
          </w:p>
        </w:tc>
      </w:tr>
      <w:tr w:rsidR="005D2440" w:rsidRPr="00197A08" w:rsidTr="00046BC4">
        <w:trPr>
          <w:trHeight w:val="372"/>
        </w:trPr>
        <w:tc>
          <w:tcPr>
            <w:tcW w:w="5529" w:type="dxa"/>
            <w:tcBorders>
              <w:top w:val="nil"/>
              <w:left w:val="nil"/>
              <w:bottom w:val="nil"/>
              <w:right w:val="nil"/>
            </w:tcBorders>
            <w:shd w:val="clear" w:color="000000" w:fill="FFFFFF"/>
            <w:vAlign w:val="bottom"/>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Дата на предавање на формуларот: _______________________</w:t>
            </w:r>
          </w:p>
        </w:tc>
        <w:tc>
          <w:tcPr>
            <w:tcW w:w="5812" w:type="dxa"/>
            <w:tcBorders>
              <w:top w:val="nil"/>
              <w:left w:val="nil"/>
              <w:bottom w:val="nil"/>
              <w:right w:val="nil"/>
            </w:tcBorders>
            <w:shd w:val="clear" w:color="000000" w:fill="FFFFFF"/>
            <w:vAlign w:val="bottom"/>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5D2440" w:rsidRPr="00197A08" w:rsidTr="00046BC4">
        <w:trPr>
          <w:trHeight w:val="180"/>
        </w:trPr>
        <w:tc>
          <w:tcPr>
            <w:tcW w:w="5529"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c>
          <w:tcPr>
            <w:tcW w:w="5812"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5D2440" w:rsidRPr="00197A08" w:rsidTr="00046BC4">
        <w:trPr>
          <w:trHeight w:val="330"/>
        </w:trPr>
        <w:tc>
          <w:tcPr>
            <w:tcW w:w="11341" w:type="dxa"/>
            <w:gridSpan w:val="2"/>
            <w:tcBorders>
              <w:top w:val="nil"/>
              <w:left w:val="nil"/>
              <w:bottom w:val="nil"/>
              <w:right w:val="nil"/>
            </w:tcBorders>
            <w:shd w:val="clear" w:color="000000" w:fill="FFFFFF"/>
            <w:vAlign w:val="center"/>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Износот на кредитот и кредитните услови наведени во Формуларот не значат обврска за СБ дека на клиентот ќе му го одобри/исплати износот наведен во формуларот. Висината на кредитниот лимит зависи од кредитоспособноста на клиентот по извршената кредитна анализа.</w:t>
            </w:r>
          </w:p>
        </w:tc>
      </w:tr>
    </w:tbl>
    <w:p w:rsidR="005D2440" w:rsidRPr="00197A08" w:rsidRDefault="005D2440">
      <w:pPr>
        <w:rPr>
          <w:rFonts w:ascii="Arial" w:hAnsi="Arial" w:cs="Arial"/>
          <w:sz w:val="14"/>
          <w:szCs w:val="14"/>
        </w:rPr>
      </w:pPr>
    </w:p>
    <w:p w:rsidR="005D2440" w:rsidRPr="00197A08" w:rsidRDefault="005D2440">
      <w:pPr>
        <w:rPr>
          <w:rFonts w:ascii="Arial" w:hAnsi="Arial" w:cs="Arial"/>
          <w:sz w:val="14"/>
          <w:szCs w:val="14"/>
        </w:rPr>
      </w:pPr>
      <w:r w:rsidRPr="00197A08">
        <w:rPr>
          <w:rFonts w:ascii="Arial" w:hAnsi="Arial" w:cs="Arial"/>
          <w:sz w:val="14"/>
          <w:szCs w:val="14"/>
        </w:rPr>
        <w:br w:type="page"/>
      </w:r>
    </w:p>
    <w:tbl>
      <w:tblPr>
        <w:tblW w:w="11341" w:type="dxa"/>
        <w:tblInd w:w="-284" w:type="dxa"/>
        <w:tblLook w:val="04A0" w:firstRow="1" w:lastRow="0" w:firstColumn="1" w:lastColumn="0" w:noHBand="0" w:noVBand="1"/>
      </w:tblPr>
      <w:tblGrid>
        <w:gridCol w:w="5529"/>
        <w:gridCol w:w="5812"/>
      </w:tblGrid>
      <w:tr w:rsidR="005D2440" w:rsidRPr="00197A08" w:rsidTr="00660A4D">
        <w:trPr>
          <w:trHeight w:val="225"/>
        </w:trPr>
        <w:tc>
          <w:tcPr>
            <w:tcW w:w="11341" w:type="dxa"/>
            <w:gridSpan w:val="2"/>
            <w:tcBorders>
              <w:top w:val="nil"/>
              <w:left w:val="nil"/>
              <w:bottom w:val="nil"/>
              <w:right w:val="nil"/>
            </w:tcBorders>
            <w:shd w:val="clear" w:color="000000" w:fill="FFFFFF"/>
            <w:vAlign w:val="center"/>
            <w:hideMark/>
          </w:tcPr>
          <w:p w:rsidR="005D2440" w:rsidRPr="00197A08" w:rsidRDefault="005D2440" w:rsidP="005D2440">
            <w:pPr>
              <w:spacing w:after="0" w:line="240" w:lineRule="auto"/>
              <w:jc w:val="center"/>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ФОРМУЛАР</w:t>
            </w:r>
          </w:p>
        </w:tc>
      </w:tr>
      <w:tr w:rsidR="005D2440" w:rsidRPr="00197A08" w:rsidTr="00660A4D">
        <w:trPr>
          <w:trHeight w:val="360"/>
        </w:trPr>
        <w:tc>
          <w:tcPr>
            <w:tcW w:w="11341" w:type="dxa"/>
            <w:gridSpan w:val="2"/>
            <w:tcBorders>
              <w:top w:val="nil"/>
              <w:left w:val="nil"/>
              <w:bottom w:val="nil"/>
              <w:right w:val="nil"/>
            </w:tcBorders>
            <w:shd w:val="clear" w:color="000000" w:fill="FFFFFF"/>
            <w:hideMark/>
          </w:tcPr>
          <w:p w:rsidR="005D2440" w:rsidRPr="00197A08" w:rsidRDefault="005D2440" w:rsidP="001E5009">
            <w:pPr>
              <w:spacing w:after="0" w:line="240" w:lineRule="auto"/>
              <w:jc w:val="center"/>
              <w:rPr>
                <w:rFonts w:ascii="Arial" w:eastAsia="Times New Roman" w:hAnsi="Arial" w:cs="Arial"/>
                <w:b/>
                <w:bCs/>
                <w:color w:val="000000"/>
                <w:sz w:val="14"/>
                <w:szCs w:val="14"/>
                <w:lang w:val="mk-MK"/>
              </w:rPr>
            </w:pPr>
            <w:r w:rsidRPr="00197A08">
              <w:rPr>
                <w:rFonts w:ascii="Arial" w:eastAsia="Times New Roman" w:hAnsi="Arial" w:cs="Arial"/>
                <w:b/>
                <w:bCs/>
                <w:color w:val="000000"/>
                <w:sz w:val="14"/>
                <w:szCs w:val="14"/>
              </w:rPr>
              <w:t xml:space="preserve">ЗА ПРЕДДОГОВОРНИ ИНФОРМАЦИИ (ПОДАТОЦИ) ЗА ПОНУДЕНИТЕ КРЕДИТНИ </w:t>
            </w:r>
            <w:r w:rsidRPr="00197A08">
              <w:rPr>
                <w:rFonts w:ascii="Arial" w:eastAsia="Times New Roman" w:hAnsi="Arial" w:cs="Arial"/>
                <w:b/>
                <w:bCs/>
                <w:color w:val="000000"/>
                <w:sz w:val="14"/>
                <w:szCs w:val="14"/>
              </w:rPr>
              <w:br/>
              <w:t>УСЛОВИ ЗА ПОТРОШУВАЧКИ КРЕДИТ</w:t>
            </w:r>
            <w:r w:rsidR="001E5009" w:rsidRPr="00197A08">
              <w:rPr>
                <w:rFonts w:ascii="Arial" w:eastAsia="Times New Roman" w:hAnsi="Arial" w:cs="Arial"/>
                <w:b/>
                <w:bCs/>
                <w:color w:val="000000"/>
                <w:sz w:val="14"/>
                <w:szCs w:val="14"/>
                <w:lang w:val="mk-MK"/>
              </w:rPr>
              <w:t xml:space="preserve"> </w:t>
            </w:r>
            <w:r w:rsidR="001E5009" w:rsidRPr="00197A08">
              <w:rPr>
                <w:rFonts w:ascii="Arial" w:eastAsia="Times New Roman" w:hAnsi="Arial" w:cs="Arial"/>
                <w:b/>
                <w:bCs/>
                <w:color w:val="000000"/>
                <w:sz w:val="14"/>
                <w:szCs w:val="14"/>
                <w:shd w:val="clear" w:color="auto" w:fill="D9D9D9" w:themeFill="background1" w:themeFillShade="D9"/>
                <w:lang w:val="mk-MK"/>
              </w:rPr>
              <w:t>ДО 300,000 МКД СО ФИКСНА КАМАТНА СТАПКА</w:t>
            </w:r>
          </w:p>
        </w:tc>
      </w:tr>
      <w:tr w:rsidR="005D2440" w:rsidRPr="00197A08" w:rsidTr="00660A4D">
        <w:trPr>
          <w:trHeight w:val="210"/>
        </w:trPr>
        <w:tc>
          <w:tcPr>
            <w:tcW w:w="5529" w:type="dxa"/>
            <w:tcBorders>
              <w:top w:val="nil"/>
              <w:left w:val="nil"/>
              <w:bottom w:val="nil"/>
              <w:right w:val="nil"/>
            </w:tcBorders>
            <w:shd w:val="clear" w:color="000000" w:fill="FFFFFF"/>
            <w:hideMark/>
          </w:tcPr>
          <w:p w:rsidR="005D2440" w:rsidRPr="00197A08" w:rsidRDefault="005D2440" w:rsidP="00D23A74">
            <w:pPr>
              <w:spacing w:after="0" w:line="240" w:lineRule="auto"/>
              <w:ind w:left="-255" w:firstLine="255"/>
              <w:rPr>
                <w:rFonts w:ascii="Arial" w:eastAsia="Times New Roman" w:hAnsi="Arial" w:cs="Arial"/>
                <w:color w:val="000000"/>
                <w:sz w:val="14"/>
                <w:szCs w:val="14"/>
              </w:rPr>
            </w:pPr>
            <w:r w:rsidRPr="00197A08">
              <w:rPr>
                <w:rFonts w:ascii="Arial" w:eastAsia="Times New Roman" w:hAnsi="Arial" w:cs="Arial"/>
                <w:color w:val="000000"/>
                <w:sz w:val="14"/>
                <w:szCs w:val="14"/>
              </w:rPr>
              <w:t>1. Податоци за кредиторот/кредитниот посредник</w:t>
            </w:r>
          </w:p>
        </w:tc>
        <w:tc>
          <w:tcPr>
            <w:tcW w:w="5812"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5D2440" w:rsidRPr="00197A08" w:rsidTr="00660A4D">
        <w:trPr>
          <w:trHeight w:val="195"/>
        </w:trPr>
        <w:tc>
          <w:tcPr>
            <w:tcW w:w="11341"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5D2440" w:rsidRPr="00197A08" w:rsidRDefault="005D2440" w:rsidP="005D244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ПОДАТОЦИ ЗА КРЕДИТОРОТ</w:t>
            </w:r>
          </w:p>
        </w:tc>
      </w:tr>
      <w:tr w:rsidR="005D2440" w:rsidRPr="00197A08" w:rsidTr="00660A4D">
        <w:trPr>
          <w:trHeight w:val="19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5D2440" w:rsidRPr="00197A08" w:rsidTr="00660A4D">
        <w:trPr>
          <w:trHeight w:val="21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Назив на кредиторот</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СТОПАНСКА БАНКА АД-СКОПЈЕ</w:t>
            </w:r>
          </w:p>
        </w:tc>
      </w:tr>
      <w:tr w:rsidR="005D2440" w:rsidRPr="00197A08" w:rsidTr="00660A4D">
        <w:trPr>
          <w:trHeight w:val="22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Адреса (адреса на која е достапен кредиторот)</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proofErr w:type="gramStart"/>
            <w:r w:rsidRPr="00197A08">
              <w:rPr>
                <w:rFonts w:ascii="Arial" w:eastAsia="Times New Roman" w:hAnsi="Arial" w:cs="Arial"/>
                <w:color w:val="000000"/>
                <w:sz w:val="14"/>
                <w:szCs w:val="14"/>
              </w:rPr>
              <w:t>11 Октомври</w:t>
            </w:r>
            <w:proofErr w:type="gramEnd"/>
            <w:r w:rsidRPr="00197A08">
              <w:rPr>
                <w:rFonts w:ascii="Arial" w:eastAsia="Times New Roman" w:hAnsi="Arial" w:cs="Arial"/>
                <w:color w:val="000000"/>
                <w:sz w:val="14"/>
                <w:szCs w:val="14"/>
              </w:rPr>
              <w:t xml:space="preserve"> бр. 7, 1000 Скопје Р.</w:t>
            </w:r>
            <w:r w:rsidR="002243C5">
              <w:rPr>
                <w:rFonts w:ascii="Arial" w:eastAsia="Times New Roman" w:hAnsi="Arial" w:cs="Arial"/>
                <w:color w:val="000000"/>
                <w:sz w:val="14"/>
                <w:szCs w:val="14"/>
                <w:lang w:val="mk-MK"/>
              </w:rPr>
              <w:t>Северна</w:t>
            </w:r>
            <w:r w:rsidRPr="00197A08">
              <w:rPr>
                <w:rFonts w:ascii="Arial" w:eastAsia="Times New Roman" w:hAnsi="Arial" w:cs="Arial"/>
                <w:color w:val="000000"/>
                <w:sz w:val="14"/>
                <w:szCs w:val="14"/>
              </w:rPr>
              <w:t xml:space="preserve"> Македонија</w:t>
            </w:r>
          </w:p>
        </w:tc>
      </w:tr>
      <w:tr w:rsidR="005D2440" w:rsidRPr="00197A08" w:rsidTr="00660A4D">
        <w:trPr>
          <w:trHeight w:val="19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Број на телефон*</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389 2 3 100 109</w:t>
            </w:r>
          </w:p>
        </w:tc>
      </w:tr>
      <w:tr w:rsidR="005D2440" w:rsidRPr="00197A08" w:rsidTr="00660A4D">
        <w:trPr>
          <w:trHeight w:val="21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Електронска пошта*</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17570D" w:rsidP="005D2440">
            <w:pPr>
              <w:spacing w:after="0" w:line="240" w:lineRule="auto"/>
              <w:rPr>
                <w:rFonts w:ascii="Arial" w:eastAsia="Times New Roman" w:hAnsi="Arial" w:cs="Arial"/>
                <w:color w:val="0000FF"/>
                <w:sz w:val="14"/>
                <w:szCs w:val="14"/>
                <w:u w:val="single"/>
              </w:rPr>
            </w:pPr>
            <w:hyperlink r:id="rId17" w:history="1">
              <w:r w:rsidR="005D2440" w:rsidRPr="00197A08">
                <w:rPr>
                  <w:rFonts w:ascii="Arial" w:eastAsia="Times New Roman" w:hAnsi="Arial" w:cs="Arial"/>
                  <w:color w:val="0000FF"/>
                  <w:sz w:val="14"/>
                  <w:szCs w:val="14"/>
                  <w:u w:val="single"/>
                </w:rPr>
                <w:t>kontaktcentar@stb.com.mk</w:t>
              </w:r>
            </w:hyperlink>
          </w:p>
        </w:tc>
      </w:tr>
      <w:tr w:rsidR="005D2440" w:rsidRPr="00197A08" w:rsidTr="00660A4D">
        <w:trPr>
          <w:trHeight w:val="18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Факс*</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389 2 3 114 087</w:t>
            </w:r>
          </w:p>
        </w:tc>
      </w:tr>
      <w:tr w:rsidR="005D2440" w:rsidRPr="00197A08" w:rsidTr="00660A4D">
        <w:trPr>
          <w:trHeight w:val="21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Интернет - страница*</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17570D" w:rsidP="005D2440">
            <w:pPr>
              <w:spacing w:after="0" w:line="240" w:lineRule="auto"/>
              <w:rPr>
                <w:rFonts w:ascii="Arial" w:eastAsia="Times New Roman" w:hAnsi="Arial" w:cs="Arial"/>
                <w:color w:val="0000FF"/>
                <w:sz w:val="14"/>
                <w:szCs w:val="14"/>
                <w:u w:val="single"/>
              </w:rPr>
            </w:pPr>
            <w:hyperlink r:id="rId18" w:history="1">
              <w:r w:rsidR="005D2440" w:rsidRPr="00197A08">
                <w:rPr>
                  <w:rFonts w:ascii="Arial" w:eastAsia="Times New Roman" w:hAnsi="Arial" w:cs="Arial"/>
                  <w:color w:val="0000FF"/>
                  <w:sz w:val="14"/>
                  <w:szCs w:val="14"/>
                  <w:u w:val="single"/>
                </w:rPr>
                <w:t>www.stb.com.mk</w:t>
              </w:r>
            </w:hyperlink>
          </w:p>
        </w:tc>
      </w:tr>
      <w:tr w:rsidR="005D2440" w:rsidRPr="00197A08" w:rsidTr="00660A4D">
        <w:trPr>
          <w:trHeight w:val="195"/>
        </w:trPr>
        <w:tc>
          <w:tcPr>
            <w:tcW w:w="5529"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2. Податоци за кредитниот производ</w:t>
            </w:r>
          </w:p>
        </w:tc>
        <w:tc>
          <w:tcPr>
            <w:tcW w:w="5812"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5D2440" w:rsidRPr="00197A08" w:rsidTr="00660A4D">
        <w:trPr>
          <w:trHeight w:val="195"/>
        </w:trPr>
        <w:tc>
          <w:tcPr>
            <w:tcW w:w="5529" w:type="dxa"/>
            <w:tcBorders>
              <w:top w:val="single" w:sz="4" w:space="0" w:color="auto"/>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812" w:type="dxa"/>
            <w:tcBorders>
              <w:top w:val="single" w:sz="4" w:space="0" w:color="auto"/>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5D2440" w:rsidRPr="00197A08" w:rsidTr="00660A4D">
        <w:trPr>
          <w:trHeight w:val="225"/>
        </w:trPr>
        <w:tc>
          <w:tcPr>
            <w:tcW w:w="5529" w:type="dxa"/>
            <w:tcBorders>
              <w:top w:val="nil"/>
              <w:left w:val="single" w:sz="4" w:space="0" w:color="auto"/>
              <w:bottom w:val="dotted"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Вид на кредитот</w:t>
            </w:r>
          </w:p>
        </w:tc>
        <w:tc>
          <w:tcPr>
            <w:tcW w:w="5812" w:type="dxa"/>
            <w:tcBorders>
              <w:top w:val="nil"/>
              <w:left w:val="nil"/>
              <w:bottom w:val="dotted" w:sz="4" w:space="0" w:color="auto"/>
              <w:right w:val="single" w:sz="4" w:space="0" w:color="auto"/>
            </w:tcBorders>
            <w:shd w:val="clear" w:color="000000" w:fill="FFFFFF"/>
            <w:vAlign w:val="center"/>
            <w:hideMark/>
          </w:tcPr>
          <w:p w:rsidR="005D2440" w:rsidRPr="00197A08" w:rsidRDefault="005D2440" w:rsidP="005D244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 xml:space="preserve">Неаменски потрошувачки кредит без обезбедување </w:t>
            </w:r>
          </w:p>
        </w:tc>
      </w:tr>
      <w:tr w:rsidR="005D2440" w:rsidRPr="00197A08" w:rsidTr="00660A4D">
        <w:trPr>
          <w:trHeight w:val="150"/>
        </w:trPr>
        <w:tc>
          <w:tcPr>
            <w:tcW w:w="5529" w:type="dxa"/>
            <w:tcBorders>
              <w:top w:val="nil"/>
              <w:left w:val="single" w:sz="4" w:space="0" w:color="auto"/>
              <w:bottom w:val="nil"/>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Вкупен износ на кредитот којшто вклучува:</w:t>
            </w:r>
          </w:p>
        </w:tc>
        <w:tc>
          <w:tcPr>
            <w:tcW w:w="5812" w:type="dxa"/>
            <w:vMerge w:val="restart"/>
            <w:tcBorders>
              <w:top w:val="nil"/>
              <w:left w:val="single" w:sz="4" w:space="0" w:color="auto"/>
              <w:bottom w:val="dotted" w:sz="4" w:space="0" w:color="000000"/>
              <w:right w:val="single" w:sz="4" w:space="0" w:color="auto"/>
            </w:tcBorders>
            <w:shd w:val="clear" w:color="000000" w:fill="FFFFFF"/>
            <w:vAlign w:val="center"/>
            <w:hideMark/>
          </w:tcPr>
          <w:p w:rsidR="005D2440" w:rsidRPr="00197A08" w:rsidRDefault="005D2440" w:rsidP="005D244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МКД</w:t>
            </w:r>
          </w:p>
        </w:tc>
      </w:tr>
      <w:tr w:rsidR="005D2440" w:rsidRPr="00197A08" w:rsidTr="00660A4D">
        <w:trPr>
          <w:trHeight w:val="225"/>
        </w:trPr>
        <w:tc>
          <w:tcPr>
            <w:tcW w:w="5529" w:type="dxa"/>
            <w:tcBorders>
              <w:top w:val="nil"/>
              <w:left w:val="single" w:sz="4" w:space="0" w:color="auto"/>
              <w:bottom w:val="dotted"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валута во која е изразена главницата или за која е поврзана главницата</w:t>
            </w:r>
          </w:p>
        </w:tc>
        <w:tc>
          <w:tcPr>
            <w:tcW w:w="5812" w:type="dxa"/>
            <w:vMerge/>
            <w:tcBorders>
              <w:top w:val="nil"/>
              <w:left w:val="single" w:sz="4" w:space="0" w:color="auto"/>
              <w:bottom w:val="dotted" w:sz="4" w:space="0" w:color="000000"/>
              <w:right w:val="single" w:sz="4" w:space="0" w:color="auto"/>
            </w:tcBorders>
            <w:vAlign w:val="center"/>
            <w:hideMark/>
          </w:tcPr>
          <w:p w:rsidR="005D2440" w:rsidRPr="00197A08" w:rsidRDefault="005D2440" w:rsidP="005D2440">
            <w:pPr>
              <w:spacing w:after="0" w:line="240" w:lineRule="auto"/>
              <w:rPr>
                <w:rFonts w:ascii="Arial" w:eastAsia="Times New Roman" w:hAnsi="Arial" w:cs="Arial"/>
                <w:b/>
                <w:bCs/>
                <w:color w:val="000000"/>
                <w:sz w:val="14"/>
                <w:szCs w:val="14"/>
              </w:rPr>
            </w:pPr>
          </w:p>
        </w:tc>
      </w:tr>
      <w:tr w:rsidR="005D2440" w:rsidRPr="00197A08" w:rsidTr="00660A4D">
        <w:trPr>
          <w:trHeight w:val="270"/>
        </w:trPr>
        <w:tc>
          <w:tcPr>
            <w:tcW w:w="5529" w:type="dxa"/>
            <w:tcBorders>
              <w:top w:val="nil"/>
              <w:left w:val="single" w:sz="4" w:space="0" w:color="auto"/>
              <w:bottom w:val="dotted"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во денари, за кредитите одобрени во денари</w:t>
            </w:r>
          </w:p>
        </w:tc>
        <w:tc>
          <w:tcPr>
            <w:tcW w:w="5812" w:type="dxa"/>
            <w:tcBorders>
              <w:top w:val="nil"/>
              <w:left w:val="nil"/>
              <w:bottom w:val="dotted" w:sz="4" w:space="0" w:color="auto"/>
              <w:right w:val="single" w:sz="4" w:space="0" w:color="auto"/>
            </w:tcBorders>
            <w:shd w:val="clear" w:color="000000" w:fill="FFFFFF"/>
            <w:vAlign w:val="center"/>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240.000,00</w:t>
            </w:r>
          </w:p>
        </w:tc>
      </w:tr>
      <w:tr w:rsidR="005D2440" w:rsidRPr="00197A08" w:rsidTr="00660A4D">
        <w:trPr>
          <w:trHeight w:val="210"/>
        </w:trPr>
        <w:tc>
          <w:tcPr>
            <w:tcW w:w="5529" w:type="dxa"/>
            <w:tcBorders>
              <w:top w:val="nil"/>
              <w:left w:val="single" w:sz="4" w:space="0" w:color="auto"/>
              <w:bottom w:val="dotted"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во странска валута, за кредитите одобрени во странска валута</w:t>
            </w:r>
          </w:p>
        </w:tc>
        <w:tc>
          <w:tcPr>
            <w:tcW w:w="5812" w:type="dxa"/>
            <w:tcBorders>
              <w:top w:val="nil"/>
              <w:left w:val="nil"/>
              <w:bottom w:val="dotted" w:sz="4" w:space="0" w:color="auto"/>
              <w:right w:val="single" w:sz="4" w:space="0" w:color="auto"/>
            </w:tcBorders>
            <w:shd w:val="clear" w:color="000000" w:fill="FFFFFF"/>
            <w:hideMark/>
          </w:tcPr>
          <w:p w:rsidR="005D2440" w:rsidRPr="00197A08" w:rsidRDefault="002825DC" w:rsidP="002825DC">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005D2440" w:rsidRPr="00197A08">
              <w:rPr>
                <w:rFonts w:ascii="Arial" w:eastAsia="Times New Roman" w:hAnsi="Arial" w:cs="Arial"/>
                <w:color w:val="000000"/>
                <w:sz w:val="14"/>
                <w:szCs w:val="14"/>
              </w:rPr>
              <w:t>ема информација</w:t>
            </w:r>
          </w:p>
        </w:tc>
      </w:tr>
      <w:tr w:rsidR="005D2440" w:rsidRPr="00197A08" w:rsidTr="00660A4D">
        <w:trPr>
          <w:trHeight w:val="210"/>
        </w:trPr>
        <w:tc>
          <w:tcPr>
            <w:tcW w:w="5529" w:type="dxa"/>
            <w:tcBorders>
              <w:top w:val="nil"/>
              <w:left w:val="single" w:sz="4" w:space="0" w:color="auto"/>
              <w:bottom w:val="dotted"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на денари како противредност на странска валута, за кредитите со валутна клаузула</w:t>
            </w:r>
          </w:p>
        </w:tc>
        <w:tc>
          <w:tcPr>
            <w:tcW w:w="5812" w:type="dxa"/>
            <w:tcBorders>
              <w:top w:val="nil"/>
              <w:left w:val="nil"/>
              <w:bottom w:val="dotted" w:sz="4" w:space="0" w:color="auto"/>
              <w:right w:val="single" w:sz="4" w:space="0" w:color="auto"/>
            </w:tcBorders>
            <w:shd w:val="clear" w:color="000000" w:fill="FFFFFF"/>
            <w:hideMark/>
          </w:tcPr>
          <w:p w:rsidR="005D2440" w:rsidRPr="00197A08" w:rsidRDefault="002825DC" w:rsidP="002825DC">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005D2440" w:rsidRPr="00197A08">
              <w:rPr>
                <w:rFonts w:ascii="Arial" w:eastAsia="Times New Roman" w:hAnsi="Arial" w:cs="Arial"/>
                <w:color w:val="000000"/>
                <w:sz w:val="14"/>
                <w:szCs w:val="14"/>
              </w:rPr>
              <w:t>ема информација</w:t>
            </w:r>
          </w:p>
        </w:tc>
      </w:tr>
      <w:tr w:rsidR="005D2440" w:rsidRPr="00197A08" w:rsidTr="00660A4D">
        <w:trPr>
          <w:trHeight w:val="225"/>
        </w:trPr>
        <w:tc>
          <w:tcPr>
            <w:tcW w:w="5529" w:type="dxa"/>
            <w:tcBorders>
              <w:top w:val="nil"/>
              <w:left w:val="single" w:sz="4" w:space="0" w:color="auto"/>
              <w:bottom w:val="dotted"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proofErr w:type="gramStart"/>
            <w:r w:rsidRPr="00197A08">
              <w:rPr>
                <w:rFonts w:ascii="Arial" w:eastAsia="Times New Roman" w:hAnsi="Arial" w:cs="Arial"/>
                <w:color w:val="000000"/>
                <w:sz w:val="14"/>
                <w:szCs w:val="14"/>
              </w:rPr>
              <w:t>девизниот</w:t>
            </w:r>
            <w:proofErr w:type="gramEnd"/>
            <w:r w:rsidRPr="00197A08">
              <w:rPr>
                <w:rFonts w:ascii="Arial" w:eastAsia="Times New Roman" w:hAnsi="Arial" w:cs="Arial"/>
                <w:color w:val="000000"/>
                <w:sz w:val="14"/>
                <w:szCs w:val="14"/>
              </w:rPr>
              <w:t xml:space="preserve"> курс по кој ќе се врши исплатата на кредитот (доколку е применливо).</w:t>
            </w:r>
          </w:p>
        </w:tc>
        <w:tc>
          <w:tcPr>
            <w:tcW w:w="5812" w:type="dxa"/>
            <w:tcBorders>
              <w:top w:val="nil"/>
              <w:left w:val="nil"/>
              <w:bottom w:val="dotted" w:sz="4" w:space="0" w:color="auto"/>
              <w:right w:val="single" w:sz="4" w:space="0" w:color="auto"/>
            </w:tcBorders>
            <w:shd w:val="clear" w:color="000000" w:fill="FFFFFF"/>
            <w:hideMark/>
          </w:tcPr>
          <w:p w:rsidR="005D2440" w:rsidRPr="00197A08" w:rsidRDefault="002825DC" w:rsidP="002825DC">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005D2440" w:rsidRPr="00197A08">
              <w:rPr>
                <w:rFonts w:ascii="Arial" w:eastAsia="Times New Roman" w:hAnsi="Arial" w:cs="Arial"/>
                <w:color w:val="000000"/>
                <w:sz w:val="14"/>
                <w:szCs w:val="14"/>
              </w:rPr>
              <w:t>ема информација</w:t>
            </w:r>
          </w:p>
        </w:tc>
      </w:tr>
      <w:tr w:rsidR="005D2440" w:rsidRPr="00197A08" w:rsidTr="00660A4D">
        <w:trPr>
          <w:trHeight w:val="390"/>
        </w:trPr>
        <w:tc>
          <w:tcPr>
            <w:tcW w:w="5529" w:type="dxa"/>
            <w:tcBorders>
              <w:top w:val="nil"/>
              <w:left w:val="single" w:sz="4" w:space="0" w:color="auto"/>
              <w:bottom w:val="nil"/>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 </w:t>
            </w:r>
            <w:proofErr w:type="gramStart"/>
            <w:r w:rsidRPr="00197A08">
              <w:rPr>
                <w:rFonts w:ascii="Arial" w:eastAsia="Times New Roman" w:hAnsi="Arial" w:cs="Arial"/>
                <w:color w:val="000000"/>
                <w:sz w:val="14"/>
                <w:szCs w:val="14"/>
              </w:rPr>
              <w:t>девизен</w:t>
            </w:r>
            <w:proofErr w:type="gramEnd"/>
            <w:r w:rsidRPr="00197A08">
              <w:rPr>
                <w:rFonts w:ascii="Arial" w:eastAsia="Times New Roman" w:hAnsi="Arial" w:cs="Arial"/>
                <w:color w:val="000000"/>
                <w:sz w:val="14"/>
                <w:szCs w:val="14"/>
              </w:rPr>
              <w:t xml:space="preserve"> курс по кој ќе се врши наплатата на кредитот (доколку е применливо). Се наведува висината на девизниот курс на денот на изготвување на формуларот. </w:t>
            </w:r>
          </w:p>
        </w:tc>
        <w:tc>
          <w:tcPr>
            <w:tcW w:w="5812" w:type="dxa"/>
            <w:tcBorders>
              <w:top w:val="nil"/>
              <w:left w:val="nil"/>
              <w:bottom w:val="dotted" w:sz="4" w:space="0" w:color="auto"/>
              <w:right w:val="single" w:sz="4" w:space="0" w:color="auto"/>
            </w:tcBorders>
            <w:shd w:val="clear" w:color="000000" w:fill="FFFFFF"/>
            <w:hideMark/>
          </w:tcPr>
          <w:p w:rsidR="005D2440" w:rsidRPr="00197A08" w:rsidRDefault="002825DC" w:rsidP="002825DC">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005D2440" w:rsidRPr="00197A08">
              <w:rPr>
                <w:rFonts w:ascii="Arial" w:eastAsia="Times New Roman" w:hAnsi="Arial" w:cs="Arial"/>
                <w:color w:val="000000"/>
                <w:sz w:val="14"/>
                <w:szCs w:val="14"/>
              </w:rPr>
              <w:t>ема информација</w:t>
            </w:r>
          </w:p>
        </w:tc>
      </w:tr>
      <w:tr w:rsidR="005D2440" w:rsidRPr="00197A08" w:rsidTr="00660A4D">
        <w:trPr>
          <w:trHeight w:val="432"/>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При ануитетска отплата на кредитот (на рати) висината на девизниот курс за пооделните рати може да се разликува.</w:t>
            </w:r>
          </w:p>
        </w:tc>
        <w:tc>
          <w:tcPr>
            <w:tcW w:w="5812" w:type="dxa"/>
            <w:tcBorders>
              <w:top w:val="nil"/>
              <w:left w:val="nil"/>
              <w:bottom w:val="dotted" w:sz="4" w:space="0" w:color="auto"/>
              <w:right w:val="single" w:sz="4" w:space="0" w:color="auto"/>
            </w:tcBorders>
            <w:shd w:val="clear" w:color="000000" w:fill="FFFFFF"/>
            <w:hideMark/>
          </w:tcPr>
          <w:p w:rsidR="005D2440" w:rsidRPr="00197A08" w:rsidRDefault="002825DC" w:rsidP="002825DC">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005D2440" w:rsidRPr="00197A08">
              <w:rPr>
                <w:rFonts w:ascii="Arial" w:eastAsia="Times New Roman" w:hAnsi="Arial" w:cs="Arial"/>
                <w:color w:val="000000"/>
                <w:sz w:val="14"/>
                <w:szCs w:val="14"/>
              </w:rPr>
              <w:t>ема информација</w:t>
            </w:r>
          </w:p>
        </w:tc>
      </w:tr>
      <w:tr w:rsidR="005D2440" w:rsidRPr="00197A08" w:rsidTr="00660A4D">
        <w:trPr>
          <w:trHeight w:val="64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Услови за искористување на кредитот (како и кога ќе се врши исплатата на средствата врз основа на кредитот).</w:t>
            </w:r>
          </w:p>
        </w:tc>
        <w:tc>
          <w:tcPr>
            <w:tcW w:w="5812" w:type="dxa"/>
            <w:tcBorders>
              <w:top w:val="single" w:sz="4" w:space="0" w:color="auto"/>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Исплатата на средствата од кредитот се врши по одобрувањето на кредитот и по потпишувањето на Договорот за кредит. Исплатата на средствата се врши во денари на трасакциска сметка на потрошувачот и тоа во висина на одобрениот износ на кредит намален за надоместокот за администрирање на кредитот.</w:t>
            </w:r>
          </w:p>
        </w:tc>
      </w:tr>
      <w:tr w:rsidR="005D2440" w:rsidRPr="00197A08" w:rsidTr="00660A4D">
        <w:trPr>
          <w:trHeight w:val="30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Траење на договорот за потрошувачки кредит.</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48 месеци</w:t>
            </w:r>
          </w:p>
        </w:tc>
      </w:tr>
      <w:tr w:rsidR="005D2440" w:rsidRPr="00197A08" w:rsidTr="00660A4D">
        <w:trPr>
          <w:trHeight w:val="93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Износ на поединечните плаќања и онаму каде што е соодветно за видот на кредитот -број на ратите, динамика или редоследот на пристигнување на ратите коишто треба да се платат.</w:t>
            </w:r>
          </w:p>
        </w:tc>
        <w:tc>
          <w:tcPr>
            <w:tcW w:w="5812" w:type="dxa"/>
            <w:tcBorders>
              <w:top w:val="nil"/>
              <w:left w:val="nil"/>
              <w:bottom w:val="single" w:sz="4" w:space="0" w:color="auto"/>
              <w:right w:val="single" w:sz="4" w:space="0" w:color="auto"/>
            </w:tcBorders>
            <w:shd w:val="clear" w:color="000000" w:fill="FFFFFF"/>
            <w:hideMark/>
          </w:tcPr>
          <w:p w:rsidR="00F20765" w:rsidRDefault="002D33B4" w:rsidP="00F20765">
            <w:pPr>
              <w:pStyle w:val="ListParagraph"/>
              <w:numPr>
                <w:ilvl w:val="0"/>
                <w:numId w:val="14"/>
              </w:numPr>
              <w:spacing w:after="0" w:line="240" w:lineRule="auto"/>
              <w:rPr>
                <w:rFonts w:ascii="Arial" w:eastAsia="Times New Roman" w:hAnsi="Arial" w:cs="Arial"/>
                <w:sz w:val="14"/>
                <w:szCs w:val="14"/>
              </w:rPr>
            </w:pPr>
            <w:r>
              <w:rPr>
                <w:rFonts w:ascii="Arial" w:eastAsia="Times New Roman" w:hAnsi="Arial" w:cs="Arial"/>
                <w:color w:val="FF0000"/>
                <w:sz w:val="14"/>
                <w:szCs w:val="14"/>
              </w:rPr>
              <w:t>5.692</w:t>
            </w:r>
            <w:r w:rsidR="005D2440" w:rsidRPr="00197A08">
              <w:rPr>
                <w:rFonts w:ascii="Arial" w:eastAsia="Times New Roman" w:hAnsi="Arial" w:cs="Arial"/>
                <w:color w:val="FF0000"/>
                <w:sz w:val="14"/>
                <w:szCs w:val="14"/>
              </w:rPr>
              <w:t>,00</w:t>
            </w:r>
            <w:r w:rsidR="005D2440" w:rsidRPr="00197A08">
              <w:rPr>
                <w:rFonts w:ascii="Arial" w:eastAsia="Times New Roman" w:hAnsi="Arial" w:cs="Arial"/>
                <w:sz w:val="14"/>
                <w:szCs w:val="14"/>
              </w:rPr>
              <w:t xml:space="preserve"> денари за периодот на фиксна каматна стапка и</w:t>
            </w:r>
            <w:r w:rsidR="009A2487">
              <w:rPr>
                <w:rFonts w:ascii="Arial" w:eastAsia="Times New Roman" w:hAnsi="Arial" w:cs="Arial"/>
                <w:color w:val="FF0000"/>
                <w:sz w:val="14"/>
                <w:szCs w:val="14"/>
              </w:rPr>
              <w:t xml:space="preserve"> </w:t>
            </w:r>
            <w:r>
              <w:rPr>
                <w:rFonts w:ascii="Arial" w:eastAsia="Times New Roman" w:hAnsi="Arial" w:cs="Arial"/>
                <w:color w:val="FF0000"/>
                <w:sz w:val="14"/>
                <w:szCs w:val="14"/>
                <w:lang w:val="mk-MK"/>
              </w:rPr>
              <w:t>6</w:t>
            </w:r>
            <w:r w:rsidR="00860601">
              <w:rPr>
                <w:rFonts w:ascii="Arial" w:eastAsia="Times New Roman" w:hAnsi="Arial" w:cs="Arial"/>
                <w:color w:val="FF0000"/>
                <w:sz w:val="14"/>
                <w:szCs w:val="14"/>
              </w:rPr>
              <w:t>.</w:t>
            </w:r>
            <w:r w:rsidR="00A916C8">
              <w:rPr>
                <w:rFonts w:ascii="Arial" w:eastAsia="Times New Roman" w:hAnsi="Arial" w:cs="Arial"/>
                <w:color w:val="FF0000"/>
                <w:sz w:val="14"/>
                <w:szCs w:val="14"/>
                <w:lang w:val="mk-MK"/>
              </w:rPr>
              <w:t>247</w:t>
            </w:r>
            <w:r w:rsidR="005D2440" w:rsidRPr="00197A08">
              <w:rPr>
                <w:rFonts w:ascii="Arial" w:eastAsia="Times New Roman" w:hAnsi="Arial" w:cs="Arial"/>
                <w:color w:val="FF0000"/>
                <w:sz w:val="14"/>
                <w:szCs w:val="14"/>
              </w:rPr>
              <w:t>,00</w:t>
            </w:r>
            <w:r w:rsidR="006B3B9F">
              <w:rPr>
                <w:rFonts w:ascii="Arial" w:eastAsia="Times New Roman" w:hAnsi="Arial" w:cs="Arial"/>
                <w:sz w:val="14"/>
                <w:szCs w:val="14"/>
              </w:rPr>
              <w:t xml:space="preserve"> денари</w:t>
            </w:r>
            <w:r w:rsidR="005D2440" w:rsidRPr="00197A08">
              <w:rPr>
                <w:rFonts w:ascii="Arial" w:eastAsia="Times New Roman" w:hAnsi="Arial" w:cs="Arial"/>
                <w:sz w:val="14"/>
                <w:szCs w:val="14"/>
              </w:rPr>
              <w:t xml:space="preserve"> за останатиот период</w:t>
            </w:r>
            <w:r w:rsidR="006B3B9F">
              <w:rPr>
                <w:rFonts w:ascii="Arial" w:eastAsia="Times New Roman" w:hAnsi="Arial" w:cs="Arial"/>
                <w:sz w:val="14"/>
                <w:szCs w:val="14"/>
                <w:lang w:val="mk-MK"/>
              </w:rPr>
              <w:t xml:space="preserve"> -  за кредит без осигурување</w:t>
            </w:r>
            <w:r w:rsidR="005D2440" w:rsidRPr="00197A08">
              <w:rPr>
                <w:rFonts w:ascii="Arial" w:eastAsia="Times New Roman" w:hAnsi="Arial" w:cs="Arial"/>
                <w:sz w:val="14"/>
                <w:szCs w:val="14"/>
              </w:rPr>
              <w:t xml:space="preserve">; </w:t>
            </w:r>
          </w:p>
          <w:p w:rsidR="006B3B9F" w:rsidRDefault="006B3B9F" w:rsidP="006B3B9F">
            <w:pPr>
              <w:pStyle w:val="ListParagraph"/>
              <w:numPr>
                <w:ilvl w:val="0"/>
                <w:numId w:val="14"/>
              </w:numPr>
              <w:spacing w:after="0" w:line="240" w:lineRule="auto"/>
              <w:rPr>
                <w:rFonts w:ascii="Arial" w:eastAsia="Times New Roman" w:hAnsi="Arial" w:cs="Arial"/>
                <w:sz w:val="14"/>
                <w:szCs w:val="14"/>
              </w:rPr>
            </w:pPr>
            <w:r w:rsidRPr="00197A08">
              <w:rPr>
                <w:rFonts w:ascii="Arial" w:eastAsia="Times New Roman" w:hAnsi="Arial" w:cs="Arial"/>
                <w:color w:val="FF0000"/>
                <w:sz w:val="14"/>
                <w:szCs w:val="14"/>
              </w:rPr>
              <w:t>5.</w:t>
            </w:r>
            <w:r w:rsidR="00823D9C">
              <w:rPr>
                <w:rFonts w:ascii="Arial" w:eastAsia="Times New Roman" w:hAnsi="Arial" w:cs="Arial"/>
                <w:color w:val="FF0000"/>
                <w:sz w:val="14"/>
                <w:szCs w:val="14"/>
              </w:rPr>
              <w:t>548</w:t>
            </w:r>
            <w:r w:rsidRPr="00197A08">
              <w:rPr>
                <w:rFonts w:ascii="Arial" w:eastAsia="Times New Roman" w:hAnsi="Arial" w:cs="Arial"/>
                <w:color w:val="FF0000"/>
                <w:sz w:val="14"/>
                <w:szCs w:val="14"/>
              </w:rPr>
              <w:t>,00</w:t>
            </w:r>
            <w:r w:rsidRPr="00197A08">
              <w:rPr>
                <w:rFonts w:ascii="Arial" w:eastAsia="Times New Roman" w:hAnsi="Arial" w:cs="Arial"/>
                <w:sz w:val="14"/>
                <w:szCs w:val="14"/>
              </w:rPr>
              <w:t xml:space="preserve"> денари за периодот на фиксна каматна стапка и</w:t>
            </w:r>
            <w:r>
              <w:rPr>
                <w:rFonts w:ascii="Arial" w:eastAsia="Times New Roman" w:hAnsi="Arial" w:cs="Arial"/>
                <w:color w:val="FF0000"/>
                <w:sz w:val="14"/>
                <w:szCs w:val="14"/>
              </w:rPr>
              <w:t xml:space="preserve"> </w:t>
            </w:r>
            <w:r w:rsidR="00823D9C">
              <w:rPr>
                <w:rFonts w:ascii="Arial" w:eastAsia="Times New Roman" w:hAnsi="Arial" w:cs="Arial"/>
                <w:color w:val="FF0000"/>
                <w:sz w:val="14"/>
                <w:szCs w:val="14"/>
                <w:lang w:val="mk-MK"/>
              </w:rPr>
              <w:t>5</w:t>
            </w:r>
            <w:r>
              <w:rPr>
                <w:rFonts w:ascii="Arial" w:eastAsia="Times New Roman" w:hAnsi="Arial" w:cs="Arial"/>
                <w:color w:val="FF0000"/>
                <w:sz w:val="14"/>
                <w:szCs w:val="14"/>
              </w:rPr>
              <w:t>.</w:t>
            </w:r>
            <w:r w:rsidR="00823D9C">
              <w:rPr>
                <w:rFonts w:ascii="Arial" w:eastAsia="Times New Roman" w:hAnsi="Arial" w:cs="Arial"/>
                <w:color w:val="FF0000"/>
                <w:sz w:val="14"/>
                <w:szCs w:val="14"/>
                <w:lang w:val="mk-MK"/>
              </w:rPr>
              <w:t>994</w:t>
            </w:r>
            <w:r w:rsidRPr="00197A08">
              <w:rPr>
                <w:rFonts w:ascii="Arial" w:eastAsia="Times New Roman" w:hAnsi="Arial" w:cs="Arial"/>
                <w:color w:val="FF0000"/>
                <w:sz w:val="14"/>
                <w:szCs w:val="14"/>
              </w:rPr>
              <w:t>,00</w:t>
            </w:r>
            <w:r>
              <w:rPr>
                <w:rFonts w:ascii="Arial" w:eastAsia="Times New Roman" w:hAnsi="Arial" w:cs="Arial"/>
                <w:sz w:val="14"/>
                <w:szCs w:val="14"/>
              </w:rPr>
              <w:t xml:space="preserve"> денари</w:t>
            </w:r>
            <w:r w:rsidRPr="00197A08">
              <w:rPr>
                <w:rFonts w:ascii="Arial" w:eastAsia="Times New Roman" w:hAnsi="Arial" w:cs="Arial"/>
                <w:sz w:val="14"/>
                <w:szCs w:val="14"/>
              </w:rPr>
              <w:t xml:space="preserve"> за останатиот период</w:t>
            </w:r>
            <w:r>
              <w:rPr>
                <w:rFonts w:ascii="Arial" w:eastAsia="Times New Roman" w:hAnsi="Arial" w:cs="Arial"/>
                <w:sz w:val="14"/>
                <w:szCs w:val="14"/>
                <w:lang w:val="mk-MK"/>
              </w:rPr>
              <w:t xml:space="preserve"> -  за кред</w:t>
            </w:r>
            <w:r w:rsidR="005A658B">
              <w:rPr>
                <w:rFonts w:ascii="Arial" w:eastAsia="Times New Roman" w:hAnsi="Arial" w:cs="Arial"/>
                <w:sz w:val="14"/>
                <w:szCs w:val="14"/>
                <w:lang w:val="mk-MK"/>
              </w:rPr>
              <w:t>ит со</w:t>
            </w:r>
            <w:r>
              <w:rPr>
                <w:rFonts w:ascii="Arial" w:eastAsia="Times New Roman" w:hAnsi="Arial" w:cs="Arial"/>
                <w:sz w:val="14"/>
                <w:szCs w:val="14"/>
                <w:lang w:val="mk-MK"/>
              </w:rPr>
              <w:t xml:space="preserve"> осигурување</w:t>
            </w:r>
            <w:r w:rsidR="005A658B">
              <w:rPr>
                <w:rFonts w:ascii="Arial" w:eastAsia="Times New Roman" w:hAnsi="Arial" w:cs="Arial"/>
                <w:sz w:val="14"/>
                <w:szCs w:val="14"/>
                <w:lang w:val="mk-MK"/>
              </w:rPr>
              <w:t xml:space="preserve"> од незгода</w:t>
            </w:r>
            <w:r w:rsidRPr="00197A08">
              <w:rPr>
                <w:rFonts w:ascii="Arial" w:eastAsia="Times New Roman" w:hAnsi="Arial" w:cs="Arial"/>
                <w:sz w:val="14"/>
                <w:szCs w:val="14"/>
              </w:rPr>
              <w:t xml:space="preserve">; </w:t>
            </w:r>
          </w:p>
          <w:p w:rsidR="00F20765" w:rsidRPr="00197A08" w:rsidRDefault="005D2440" w:rsidP="00F20765">
            <w:pPr>
              <w:pStyle w:val="ListParagraph"/>
              <w:numPr>
                <w:ilvl w:val="0"/>
                <w:numId w:val="14"/>
              </w:numPr>
              <w:spacing w:after="0" w:line="240" w:lineRule="auto"/>
              <w:rPr>
                <w:rFonts w:ascii="Arial" w:eastAsia="Times New Roman" w:hAnsi="Arial" w:cs="Arial"/>
                <w:sz w:val="14"/>
                <w:szCs w:val="14"/>
              </w:rPr>
            </w:pPr>
            <w:r w:rsidRPr="00197A08">
              <w:rPr>
                <w:rFonts w:ascii="Arial" w:eastAsia="Times New Roman" w:hAnsi="Arial" w:cs="Arial"/>
                <w:sz w:val="14"/>
                <w:szCs w:val="14"/>
              </w:rPr>
              <w:t xml:space="preserve">48 рати; </w:t>
            </w:r>
          </w:p>
          <w:p w:rsidR="005D2440" w:rsidRPr="00197A08" w:rsidRDefault="005D2440" w:rsidP="00F20765">
            <w:pPr>
              <w:pStyle w:val="ListParagraph"/>
              <w:numPr>
                <w:ilvl w:val="0"/>
                <w:numId w:val="14"/>
              </w:numPr>
              <w:spacing w:after="0" w:line="240" w:lineRule="auto"/>
              <w:rPr>
                <w:rFonts w:ascii="Arial" w:eastAsia="Times New Roman" w:hAnsi="Arial" w:cs="Arial"/>
                <w:sz w:val="14"/>
                <w:szCs w:val="14"/>
              </w:rPr>
            </w:pPr>
            <w:r w:rsidRPr="00197A08">
              <w:rPr>
                <w:rFonts w:ascii="Arial" w:eastAsia="Times New Roman" w:hAnsi="Arial" w:cs="Arial"/>
                <w:sz w:val="14"/>
                <w:szCs w:val="14"/>
              </w:rPr>
              <w:t>Пристигнувањето на ратите е во денот од секој тековен месец од отплатниот пе</w:t>
            </w:r>
            <w:r w:rsidR="0026712E">
              <w:rPr>
                <w:rFonts w:ascii="Arial" w:eastAsia="Times New Roman" w:hAnsi="Arial" w:cs="Arial"/>
                <w:sz w:val="14"/>
                <w:szCs w:val="14"/>
              </w:rPr>
              <w:t>риод што според бројот е ист со</w:t>
            </w:r>
            <w:r w:rsidRPr="00197A08">
              <w:rPr>
                <w:rFonts w:ascii="Arial" w:eastAsia="Times New Roman" w:hAnsi="Arial" w:cs="Arial"/>
                <w:sz w:val="14"/>
                <w:szCs w:val="14"/>
              </w:rPr>
              <w:t xml:space="preserve"> денот (датумот) на исплата на средствата од кредитот, а се плаќа за претходниот месец.</w:t>
            </w:r>
          </w:p>
        </w:tc>
      </w:tr>
      <w:tr w:rsidR="005D2440" w:rsidRPr="00197A08" w:rsidTr="00660A4D">
        <w:trPr>
          <w:trHeight w:val="39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Опис на стоката или услугата и нејзината цена во готово, во случај на кредит во форма на одложено плаќање за одредени стоки или услуги и поврзани договори за кредит (доколку е применливо).</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F20765" w:rsidP="00F20765">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К</w:t>
            </w:r>
            <w:r w:rsidR="005D2440" w:rsidRPr="00197A08">
              <w:rPr>
                <w:rFonts w:ascii="Arial" w:eastAsia="Times New Roman" w:hAnsi="Arial" w:cs="Arial"/>
                <w:color w:val="000000"/>
                <w:sz w:val="14"/>
                <w:szCs w:val="14"/>
              </w:rPr>
              <w:t>редитот нема намена.</w:t>
            </w:r>
          </w:p>
        </w:tc>
      </w:tr>
      <w:tr w:rsidR="005D2440" w:rsidRPr="00197A08" w:rsidTr="00660A4D">
        <w:trPr>
          <w:trHeight w:val="458"/>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Гаранции за кредитот, доколку е применливо. (</w:t>
            </w:r>
            <w:proofErr w:type="gramStart"/>
            <w:r w:rsidRPr="00197A08">
              <w:rPr>
                <w:rFonts w:ascii="Arial" w:eastAsia="Times New Roman" w:hAnsi="Arial" w:cs="Arial"/>
                <w:color w:val="000000"/>
                <w:sz w:val="14"/>
                <w:szCs w:val="14"/>
              </w:rPr>
              <w:t>опис</w:t>
            </w:r>
            <w:proofErr w:type="gramEnd"/>
            <w:r w:rsidRPr="00197A08">
              <w:rPr>
                <w:rFonts w:ascii="Arial" w:eastAsia="Times New Roman" w:hAnsi="Arial" w:cs="Arial"/>
                <w:color w:val="000000"/>
                <w:sz w:val="14"/>
                <w:szCs w:val="14"/>
              </w:rPr>
              <w:t xml:space="preserve"> на инструментот за обезбедување којшто се бара од потрошувачот за склучување договор за потрошувачки кредит).</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F20765" w:rsidP="00F20765">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к</w:t>
            </w:r>
            <w:r w:rsidR="005D2440" w:rsidRPr="00197A08">
              <w:rPr>
                <w:rFonts w:ascii="Arial" w:eastAsia="Times New Roman" w:hAnsi="Arial" w:cs="Arial"/>
                <w:color w:val="000000"/>
                <w:sz w:val="14"/>
                <w:szCs w:val="14"/>
              </w:rPr>
              <w:t>редитот нема обезбедување.</w:t>
            </w:r>
          </w:p>
        </w:tc>
      </w:tr>
      <w:tr w:rsidR="005D2440" w:rsidRPr="00197A08" w:rsidTr="00660A4D">
        <w:trPr>
          <w:trHeight w:val="623"/>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Обврска за склучување договор за дополнителни услуги, доколку склучувањето на таквиот договор е задолжително за добивање на кредитот или за добивање на кредитот согласно со условите од рекламирањето.</w:t>
            </w:r>
          </w:p>
        </w:tc>
        <w:tc>
          <w:tcPr>
            <w:tcW w:w="5812" w:type="dxa"/>
            <w:tcBorders>
              <w:top w:val="nil"/>
              <w:left w:val="nil"/>
              <w:bottom w:val="single" w:sz="4" w:space="0" w:color="auto"/>
              <w:right w:val="single" w:sz="4" w:space="0" w:color="auto"/>
            </w:tcBorders>
            <w:shd w:val="clear" w:color="auto" w:fill="auto"/>
            <w:hideMark/>
          </w:tcPr>
          <w:p w:rsidR="005D2440" w:rsidRPr="00197A08" w:rsidRDefault="00F20765" w:rsidP="00F20765">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С</w:t>
            </w:r>
            <w:r w:rsidR="005D2440" w:rsidRPr="00197A08">
              <w:rPr>
                <w:rFonts w:ascii="Arial" w:eastAsia="Times New Roman" w:hAnsi="Arial" w:cs="Arial"/>
                <w:color w:val="000000"/>
                <w:sz w:val="14"/>
                <w:szCs w:val="14"/>
              </w:rPr>
              <w:t>клучување на Договор за осигурување од незгода</w:t>
            </w:r>
          </w:p>
        </w:tc>
      </w:tr>
      <w:tr w:rsidR="005D2440" w:rsidRPr="00197A08" w:rsidTr="00660A4D">
        <w:trPr>
          <w:trHeight w:val="409"/>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Посебна сметка на која се евидентираат уплатите и исплатите врз основа на кредитот, доколку применливо.</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Задолжително е отворање на посебна сметка на која се евидентираат уплатите врз основа на обврските по кредитот. За исплатата на кредитот не е потребно отварање на посебна </w:t>
            </w:r>
            <w:proofErr w:type="gramStart"/>
            <w:r w:rsidRPr="00197A08">
              <w:rPr>
                <w:rFonts w:ascii="Arial" w:eastAsia="Times New Roman" w:hAnsi="Arial" w:cs="Arial"/>
                <w:color w:val="000000"/>
                <w:sz w:val="14"/>
                <w:szCs w:val="14"/>
              </w:rPr>
              <w:t>сметка .</w:t>
            </w:r>
            <w:proofErr w:type="gramEnd"/>
          </w:p>
        </w:tc>
      </w:tr>
      <w:tr w:rsidR="005D2440" w:rsidRPr="00197A08" w:rsidTr="00660A4D">
        <w:trPr>
          <w:trHeight w:val="195"/>
        </w:trPr>
        <w:tc>
          <w:tcPr>
            <w:tcW w:w="5529"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3. Податоци за трошоци за кредитот</w:t>
            </w:r>
          </w:p>
        </w:tc>
        <w:tc>
          <w:tcPr>
            <w:tcW w:w="5812"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5D2440" w:rsidRPr="00197A08" w:rsidTr="00660A4D">
        <w:trPr>
          <w:trHeight w:val="210"/>
        </w:trPr>
        <w:tc>
          <w:tcPr>
            <w:tcW w:w="5529" w:type="dxa"/>
            <w:tcBorders>
              <w:top w:val="single" w:sz="4" w:space="0" w:color="auto"/>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812" w:type="dxa"/>
            <w:tcBorders>
              <w:top w:val="single" w:sz="4" w:space="0" w:color="auto"/>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5D2440" w:rsidRPr="00197A08" w:rsidTr="00660A4D">
        <w:trPr>
          <w:trHeight w:val="150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Вид на каматна стапка</w:t>
            </w:r>
            <w:r w:rsidRPr="00197A08">
              <w:rPr>
                <w:rFonts w:ascii="Arial" w:eastAsia="Times New Roman" w:hAnsi="Arial" w:cs="Arial"/>
                <w:color w:val="000000"/>
                <w:sz w:val="14"/>
                <w:szCs w:val="14"/>
              </w:rPr>
              <w:br/>
              <w:t>Кредиторот/кредитниот посредник е должен на потрошувачот да му го соопшти видот на каматната стапка и да му даде објаснување што означува таа каматна стапка, како и периодите, условите и постапка за промена на каматната стапка. Кредиторот/кредитниот посредник е должен да го информира потрошувачот дали за промената на каматната стапка е потребна согласност од потрошувачот. Доколку во различни периоди се применуваат различни каматни стапки, сите наведени информации се наведуваат за секоја каматна стапка.</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9A248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Каматната стапка во текот на отплатата на кредитот е Фиксна за првите</w:t>
            </w:r>
            <w:r w:rsidR="00860601">
              <w:rPr>
                <w:rFonts w:ascii="Arial" w:eastAsia="Times New Roman" w:hAnsi="Arial" w:cs="Arial"/>
                <w:color w:val="FF0000"/>
                <w:sz w:val="14"/>
                <w:szCs w:val="14"/>
              </w:rPr>
              <w:t xml:space="preserve"> </w:t>
            </w:r>
            <w:r w:rsidR="009A2487">
              <w:rPr>
                <w:rFonts w:ascii="Arial" w:eastAsia="Times New Roman" w:hAnsi="Arial" w:cs="Arial"/>
                <w:color w:val="FF0000"/>
                <w:sz w:val="14"/>
                <w:szCs w:val="14"/>
                <w:lang w:val="mk-MK"/>
              </w:rPr>
              <w:t>12</w:t>
            </w:r>
            <w:r w:rsidRPr="00197A08">
              <w:rPr>
                <w:rFonts w:ascii="Arial" w:eastAsia="Times New Roman" w:hAnsi="Arial" w:cs="Arial"/>
                <w:color w:val="FF0000"/>
                <w:sz w:val="14"/>
                <w:szCs w:val="14"/>
              </w:rPr>
              <w:t xml:space="preserve"> </w:t>
            </w:r>
            <w:r w:rsidRPr="00197A08">
              <w:rPr>
                <w:rFonts w:ascii="Arial" w:eastAsia="Times New Roman" w:hAnsi="Arial" w:cs="Arial"/>
                <w:color w:val="000000"/>
                <w:sz w:val="14"/>
                <w:szCs w:val="14"/>
              </w:rPr>
              <w:t>месеци</w:t>
            </w:r>
            <w:r w:rsidR="00465ABE">
              <w:rPr>
                <w:rFonts w:ascii="Arial" w:eastAsia="Times New Roman" w:hAnsi="Arial" w:cs="Arial"/>
                <w:color w:val="000000"/>
                <w:sz w:val="14"/>
                <w:szCs w:val="14"/>
                <w:lang w:val="mk-MK"/>
              </w:rPr>
              <w:t xml:space="preserve"> за кредити без осигурување и </w:t>
            </w:r>
            <w:r w:rsidR="00465ABE" w:rsidRPr="00465ABE">
              <w:rPr>
                <w:rFonts w:ascii="Arial" w:eastAsia="Times New Roman" w:hAnsi="Arial" w:cs="Arial"/>
                <w:color w:val="FF0000"/>
                <w:sz w:val="14"/>
                <w:szCs w:val="14"/>
                <w:lang w:val="mk-MK"/>
              </w:rPr>
              <w:t xml:space="preserve">24 </w:t>
            </w:r>
            <w:r w:rsidR="00465ABE">
              <w:rPr>
                <w:rFonts w:ascii="Arial" w:eastAsia="Times New Roman" w:hAnsi="Arial" w:cs="Arial"/>
                <w:color w:val="000000"/>
                <w:sz w:val="14"/>
                <w:szCs w:val="14"/>
                <w:lang w:val="mk-MK"/>
              </w:rPr>
              <w:t>месеци за кредити со осигурување</w:t>
            </w:r>
            <w:r w:rsidRPr="00197A08">
              <w:rPr>
                <w:rFonts w:ascii="Arial" w:eastAsia="Times New Roman" w:hAnsi="Arial" w:cs="Arial"/>
                <w:color w:val="000000"/>
                <w:sz w:val="14"/>
                <w:szCs w:val="14"/>
              </w:rPr>
              <w:t>, а за останатиот период од отплата е променлива и истата може да се определи до највисоко дозволената со закон камата за денари. Каматната стапка, начинот и периодите на промена може да се промени согласно актите на банката, во зависност од каматната политика на банката, движењата на пазарот. За промена на каматната стапка не е потребна претходна согласност од страна на клиентот.</w:t>
            </w:r>
          </w:p>
        </w:tc>
      </w:tr>
      <w:tr w:rsidR="005D2440" w:rsidRPr="00197A08" w:rsidTr="00660A4D">
        <w:trPr>
          <w:trHeight w:val="133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Висина на договорената каматна стапка (изразена во % на годишна основа</w:t>
            </w:r>
            <w:proofErr w:type="gramStart"/>
            <w:r w:rsidRPr="00197A08">
              <w:rPr>
                <w:rFonts w:ascii="Arial" w:eastAsia="Times New Roman" w:hAnsi="Arial" w:cs="Arial"/>
                <w:color w:val="000000"/>
                <w:sz w:val="14"/>
                <w:szCs w:val="14"/>
              </w:rPr>
              <w:t>)</w:t>
            </w:r>
            <w:proofErr w:type="gramEnd"/>
            <w:r w:rsidRPr="00197A08">
              <w:rPr>
                <w:rFonts w:ascii="Arial" w:eastAsia="Times New Roman" w:hAnsi="Arial" w:cs="Arial"/>
                <w:color w:val="000000"/>
                <w:sz w:val="14"/>
                <w:szCs w:val="14"/>
              </w:rPr>
              <w:br/>
              <w:t>Доколку во различни периоди се применуваат различни каматни стапки, овие информации се наведуваат за секоја каматна стапка.</w:t>
            </w:r>
          </w:p>
        </w:tc>
        <w:tc>
          <w:tcPr>
            <w:tcW w:w="5812" w:type="dxa"/>
            <w:tcBorders>
              <w:top w:val="nil"/>
              <w:left w:val="nil"/>
              <w:bottom w:val="single" w:sz="4" w:space="0" w:color="auto"/>
              <w:right w:val="single" w:sz="4" w:space="0" w:color="auto"/>
            </w:tcBorders>
            <w:shd w:val="clear" w:color="000000" w:fill="FFFFFF"/>
            <w:hideMark/>
          </w:tcPr>
          <w:p w:rsidR="00F20765" w:rsidRPr="00197A08" w:rsidRDefault="002D33B4" w:rsidP="00F20765">
            <w:pPr>
              <w:pStyle w:val="ListParagraph"/>
              <w:numPr>
                <w:ilvl w:val="0"/>
                <w:numId w:val="15"/>
              </w:numPr>
              <w:spacing w:after="0" w:line="240" w:lineRule="auto"/>
              <w:rPr>
                <w:rFonts w:ascii="Arial" w:eastAsia="Times New Roman" w:hAnsi="Arial" w:cs="Arial"/>
                <w:color w:val="000000"/>
                <w:sz w:val="14"/>
                <w:szCs w:val="14"/>
              </w:rPr>
            </w:pPr>
            <w:r>
              <w:rPr>
                <w:rFonts w:ascii="Arial" w:eastAsia="Times New Roman" w:hAnsi="Arial" w:cs="Arial"/>
                <w:bCs/>
                <w:color w:val="FF0000"/>
                <w:sz w:val="14"/>
                <w:szCs w:val="14"/>
              </w:rPr>
              <w:t>6.5</w:t>
            </w:r>
            <w:r w:rsidR="005D2440" w:rsidRPr="00043FC6">
              <w:rPr>
                <w:rFonts w:ascii="Arial" w:eastAsia="Times New Roman" w:hAnsi="Arial" w:cs="Arial"/>
                <w:bCs/>
                <w:color w:val="FF0000"/>
                <w:sz w:val="14"/>
                <w:szCs w:val="14"/>
              </w:rPr>
              <w:t>0</w:t>
            </w:r>
            <w:r w:rsidR="005D2440" w:rsidRPr="00043FC6">
              <w:rPr>
                <w:rFonts w:ascii="Arial" w:eastAsia="Times New Roman" w:hAnsi="Arial" w:cs="Arial"/>
                <w:b/>
                <w:bCs/>
                <w:color w:val="FF0000"/>
                <w:sz w:val="14"/>
                <w:szCs w:val="14"/>
              </w:rPr>
              <w:t>%</w:t>
            </w:r>
            <w:r w:rsidR="005D2440" w:rsidRPr="00197A08">
              <w:rPr>
                <w:rFonts w:ascii="Arial" w:eastAsia="Times New Roman" w:hAnsi="Arial" w:cs="Arial"/>
                <w:color w:val="000000"/>
                <w:sz w:val="14"/>
                <w:szCs w:val="14"/>
              </w:rPr>
              <w:t xml:space="preserve"> каматна стапка </w:t>
            </w:r>
            <w:r w:rsidR="0032174B" w:rsidRPr="00197A08">
              <w:rPr>
                <w:rFonts w:ascii="Arial" w:eastAsia="Times New Roman" w:hAnsi="Arial" w:cs="Arial"/>
                <w:color w:val="000000"/>
                <w:sz w:val="14"/>
                <w:szCs w:val="14"/>
                <w:lang w:val="mk-MK"/>
              </w:rPr>
              <w:t xml:space="preserve">гарантирана за </w:t>
            </w:r>
            <w:r w:rsidR="005D2440" w:rsidRPr="00197A08">
              <w:rPr>
                <w:rFonts w:ascii="Arial" w:eastAsia="Times New Roman" w:hAnsi="Arial" w:cs="Arial"/>
                <w:color w:val="000000"/>
                <w:sz w:val="14"/>
                <w:szCs w:val="14"/>
              </w:rPr>
              <w:t>првите</w:t>
            </w:r>
            <w:r w:rsidR="00860601">
              <w:rPr>
                <w:rFonts w:ascii="Arial" w:eastAsia="Times New Roman" w:hAnsi="Arial" w:cs="Arial"/>
                <w:color w:val="FF0000"/>
                <w:sz w:val="14"/>
                <w:szCs w:val="14"/>
              </w:rPr>
              <w:t xml:space="preserve"> </w:t>
            </w:r>
            <w:r w:rsidR="009A2487">
              <w:rPr>
                <w:rFonts w:ascii="Arial" w:eastAsia="Times New Roman" w:hAnsi="Arial" w:cs="Arial"/>
                <w:color w:val="FF0000"/>
                <w:sz w:val="14"/>
                <w:szCs w:val="14"/>
                <w:lang w:val="mk-MK"/>
              </w:rPr>
              <w:t>12</w:t>
            </w:r>
            <w:r w:rsidR="005D2440" w:rsidRPr="00197A08">
              <w:rPr>
                <w:rFonts w:ascii="Arial" w:eastAsia="Times New Roman" w:hAnsi="Arial" w:cs="Arial"/>
                <w:color w:val="000000"/>
                <w:sz w:val="14"/>
                <w:szCs w:val="14"/>
              </w:rPr>
              <w:t xml:space="preserve"> месеци</w:t>
            </w:r>
            <w:r w:rsidR="006B3B9F">
              <w:rPr>
                <w:rFonts w:ascii="Arial" w:eastAsia="Times New Roman" w:hAnsi="Arial" w:cs="Arial"/>
                <w:color w:val="000000"/>
                <w:sz w:val="14"/>
                <w:szCs w:val="14"/>
                <w:lang w:val="mk-MK"/>
              </w:rPr>
              <w:t xml:space="preserve"> за кредити без осигурување </w:t>
            </w:r>
            <w:r w:rsidR="006B3B9F" w:rsidRPr="00043FC6">
              <w:rPr>
                <w:rFonts w:ascii="Arial" w:eastAsia="Times New Roman" w:hAnsi="Arial" w:cs="Arial"/>
                <w:color w:val="FF0000"/>
                <w:sz w:val="14"/>
                <w:szCs w:val="14"/>
                <w:lang w:val="mk-MK"/>
              </w:rPr>
              <w:t xml:space="preserve">и </w:t>
            </w:r>
            <w:r w:rsidR="00823D9C">
              <w:rPr>
                <w:rFonts w:ascii="Arial" w:eastAsia="Times New Roman" w:hAnsi="Arial" w:cs="Arial"/>
                <w:color w:val="FF0000"/>
                <w:sz w:val="14"/>
                <w:szCs w:val="14"/>
                <w:lang w:val="mk-MK"/>
              </w:rPr>
              <w:t>5.2</w:t>
            </w:r>
            <w:r>
              <w:rPr>
                <w:rFonts w:ascii="Arial" w:eastAsia="Times New Roman" w:hAnsi="Arial" w:cs="Arial"/>
                <w:color w:val="FF0000"/>
                <w:sz w:val="14"/>
                <w:szCs w:val="14"/>
                <w:lang w:val="mk-MK"/>
              </w:rPr>
              <w:t>0</w:t>
            </w:r>
            <w:r w:rsidR="00043FC6" w:rsidRPr="00043FC6">
              <w:rPr>
                <w:rFonts w:ascii="Arial" w:eastAsia="Times New Roman" w:hAnsi="Arial" w:cs="Arial"/>
                <w:color w:val="FF0000"/>
                <w:sz w:val="14"/>
                <w:szCs w:val="14"/>
                <w:lang w:val="mk-MK"/>
              </w:rPr>
              <w:t xml:space="preserve">% за </w:t>
            </w:r>
            <w:r w:rsidR="006B3B9F" w:rsidRPr="006B3B9F">
              <w:rPr>
                <w:rFonts w:ascii="Arial" w:eastAsia="Times New Roman" w:hAnsi="Arial" w:cs="Arial"/>
                <w:color w:val="FF0000"/>
                <w:sz w:val="14"/>
                <w:szCs w:val="14"/>
                <w:lang w:val="mk-MK"/>
              </w:rPr>
              <w:t>24</w:t>
            </w:r>
            <w:r w:rsidR="006B3B9F">
              <w:rPr>
                <w:rFonts w:ascii="Arial" w:eastAsia="Times New Roman" w:hAnsi="Arial" w:cs="Arial"/>
                <w:color w:val="000000"/>
                <w:sz w:val="14"/>
                <w:szCs w:val="14"/>
                <w:lang w:val="mk-MK"/>
              </w:rPr>
              <w:t xml:space="preserve"> месеци за кредити со осигурување од незгода</w:t>
            </w:r>
          </w:p>
          <w:p w:rsidR="00F20765" w:rsidRPr="00197A08" w:rsidRDefault="00E43A81" w:rsidP="00F20765">
            <w:pPr>
              <w:pStyle w:val="ListParagraph"/>
              <w:numPr>
                <w:ilvl w:val="0"/>
                <w:numId w:val="15"/>
              </w:numPr>
              <w:spacing w:after="0" w:line="240" w:lineRule="auto"/>
              <w:rPr>
                <w:rFonts w:ascii="Arial" w:eastAsia="Times New Roman" w:hAnsi="Arial" w:cs="Arial"/>
                <w:color w:val="000000"/>
                <w:sz w:val="14"/>
                <w:szCs w:val="14"/>
              </w:rPr>
            </w:pPr>
            <w:r>
              <w:rPr>
                <w:rFonts w:ascii="Arial" w:eastAsia="Times New Roman" w:hAnsi="Arial" w:cs="Arial"/>
                <w:color w:val="FF0000"/>
                <w:sz w:val="14"/>
                <w:szCs w:val="14"/>
                <w:lang w:val="mk-MK"/>
              </w:rPr>
              <w:t>12</w:t>
            </w:r>
            <w:r w:rsidR="00043FC6">
              <w:rPr>
                <w:rFonts w:ascii="Arial" w:eastAsia="Times New Roman" w:hAnsi="Arial" w:cs="Arial"/>
                <w:color w:val="FF0000"/>
                <w:sz w:val="14"/>
                <w:szCs w:val="14"/>
                <w:lang w:val="mk-MK"/>
              </w:rPr>
              <w:t>,</w:t>
            </w:r>
            <w:r>
              <w:rPr>
                <w:rFonts w:ascii="Arial" w:eastAsia="Times New Roman" w:hAnsi="Arial" w:cs="Arial"/>
                <w:color w:val="FF0000"/>
                <w:sz w:val="14"/>
                <w:szCs w:val="14"/>
              </w:rPr>
              <w:t>89</w:t>
            </w:r>
            <w:r w:rsidR="005D2440" w:rsidRPr="00197A08">
              <w:rPr>
                <w:rFonts w:ascii="Arial" w:eastAsia="Times New Roman" w:hAnsi="Arial" w:cs="Arial"/>
                <w:color w:val="FF0000"/>
                <w:sz w:val="14"/>
                <w:szCs w:val="14"/>
              </w:rPr>
              <w:t>%</w:t>
            </w:r>
            <w:r w:rsidR="005D2440" w:rsidRPr="00197A08">
              <w:rPr>
                <w:rFonts w:ascii="Arial" w:eastAsia="Times New Roman" w:hAnsi="Arial" w:cs="Arial"/>
                <w:color w:val="000000"/>
                <w:sz w:val="14"/>
                <w:szCs w:val="14"/>
              </w:rPr>
              <w:t xml:space="preserve"> променлива годишна каматна стапка</w:t>
            </w:r>
            <w:r w:rsidR="005D357F" w:rsidRPr="00197A08">
              <w:rPr>
                <w:rFonts w:ascii="Arial" w:eastAsia="Times New Roman" w:hAnsi="Arial" w:cs="Arial"/>
                <w:color w:val="000000"/>
                <w:sz w:val="14"/>
                <w:szCs w:val="14"/>
                <w:lang w:val="mk-MK"/>
              </w:rPr>
              <w:t xml:space="preserve"> за останатиот период</w:t>
            </w:r>
            <w:r w:rsidR="005D2440" w:rsidRPr="00197A08">
              <w:rPr>
                <w:rFonts w:ascii="Arial" w:eastAsia="Times New Roman" w:hAnsi="Arial" w:cs="Arial"/>
                <w:color w:val="000000"/>
                <w:sz w:val="14"/>
                <w:szCs w:val="14"/>
              </w:rPr>
              <w:t xml:space="preserve"> </w:t>
            </w:r>
          </w:p>
          <w:p w:rsidR="005D2440" w:rsidRPr="00197A08" w:rsidRDefault="005D2440" w:rsidP="00F20765">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Променливата каматна стапка се пресметува во рамки на законски дозволената камата и тоа на следниот начин: (а) референтна стапка на НБР</w:t>
            </w:r>
            <w:r w:rsidR="002243C5">
              <w:rPr>
                <w:rFonts w:ascii="Arial" w:eastAsia="Times New Roman" w:hAnsi="Arial" w:cs="Arial"/>
                <w:color w:val="000000"/>
                <w:sz w:val="14"/>
                <w:szCs w:val="14"/>
                <w:lang w:val="mk-MK"/>
              </w:rPr>
              <w:t>С</w:t>
            </w:r>
            <w:r w:rsidRPr="00197A08">
              <w:rPr>
                <w:rFonts w:ascii="Arial" w:eastAsia="Times New Roman" w:hAnsi="Arial" w:cs="Arial"/>
                <w:color w:val="000000"/>
                <w:sz w:val="14"/>
                <w:szCs w:val="14"/>
              </w:rPr>
              <w:t>М односно висината на каматната стапка на благајничките записи на НБР</w:t>
            </w:r>
            <w:r w:rsidR="002243C5">
              <w:rPr>
                <w:rFonts w:ascii="Arial" w:eastAsia="Times New Roman" w:hAnsi="Arial" w:cs="Arial"/>
                <w:color w:val="000000"/>
                <w:sz w:val="14"/>
                <w:szCs w:val="14"/>
                <w:lang w:val="mk-MK"/>
              </w:rPr>
              <w:t>С</w:t>
            </w:r>
            <w:r w:rsidRPr="00197A08">
              <w:rPr>
                <w:rFonts w:ascii="Arial" w:eastAsia="Times New Roman" w:hAnsi="Arial" w:cs="Arial"/>
                <w:color w:val="000000"/>
                <w:sz w:val="14"/>
                <w:szCs w:val="14"/>
              </w:rPr>
              <w:t xml:space="preserve">М плус (б) маргина од 8 процентни поени, </w:t>
            </w:r>
            <w:r w:rsidRPr="00197A08">
              <w:rPr>
                <w:rFonts w:ascii="Arial" w:eastAsia="Times New Roman" w:hAnsi="Arial" w:cs="Arial"/>
                <w:color w:val="000000"/>
                <w:sz w:val="14"/>
                <w:szCs w:val="14"/>
              </w:rPr>
              <w:br/>
              <w:t>Клиентите кои платата ја примаат преку Стопанска банка АД-Скопје добиваат попуст од најмалку 10% на каматната стапка. Попустот на каматната стапка може да биде променет согласно актите на банката.</w:t>
            </w:r>
          </w:p>
        </w:tc>
      </w:tr>
      <w:tr w:rsidR="005D2440" w:rsidRPr="00197A08" w:rsidTr="00660A4D">
        <w:trPr>
          <w:trHeight w:val="228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Годишна стапка на вкупни трошоци (СВТ) изразена во % на годишно ниво претставена преку репрезентативен пример. При пресметката на СВТ кредиторот не го вклучува износот на трошоците којшто не му е познат, но е должен тоа јасно да го наведе. </w:t>
            </w:r>
            <w:proofErr w:type="gramStart"/>
            <w:r w:rsidRPr="00197A08">
              <w:rPr>
                <w:rFonts w:ascii="Arial" w:eastAsia="Times New Roman" w:hAnsi="Arial" w:cs="Arial"/>
                <w:color w:val="000000"/>
                <w:sz w:val="14"/>
                <w:szCs w:val="14"/>
              </w:rPr>
              <w:t>Вкупен износ што го плаќа потрошувачот (збир на кредитот и вкупните трошоци за кредитот, односно сите трошоци, вклучувајќи камати, провизии, други надоместоци, коишто потрошувачот треба да ги плати при одобрувањето и редовна отплата на кредитот и коишто му се познати на кредиторот, освен нотарските трошоци, а со вклучување на трошоците за дополнителни услуги поврзани со договорот за кредит, доколку користењето дополнителни услуги е задолжително за одобрување на кредитот или за негово одобрување под назначените услови и доколку му се познати на кредиторот).</w:t>
            </w:r>
            <w:proofErr w:type="gramEnd"/>
          </w:p>
        </w:tc>
        <w:tc>
          <w:tcPr>
            <w:tcW w:w="5812" w:type="dxa"/>
            <w:tcBorders>
              <w:top w:val="nil"/>
              <w:left w:val="nil"/>
              <w:bottom w:val="single" w:sz="4" w:space="0" w:color="auto"/>
              <w:right w:val="single" w:sz="4" w:space="0" w:color="auto"/>
            </w:tcBorders>
            <w:shd w:val="clear" w:color="000000" w:fill="FFFFFF"/>
            <w:hideMark/>
          </w:tcPr>
          <w:p w:rsidR="009E6B12" w:rsidRDefault="005D2440" w:rsidP="009E6B12">
            <w:pPr>
              <w:pStyle w:val="ListParagraph"/>
              <w:numPr>
                <w:ilvl w:val="0"/>
                <w:numId w:val="16"/>
              </w:numPr>
              <w:spacing w:after="0" w:line="240" w:lineRule="auto"/>
              <w:rPr>
                <w:rFonts w:ascii="Arial" w:eastAsia="Times New Roman" w:hAnsi="Arial" w:cs="Arial"/>
                <w:sz w:val="14"/>
                <w:szCs w:val="14"/>
              </w:rPr>
            </w:pPr>
            <w:r w:rsidRPr="00197A08">
              <w:rPr>
                <w:rFonts w:ascii="Arial" w:eastAsia="Times New Roman" w:hAnsi="Arial" w:cs="Arial"/>
                <w:sz w:val="14"/>
                <w:szCs w:val="14"/>
              </w:rPr>
              <w:t xml:space="preserve">СВТ </w:t>
            </w:r>
            <w:r w:rsidR="00E43A81">
              <w:rPr>
                <w:rFonts w:ascii="Arial" w:eastAsia="Times New Roman" w:hAnsi="Arial" w:cs="Arial"/>
                <w:color w:val="FF0000"/>
                <w:sz w:val="14"/>
                <w:szCs w:val="14"/>
                <w:lang w:val="mk-MK"/>
              </w:rPr>
              <w:t>10</w:t>
            </w:r>
            <w:r w:rsidR="0004243C">
              <w:rPr>
                <w:rFonts w:ascii="Arial" w:eastAsia="Times New Roman" w:hAnsi="Arial" w:cs="Arial"/>
                <w:color w:val="FF0000"/>
                <w:sz w:val="14"/>
                <w:szCs w:val="14"/>
                <w:lang w:val="mk-MK"/>
              </w:rPr>
              <w:t>,</w:t>
            </w:r>
            <w:r w:rsidR="00E43A81">
              <w:rPr>
                <w:rFonts w:ascii="Arial" w:eastAsia="Times New Roman" w:hAnsi="Arial" w:cs="Arial"/>
                <w:color w:val="FF0000"/>
                <w:sz w:val="14"/>
                <w:szCs w:val="14"/>
                <w:lang w:val="mk-MK"/>
              </w:rPr>
              <w:t>6</w:t>
            </w:r>
            <w:r w:rsidR="00B7094C">
              <w:rPr>
                <w:rFonts w:ascii="Arial" w:eastAsia="Times New Roman" w:hAnsi="Arial" w:cs="Arial"/>
                <w:color w:val="FF0000"/>
                <w:sz w:val="14"/>
                <w:szCs w:val="14"/>
                <w:lang w:val="mk-MK"/>
              </w:rPr>
              <w:t>0</w:t>
            </w:r>
            <w:r w:rsidRPr="00197A08">
              <w:rPr>
                <w:rFonts w:ascii="Arial" w:eastAsia="Times New Roman" w:hAnsi="Arial" w:cs="Arial"/>
                <w:b/>
                <w:bCs/>
                <w:color w:val="FF0000"/>
                <w:sz w:val="14"/>
                <w:szCs w:val="14"/>
              </w:rPr>
              <w:t>%,</w:t>
            </w:r>
            <w:r w:rsidRPr="00197A08">
              <w:rPr>
                <w:rFonts w:ascii="Arial" w:eastAsia="Times New Roman" w:hAnsi="Arial" w:cs="Arial"/>
                <w:sz w:val="14"/>
                <w:szCs w:val="14"/>
              </w:rPr>
              <w:t xml:space="preserve"> која е пресметана под следниве претпоставки: </w:t>
            </w:r>
            <w:r w:rsidR="00B7094C">
              <w:rPr>
                <w:rFonts w:ascii="Arial" w:eastAsia="Times New Roman" w:hAnsi="Arial" w:cs="Arial"/>
                <w:b/>
                <w:bCs/>
                <w:color w:val="FF0000"/>
                <w:sz w:val="14"/>
                <w:szCs w:val="14"/>
              </w:rPr>
              <w:t>6,5</w:t>
            </w:r>
            <w:r w:rsidRPr="00197A08">
              <w:rPr>
                <w:rFonts w:ascii="Arial" w:eastAsia="Times New Roman" w:hAnsi="Arial" w:cs="Arial"/>
                <w:b/>
                <w:bCs/>
                <w:color w:val="FF0000"/>
                <w:sz w:val="14"/>
                <w:szCs w:val="14"/>
              </w:rPr>
              <w:t>0%</w:t>
            </w:r>
            <w:r w:rsidRPr="00197A08">
              <w:rPr>
                <w:rFonts w:ascii="Arial" w:eastAsia="Times New Roman" w:hAnsi="Arial" w:cs="Arial"/>
                <w:sz w:val="14"/>
                <w:szCs w:val="14"/>
              </w:rPr>
              <w:t xml:space="preserve"> фиксна каматна стапка за првите </w:t>
            </w:r>
            <w:r w:rsidR="0004243C">
              <w:rPr>
                <w:rFonts w:ascii="Arial" w:eastAsia="Times New Roman" w:hAnsi="Arial" w:cs="Arial"/>
                <w:color w:val="FF0000"/>
                <w:sz w:val="14"/>
                <w:szCs w:val="14"/>
                <w:lang w:val="mk-MK"/>
              </w:rPr>
              <w:t>12</w:t>
            </w:r>
            <w:r w:rsidRPr="00197A08">
              <w:rPr>
                <w:rFonts w:ascii="Arial" w:eastAsia="Times New Roman" w:hAnsi="Arial" w:cs="Arial"/>
                <w:sz w:val="14"/>
                <w:szCs w:val="14"/>
              </w:rPr>
              <w:t xml:space="preserve"> месеци </w:t>
            </w:r>
            <w:r w:rsidR="00E43A81">
              <w:rPr>
                <w:rFonts w:ascii="Arial" w:eastAsia="Times New Roman" w:hAnsi="Arial" w:cs="Arial"/>
                <w:b/>
                <w:color w:val="FF0000"/>
                <w:sz w:val="14"/>
                <w:szCs w:val="14"/>
                <w:lang w:val="mk-MK"/>
              </w:rPr>
              <w:t>12</w:t>
            </w:r>
            <w:r w:rsidR="00043FC6">
              <w:rPr>
                <w:rFonts w:ascii="Arial" w:eastAsia="Times New Roman" w:hAnsi="Arial" w:cs="Arial"/>
                <w:b/>
                <w:bCs/>
                <w:color w:val="FF0000"/>
                <w:sz w:val="14"/>
                <w:szCs w:val="14"/>
                <w:lang w:val="mk-MK"/>
              </w:rPr>
              <w:t>,</w:t>
            </w:r>
            <w:r w:rsidR="00E43A81">
              <w:rPr>
                <w:rFonts w:ascii="Arial" w:eastAsia="Times New Roman" w:hAnsi="Arial" w:cs="Arial"/>
                <w:b/>
                <w:bCs/>
                <w:color w:val="FF0000"/>
                <w:sz w:val="14"/>
                <w:szCs w:val="14"/>
              </w:rPr>
              <w:t>89</w:t>
            </w:r>
            <w:r w:rsidRPr="00197A08">
              <w:rPr>
                <w:rFonts w:ascii="Arial" w:eastAsia="Times New Roman" w:hAnsi="Arial" w:cs="Arial"/>
                <w:b/>
                <w:bCs/>
                <w:color w:val="FF0000"/>
                <w:sz w:val="14"/>
                <w:szCs w:val="14"/>
              </w:rPr>
              <w:t>%</w:t>
            </w:r>
            <w:r w:rsidRPr="00197A08">
              <w:rPr>
                <w:rFonts w:ascii="Arial" w:eastAsia="Times New Roman" w:hAnsi="Arial" w:cs="Arial"/>
                <w:sz w:val="14"/>
                <w:szCs w:val="14"/>
              </w:rPr>
              <w:t xml:space="preserve"> номинална каматна стапка; </w:t>
            </w:r>
            <w:r w:rsidRPr="00197A08">
              <w:rPr>
                <w:rFonts w:ascii="Arial" w:eastAsia="Times New Roman" w:hAnsi="Arial" w:cs="Arial"/>
                <w:b/>
                <w:bCs/>
                <w:color w:val="FF0000"/>
                <w:sz w:val="14"/>
                <w:szCs w:val="14"/>
              </w:rPr>
              <w:t>0%</w:t>
            </w:r>
            <w:r w:rsidR="006B3B9F">
              <w:rPr>
                <w:rFonts w:ascii="Arial" w:eastAsia="Times New Roman" w:hAnsi="Arial" w:cs="Arial"/>
                <w:sz w:val="14"/>
                <w:szCs w:val="14"/>
              </w:rPr>
              <w:t xml:space="preserve"> надомест за администрирање</w:t>
            </w:r>
            <w:r w:rsidRPr="00197A08">
              <w:rPr>
                <w:rFonts w:ascii="Arial" w:eastAsia="Times New Roman" w:hAnsi="Arial" w:cs="Arial"/>
                <w:sz w:val="14"/>
                <w:szCs w:val="14"/>
              </w:rPr>
              <w:t xml:space="preserve">, </w:t>
            </w:r>
            <w:r w:rsidR="006B3B9F">
              <w:rPr>
                <w:rFonts w:ascii="Arial" w:eastAsia="Times New Roman" w:hAnsi="Arial" w:cs="Arial"/>
                <w:color w:val="FF0000"/>
                <w:sz w:val="14"/>
                <w:szCs w:val="14"/>
              </w:rPr>
              <w:t>6</w:t>
            </w:r>
            <w:r w:rsidRPr="00197A08">
              <w:rPr>
                <w:rFonts w:ascii="Arial" w:eastAsia="Times New Roman" w:hAnsi="Arial" w:cs="Arial"/>
                <w:color w:val="FF0000"/>
                <w:sz w:val="14"/>
                <w:szCs w:val="14"/>
              </w:rPr>
              <w:t>00</w:t>
            </w:r>
            <w:r w:rsidRPr="00197A08">
              <w:rPr>
                <w:rFonts w:ascii="Arial" w:eastAsia="Times New Roman" w:hAnsi="Arial" w:cs="Arial"/>
                <w:sz w:val="14"/>
                <w:szCs w:val="14"/>
              </w:rPr>
              <w:t xml:space="preserve"> МКД апликативен трошок; 48 месеци рок на отплата;</w:t>
            </w:r>
          </w:p>
          <w:p w:rsidR="006B3B9F" w:rsidRPr="00197A08" w:rsidRDefault="006B3B9F" w:rsidP="006B3B9F">
            <w:pPr>
              <w:pStyle w:val="ListParagraph"/>
              <w:numPr>
                <w:ilvl w:val="0"/>
                <w:numId w:val="16"/>
              </w:numPr>
              <w:spacing w:after="0" w:line="240" w:lineRule="auto"/>
              <w:rPr>
                <w:rFonts w:ascii="Arial" w:eastAsia="Times New Roman" w:hAnsi="Arial" w:cs="Arial"/>
                <w:sz w:val="14"/>
                <w:szCs w:val="14"/>
              </w:rPr>
            </w:pPr>
            <w:r w:rsidRPr="00197A08">
              <w:rPr>
                <w:rFonts w:ascii="Arial" w:eastAsia="Times New Roman" w:hAnsi="Arial" w:cs="Arial"/>
                <w:sz w:val="14"/>
                <w:szCs w:val="14"/>
              </w:rPr>
              <w:t xml:space="preserve">СВТ </w:t>
            </w:r>
            <w:r w:rsidR="00823D9C">
              <w:rPr>
                <w:rFonts w:ascii="Arial" w:eastAsia="Times New Roman" w:hAnsi="Arial" w:cs="Arial"/>
                <w:color w:val="FF0000"/>
                <w:sz w:val="14"/>
                <w:szCs w:val="14"/>
                <w:lang w:val="mk-MK"/>
              </w:rPr>
              <w:t>7</w:t>
            </w:r>
            <w:r>
              <w:rPr>
                <w:rFonts w:ascii="Arial" w:eastAsia="Times New Roman" w:hAnsi="Arial" w:cs="Arial"/>
                <w:color w:val="FF0000"/>
                <w:sz w:val="14"/>
                <w:szCs w:val="14"/>
                <w:lang w:val="mk-MK"/>
              </w:rPr>
              <w:t>,</w:t>
            </w:r>
            <w:r w:rsidR="00823D9C">
              <w:rPr>
                <w:rFonts w:ascii="Arial" w:eastAsia="Times New Roman" w:hAnsi="Arial" w:cs="Arial"/>
                <w:color w:val="FF0000"/>
                <w:sz w:val="14"/>
                <w:szCs w:val="14"/>
              </w:rPr>
              <w:t>94</w:t>
            </w:r>
            <w:r w:rsidRPr="00197A08">
              <w:rPr>
                <w:rFonts w:ascii="Arial" w:eastAsia="Times New Roman" w:hAnsi="Arial" w:cs="Arial"/>
                <w:b/>
                <w:bCs/>
                <w:color w:val="FF0000"/>
                <w:sz w:val="14"/>
                <w:szCs w:val="14"/>
              </w:rPr>
              <w:t>%,</w:t>
            </w:r>
            <w:r w:rsidRPr="00197A08">
              <w:rPr>
                <w:rFonts w:ascii="Arial" w:eastAsia="Times New Roman" w:hAnsi="Arial" w:cs="Arial"/>
                <w:sz w:val="14"/>
                <w:szCs w:val="14"/>
              </w:rPr>
              <w:t xml:space="preserve"> која е пресметана под следниве претпоставки: </w:t>
            </w:r>
            <w:r w:rsidR="00823D9C">
              <w:rPr>
                <w:rFonts w:ascii="Arial" w:eastAsia="Times New Roman" w:hAnsi="Arial" w:cs="Arial"/>
                <w:b/>
                <w:bCs/>
                <w:color w:val="FF0000"/>
                <w:sz w:val="14"/>
                <w:szCs w:val="14"/>
                <w:lang w:val="mk-MK"/>
              </w:rPr>
              <w:t>5,2</w:t>
            </w:r>
            <w:r w:rsidRPr="00197A08">
              <w:rPr>
                <w:rFonts w:ascii="Arial" w:eastAsia="Times New Roman" w:hAnsi="Arial" w:cs="Arial"/>
                <w:b/>
                <w:bCs/>
                <w:color w:val="FF0000"/>
                <w:sz w:val="14"/>
                <w:szCs w:val="14"/>
              </w:rPr>
              <w:t>0%</w:t>
            </w:r>
            <w:r w:rsidRPr="00197A08">
              <w:rPr>
                <w:rFonts w:ascii="Arial" w:eastAsia="Times New Roman" w:hAnsi="Arial" w:cs="Arial"/>
                <w:sz w:val="14"/>
                <w:szCs w:val="14"/>
              </w:rPr>
              <w:t xml:space="preserve"> фиксна каматна стапка за првите </w:t>
            </w:r>
            <w:r>
              <w:rPr>
                <w:rFonts w:ascii="Arial" w:eastAsia="Times New Roman" w:hAnsi="Arial" w:cs="Arial"/>
                <w:color w:val="FF0000"/>
                <w:sz w:val="14"/>
                <w:szCs w:val="14"/>
                <w:lang w:val="mk-MK"/>
              </w:rPr>
              <w:t>24</w:t>
            </w:r>
            <w:r w:rsidRPr="00197A08">
              <w:rPr>
                <w:rFonts w:ascii="Arial" w:eastAsia="Times New Roman" w:hAnsi="Arial" w:cs="Arial"/>
                <w:sz w:val="14"/>
                <w:szCs w:val="14"/>
              </w:rPr>
              <w:t xml:space="preserve"> месеци </w:t>
            </w:r>
            <w:r w:rsidR="00566D83">
              <w:rPr>
                <w:rFonts w:ascii="Arial" w:eastAsia="Times New Roman" w:hAnsi="Arial" w:cs="Arial"/>
                <w:b/>
                <w:color w:val="FF0000"/>
                <w:sz w:val="14"/>
                <w:szCs w:val="14"/>
                <w:lang w:val="mk-MK"/>
              </w:rPr>
              <w:t>12</w:t>
            </w:r>
            <w:r w:rsidR="00043FC6">
              <w:rPr>
                <w:rFonts w:ascii="Arial" w:eastAsia="Times New Roman" w:hAnsi="Arial" w:cs="Arial"/>
                <w:b/>
                <w:bCs/>
                <w:color w:val="FF0000"/>
                <w:sz w:val="14"/>
                <w:szCs w:val="14"/>
                <w:lang w:val="mk-MK"/>
              </w:rPr>
              <w:t>,</w:t>
            </w:r>
            <w:r w:rsidR="00566D83">
              <w:rPr>
                <w:rFonts w:ascii="Arial" w:eastAsia="Times New Roman" w:hAnsi="Arial" w:cs="Arial"/>
                <w:b/>
                <w:bCs/>
                <w:color w:val="FF0000"/>
                <w:sz w:val="14"/>
                <w:szCs w:val="14"/>
              </w:rPr>
              <w:t>89</w:t>
            </w:r>
            <w:r w:rsidRPr="00197A08">
              <w:rPr>
                <w:rFonts w:ascii="Arial" w:eastAsia="Times New Roman" w:hAnsi="Arial" w:cs="Arial"/>
                <w:b/>
                <w:bCs/>
                <w:color w:val="FF0000"/>
                <w:sz w:val="14"/>
                <w:szCs w:val="14"/>
              </w:rPr>
              <w:t>%</w:t>
            </w:r>
            <w:r w:rsidRPr="00197A08">
              <w:rPr>
                <w:rFonts w:ascii="Arial" w:eastAsia="Times New Roman" w:hAnsi="Arial" w:cs="Arial"/>
                <w:sz w:val="14"/>
                <w:szCs w:val="14"/>
              </w:rPr>
              <w:t xml:space="preserve"> номинална каматна стапка; </w:t>
            </w:r>
            <w:r w:rsidRPr="00197A08">
              <w:rPr>
                <w:rFonts w:ascii="Arial" w:eastAsia="Times New Roman" w:hAnsi="Arial" w:cs="Arial"/>
                <w:b/>
                <w:bCs/>
                <w:color w:val="FF0000"/>
                <w:sz w:val="14"/>
                <w:szCs w:val="14"/>
              </w:rPr>
              <w:t>0%</w:t>
            </w:r>
            <w:r w:rsidRPr="00197A08">
              <w:rPr>
                <w:rFonts w:ascii="Arial" w:eastAsia="Times New Roman" w:hAnsi="Arial" w:cs="Arial"/>
                <w:sz w:val="14"/>
                <w:szCs w:val="14"/>
              </w:rPr>
              <w:t xml:space="preserve"> надомест за администрирање; </w:t>
            </w:r>
            <w:r w:rsidR="005A658B">
              <w:rPr>
                <w:rFonts w:ascii="Arial" w:eastAsia="Times New Roman" w:hAnsi="Arial" w:cs="Arial"/>
                <w:color w:val="FF0000"/>
                <w:sz w:val="14"/>
                <w:szCs w:val="14"/>
              </w:rPr>
              <w:t>6</w:t>
            </w:r>
            <w:r w:rsidRPr="00197A08">
              <w:rPr>
                <w:rFonts w:ascii="Arial" w:eastAsia="Times New Roman" w:hAnsi="Arial" w:cs="Arial"/>
                <w:color w:val="FF0000"/>
                <w:sz w:val="14"/>
                <w:szCs w:val="14"/>
              </w:rPr>
              <w:t>00 МКД</w:t>
            </w:r>
            <w:r w:rsidRPr="00197A08">
              <w:rPr>
                <w:rFonts w:ascii="Arial" w:eastAsia="Times New Roman" w:hAnsi="Arial" w:cs="Arial"/>
                <w:sz w:val="14"/>
                <w:szCs w:val="14"/>
              </w:rPr>
              <w:t xml:space="preserve"> годишен трошок за осигурување од незгода, </w:t>
            </w:r>
            <w:r>
              <w:rPr>
                <w:rFonts w:ascii="Arial" w:eastAsia="Times New Roman" w:hAnsi="Arial" w:cs="Arial"/>
                <w:color w:val="FF0000"/>
                <w:sz w:val="14"/>
                <w:szCs w:val="14"/>
              </w:rPr>
              <w:t>6</w:t>
            </w:r>
            <w:r w:rsidRPr="00197A08">
              <w:rPr>
                <w:rFonts w:ascii="Arial" w:eastAsia="Times New Roman" w:hAnsi="Arial" w:cs="Arial"/>
                <w:color w:val="FF0000"/>
                <w:sz w:val="14"/>
                <w:szCs w:val="14"/>
              </w:rPr>
              <w:t>00</w:t>
            </w:r>
            <w:r w:rsidRPr="00197A08">
              <w:rPr>
                <w:rFonts w:ascii="Arial" w:eastAsia="Times New Roman" w:hAnsi="Arial" w:cs="Arial"/>
                <w:sz w:val="14"/>
                <w:szCs w:val="14"/>
              </w:rPr>
              <w:t xml:space="preserve"> МКД апликативен трошок; 48 месеци рок на отплата;</w:t>
            </w:r>
          </w:p>
          <w:p w:rsidR="005D2440" w:rsidRPr="00197A08" w:rsidRDefault="00566D83" w:rsidP="00CA13D4">
            <w:pPr>
              <w:pStyle w:val="ListParagraph"/>
              <w:numPr>
                <w:ilvl w:val="0"/>
                <w:numId w:val="16"/>
              </w:numPr>
              <w:spacing w:after="0" w:line="240" w:lineRule="auto"/>
              <w:rPr>
                <w:rFonts w:ascii="Arial" w:eastAsia="Times New Roman" w:hAnsi="Arial" w:cs="Arial"/>
                <w:sz w:val="14"/>
                <w:szCs w:val="14"/>
              </w:rPr>
            </w:pPr>
            <w:r>
              <w:rPr>
                <w:rFonts w:ascii="Arial" w:eastAsia="Times New Roman" w:hAnsi="Arial" w:cs="Arial"/>
                <w:color w:val="FF0000"/>
                <w:sz w:val="14"/>
                <w:szCs w:val="14"/>
                <w:lang w:val="mk-MK"/>
              </w:rPr>
              <w:t>293</w:t>
            </w:r>
            <w:r w:rsidR="0004243C">
              <w:rPr>
                <w:rFonts w:ascii="Arial" w:eastAsia="Times New Roman" w:hAnsi="Arial" w:cs="Arial"/>
                <w:color w:val="FF0000"/>
                <w:sz w:val="14"/>
                <w:szCs w:val="14"/>
                <w:lang w:val="mk-MK"/>
              </w:rPr>
              <w:t>.</w:t>
            </w:r>
            <w:r>
              <w:rPr>
                <w:rFonts w:ascii="Arial" w:eastAsia="Times New Roman" w:hAnsi="Arial" w:cs="Arial"/>
                <w:color w:val="FF0000"/>
                <w:sz w:val="14"/>
                <w:szCs w:val="14"/>
                <w:lang w:val="mk-MK"/>
              </w:rPr>
              <w:t>799</w:t>
            </w:r>
            <w:r w:rsidR="005D2440" w:rsidRPr="00197A08">
              <w:rPr>
                <w:rFonts w:ascii="Arial" w:eastAsia="Times New Roman" w:hAnsi="Arial" w:cs="Arial"/>
                <w:color w:val="FF0000"/>
                <w:sz w:val="14"/>
                <w:szCs w:val="14"/>
              </w:rPr>
              <w:t>,00</w:t>
            </w:r>
            <w:r w:rsidR="00E62CB2">
              <w:rPr>
                <w:rFonts w:ascii="Arial" w:eastAsia="Times New Roman" w:hAnsi="Arial" w:cs="Arial"/>
                <w:color w:val="FF0000"/>
                <w:sz w:val="14"/>
                <w:szCs w:val="14"/>
              </w:rPr>
              <w:t xml:space="preserve"> </w:t>
            </w:r>
            <w:r w:rsidR="006B3B9F">
              <w:rPr>
                <w:rFonts w:ascii="Arial" w:eastAsia="Times New Roman" w:hAnsi="Arial" w:cs="Arial"/>
                <w:color w:val="FF0000"/>
                <w:sz w:val="14"/>
                <w:szCs w:val="14"/>
                <w:lang w:val="mk-MK"/>
              </w:rPr>
              <w:t>/ 2</w:t>
            </w:r>
            <w:r w:rsidR="00823D9C">
              <w:rPr>
                <w:rFonts w:ascii="Arial" w:eastAsia="Times New Roman" w:hAnsi="Arial" w:cs="Arial"/>
                <w:color w:val="FF0000"/>
                <w:sz w:val="14"/>
                <w:szCs w:val="14"/>
                <w:lang w:val="mk-MK"/>
              </w:rPr>
              <w:t>80</w:t>
            </w:r>
            <w:r w:rsidR="006B3B9F">
              <w:rPr>
                <w:rFonts w:ascii="Arial" w:eastAsia="Times New Roman" w:hAnsi="Arial" w:cs="Arial"/>
                <w:color w:val="FF0000"/>
                <w:sz w:val="14"/>
                <w:szCs w:val="14"/>
                <w:lang w:val="mk-MK"/>
              </w:rPr>
              <w:t>,</w:t>
            </w:r>
            <w:r w:rsidR="00823D9C">
              <w:rPr>
                <w:rFonts w:ascii="Arial" w:eastAsia="Times New Roman" w:hAnsi="Arial" w:cs="Arial"/>
                <w:color w:val="FF0000"/>
                <w:sz w:val="14"/>
                <w:szCs w:val="14"/>
              </w:rPr>
              <w:t>033</w:t>
            </w:r>
            <w:r w:rsidR="006B3B9F">
              <w:rPr>
                <w:rFonts w:ascii="Arial" w:eastAsia="Times New Roman" w:hAnsi="Arial" w:cs="Arial"/>
                <w:color w:val="FF0000"/>
                <w:sz w:val="14"/>
                <w:szCs w:val="14"/>
                <w:lang w:val="mk-MK"/>
              </w:rPr>
              <w:t xml:space="preserve"> МКД без осигурување/со осигурување од незгода</w:t>
            </w:r>
            <w:r w:rsidR="005D2440" w:rsidRPr="00197A08">
              <w:rPr>
                <w:rFonts w:ascii="Arial" w:eastAsia="Times New Roman" w:hAnsi="Arial" w:cs="Arial"/>
                <w:sz w:val="14"/>
                <w:szCs w:val="14"/>
              </w:rPr>
              <w:t xml:space="preserve"> денари е вкупниот износ кој го плаќа потрошувачот заедно со главницата, каматата, надоместокот за администрирање п</w:t>
            </w:r>
            <w:r w:rsidR="00D71C02">
              <w:rPr>
                <w:rFonts w:ascii="Arial" w:eastAsia="Times New Roman" w:hAnsi="Arial" w:cs="Arial"/>
                <w:sz w:val="14"/>
                <w:szCs w:val="14"/>
              </w:rPr>
              <w:t xml:space="preserve">о целосната отплата на кредитот, апликативниот трошок и трошок за осигурување </w:t>
            </w:r>
            <w:r w:rsidR="005D2440" w:rsidRPr="00197A08">
              <w:rPr>
                <w:rFonts w:ascii="Arial" w:eastAsia="Times New Roman" w:hAnsi="Arial" w:cs="Arial"/>
                <w:sz w:val="14"/>
                <w:szCs w:val="14"/>
              </w:rPr>
              <w:t>(под претпоставка дека нема да има промена на каматната стапка во рокот на отплата и дека кредитот ќе се сервисира редовно во роковите за плаќање на месечните рати).</w:t>
            </w:r>
          </w:p>
        </w:tc>
      </w:tr>
      <w:tr w:rsidR="005D2440" w:rsidRPr="00197A08" w:rsidTr="00660A4D">
        <w:trPr>
          <w:trHeight w:val="1478"/>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Трошоци за склучување договор за дополнителни услуги поврзани со договорот за потрошувачки кредит (како на пример договор за оигурување), доколку склучувањето на таквиот договор е задолжително за добивање на кредитот или за добивање на кредитот согласно со условите од рекламирањето,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 Кредиторот, односно кредитниот посредник е должен да наведе дали овие трошоци се вклучени во пресметаната СВТ.</w:t>
            </w:r>
          </w:p>
        </w:tc>
        <w:tc>
          <w:tcPr>
            <w:tcW w:w="5812" w:type="dxa"/>
            <w:tcBorders>
              <w:top w:val="nil"/>
              <w:left w:val="nil"/>
              <w:bottom w:val="single" w:sz="4" w:space="0" w:color="auto"/>
              <w:right w:val="single" w:sz="4" w:space="0" w:color="auto"/>
            </w:tcBorders>
            <w:shd w:val="clear" w:color="auto" w:fill="auto"/>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Tрошок за склучување на Дог</w:t>
            </w:r>
            <w:r w:rsidR="008D1BD4">
              <w:rPr>
                <w:rFonts w:ascii="Arial" w:eastAsia="Times New Roman" w:hAnsi="Arial" w:cs="Arial"/>
                <w:color w:val="000000"/>
                <w:sz w:val="14"/>
                <w:szCs w:val="14"/>
              </w:rPr>
              <w:t>овор за осигурување од незгода 6</w:t>
            </w:r>
            <w:r w:rsidRPr="00197A08">
              <w:rPr>
                <w:rFonts w:ascii="Arial" w:eastAsia="Times New Roman" w:hAnsi="Arial" w:cs="Arial"/>
                <w:color w:val="000000"/>
                <w:sz w:val="14"/>
                <w:szCs w:val="14"/>
              </w:rPr>
              <w:t>00 МКД годишно, којшто не е вклучен во месечната отплата на кредитот.</w:t>
            </w:r>
          </w:p>
        </w:tc>
      </w:tr>
      <w:tr w:rsidR="005D2440" w:rsidRPr="00197A08" w:rsidTr="00660A4D">
        <w:trPr>
          <w:trHeight w:val="1272"/>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Трошоците за водење една или повеќе сметки на кои се евидентираат уплатите и исплатите на искористениот дел од кредитот,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t>Кредиторот, односно кредитниот посредник е должен да наведе дали овие трошоци се вклучени во пресметаната СВТ.</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Нема трошоци за водење на сметките на кои се евидентираат уплатите по кредитот.</w:t>
            </w:r>
          </w:p>
        </w:tc>
      </w:tr>
      <w:tr w:rsidR="005D2440" w:rsidRPr="00197A08" w:rsidTr="00660A4D">
        <w:trPr>
          <w:trHeight w:val="852"/>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Нотарски трошоци што ги плаќа потрошувачот при склучување на договорот,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t>Овие трошоци не се вклучени во пресметаната СВТ.</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Нема нотарски трошоци.</w:t>
            </w:r>
          </w:p>
        </w:tc>
      </w:tr>
      <w:tr w:rsidR="005D2440" w:rsidRPr="00197A08" w:rsidTr="00660A4D">
        <w:trPr>
          <w:trHeight w:val="150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Други трошоци коишто произлегуваат од договорот за потрошувачки кредит и условите под кои тие трошоци можат да се променат,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t>Кредиторот, односно кредитниот посредник е должен да наведе дали овие трошоци се вклучени во пресметаната СВТ.</w:t>
            </w:r>
          </w:p>
        </w:tc>
        <w:tc>
          <w:tcPr>
            <w:tcW w:w="5812" w:type="dxa"/>
            <w:tcBorders>
              <w:top w:val="nil"/>
              <w:left w:val="nil"/>
              <w:bottom w:val="single" w:sz="4" w:space="0" w:color="auto"/>
              <w:right w:val="single" w:sz="4" w:space="0" w:color="auto"/>
            </w:tcBorders>
            <w:shd w:val="clear" w:color="000000" w:fill="FFFFFF"/>
            <w:hideMark/>
          </w:tcPr>
          <w:p w:rsidR="009D0BE1" w:rsidRPr="00197A08" w:rsidRDefault="005D2440" w:rsidP="009D0BE1">
            <w:pPr>
              <w:pStyle w:val="ListParagraph"/>
              <w:numPr>
                <w:ilvl w:val="0"/>
                <w:numId w:val="17"/>
              </w:numPr>
              <w:spacing w:after="240" w:line="240" w:lineRule="auto"/>
              <w:rPr>
                <w:rFonts w:ascii="Arial" w:eastAsia="Times New Roman" w:hAnsi="Arial" w:cs="Arial"/>
                <w:color w:val="000000"/>
                <w:sz w:val="14"/>
                <w:szCs w:val="14"/>
              </w:rPr>
            </w:pPr>
            <w:r w:rsidRPr="00197A08">
              <w:rPr>
                <w:rFonts w:ascii="Arial" w:eastAsia="Times New Roman" w:hAnsi="Arial" w:cs="Arial"/>
                <w:color w:val="FF0000"/>
                <w:sz w:val="14"/>
                <w:szCs w:val="14"/>
              </w:rPr>
              <w:t>0,00%</w:t>
            </w:r>
            <w:r w:rsidRPr="00197A08">
              <w:rPr>
                <w:rFonts w:ascii="Arial" w:eastAsia="Times New Roman" w:hAnsi="Arial" w:cs="Arial"/>
                <w:color w:val="000000"/>
                <w:sz w:val="14"/>
                <w:szCs w:val="14"/>
              </w:rPr>
              <w:t xml:space="preserve"> надомест за администрирање пресметан на одобрениот износ на кредит кој е вклучен во пресметката на СВТ; </w:t>
            </w:r>
          </w:p>
          <w:p w:rsidR="009D0BE1" w:rsidRPr="00197A08" w:rsidRDefault="006B3B9F" w:rsidP="009D0BE1">
            <w:pPr>
              <w:pStyle w:val="ListParagraph"/>
              <w:numPr>
                <w:ilvl w:val="0"/>
                <w:numId w:val="17"/>
              </w:numPr>
              <w:spacing w:after="240" w:line="240" w:lineRule="auto"/>
              <w:rPr>
                <w:rFonts w:ascii="Arial" w:eastAsia="Times New Roman" w:hAnsi="Arial" w:cs="Arial"/>
                <w:color w:val="000000"/>
                <w:sz w:val="14"/>
                <w:szCs w:val="14"/>
              </w:rPr>
            </w:pPr>
            <w:r>
              <w:rPr>
                <w:rFonts w:ascii="Arial" w:eastAsia="Times New Roman" w:hAnsi="Arial" w:cs="Arial"/>
                <w:color w:val="FF0000"/>
                <w:sz w:val="14"/>
                <w:szCs w:val="14"/>
              </w:rPr>
              <w:t>6</w:t>
            </w:r>
            <w:r w:rsidR="005D2440" w:rsidRPr="00197A08">
              <w:rPr>
                <w:rFonts w:ascii="Arial" w:eastAsia="Times New Roman" w:hAnsi="Arial" w:cs="Arial"/>
                <w:color w:val="FF0000"/>
                <w:sz w:val="14"/>
                <w:szCs w:val="14"/>
              </w:rPr>
              <w:t xml:space="preserve">00,00 </w:t>
            </w:r>
            <w:r w:rsidR="005D2440" w:rsidRPr="00197A08">
              <w:rPr>
                <w:rFonts w:ascii="Arial" w:eastAsia="Times New Roman" w:hAnsi="Arial" w:cs="Arial"/>
                <w:color w:val="000000"/>
                <w:sz w:val="14"/>
                <w:szCs w:val="14"/>
              </w:rPr>
              <w:t>денар</w:t>
            </w:r>
            <w:r w:rsidR="00D62C44">
              <w:rPr>
                <w:rFonts w:ascii="Arial" w:eastAsia="Times New Roman" w:hAnsi="Arial" w:cs="Arial"/>
                <w:color w:val="000000"/>
                <w:sz w:val="14"/>
                <w:szCs w:val="14"/>
              </w:rPr>
              <w:t xml:space="preserve">и надомест за аплицирање кој </w:t>
            </w:r>
            <w:r w:rsidR="005D2440" w:rsidRPr="00197A08">
              <w:rPr>
                <w:rFonts w:ascii="Arial" w:eastAsia="Times New Roman" w:hAnsi="Arial" w:cs="Arial"/>
                <w:color w:val="000000"/>
                <w:sz w:val="14"/>
                <w:szCs w:val="14"/>
              </w:rPr>
              <w:t>е вклучен во пресметката на СВТ;</w:t>
            </w:r>
          </w:p>
          <w:p w:rsidR="005D2440" w:rsidRPr="00197A08" w:rsidRDefault="005D2440" w:rsidP="009D0BE1">
            <w:pPr>
              <w:spacing w:after="24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Доколку во текот на отплатата на кредитот дојде до промена на износот, видот на трошоците и/или воведување на нов/нови трошок/и, за истите корисникот на кредитот е согласен да биде известен со писмено известување и/или преку траен медиум.  Во случај на неприфаќање на промените наведени во известувањето, корисникот на кредитот има право во рок од 14 календарски дена да поднесе писмено известување за неприфаќање на промена на условите/трошоците на користењето на кредитот и условите/трошоците на кредитот.</w:t>
            </w:r>
          </w:p>
        </w:tc>
      </w:tr>
      <w:tr w:rsidR="005D2440" w:rsidRPr="00197A08" w:rsidTr="00660A4D">
        <w:trPr>
          <w:trHeight w:val="2318"/>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Каматна стапка применлива во случај на задоцнети плаќања, изразена во % на годишна основа, услови за нејзина промена</w:t>
            </w:r>
            <w:r w:rsidRPr="00197A08">
              <w:rPr>
                <w:rFonts w:ascii="Arial" w:eastAsia="Times New Roman" w:hAnsi="Arial" w:cs="Arial"/>
                <w:color w:val="000000"/>
                <w:sz w:val="14"/>
                <w:szCs w:val="14"/>
              </w:rPr>
              <w:br/>
              <w:t>Предупредување за последиците од неплаќање на ратите</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C5B18">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Во случај на достасани ненаплатени побарувања, на достасаната ненаплатена главница и други трошоци се пресметува законска казнена камата по каматна стапка од </w:t>
            </w:r>
            <w:r w:rsidR="00566D83">
              <w:rPr>
                <w:rFonts w:ascii="Arial" w:eastAsia="Times New Roman" w:hAnsi="Arial" w:cs="Arial"/>
                <w:b/>
                <w:bCs/>
                <w:color w:val="FF0000"/>
                <w:sz w:val="14"/>
                <w:szCs w:val="14"/>
                <w:lang w:val="mk-MK"/>
              </w:rPr>
              <w:t>14</w:t>
            </w:r>
            <w:proofErr w:type="gramStart"/>
            <w:r w:rsidR="0033102B">
              <w:rPr>
                <w:rFonts w:ascii="Arial" w:eastAsia="Times New Roman" w:hAnsi="Arial" w:cs="Arial"/>
                <w:b/>
                <w:bCs/>
                <w:color w:val="FF0000"/>
                <w:sz w:val="14"/>
                <w:szCs w:val="14"/>
                <w:lang w:val="mk-MK"/>
              </w:rPr>
              <w:t>,</w:t>
            </w:r>
            <w:r w:rsidR="00C27AA1">
              <w:rPr>
                <w:rFonts w:ascii="Arial" w:eastAsia="Times New Roman" w:hAnsi="Arial" w:cs="Arial"/>
                <w:b/>
                <w:bCs/>
                <w:color w:val="FF0000"/>
                <w:sz w:val="14"/>
                <w:szCs w:val="14"/>
              </w:rPr>
              <w:t>3</w:t>
            </w:r>
            <w:r w:rsidR="00566D83">
              <w:rPr>
                <w:rFonts w:ascii="Arial" w:eastAsia="Times New Roman" w:hAnsi="Arial" w:cs="Arial"/>
                <w:b/>
                <w:bCs/>
                <w:color w:val="FF0000"/>
                <w:sz w:val="14"/>
                <w:szCs w:val="14"/>
              </w:rPr>
              <w:t>0</w:t>
            </w:r>
            <w:proofErr w:type="gramEnd"/>
            <w:r w:rsidRPr="00197A08">
              <w:rPr>
                <w:rFonts w:ascii="Arial" w:eastAsia="Times New Roman" w:hAnsi="Arial" w:cs="Arial"/>
                <w:b/>
                <w:bCs/>
                <w:color w:val="FF0000"/>
                <w:sz w:val="14"/>
                <w:szCs w:val="14"/>
              </w:rPr>
              <w:t>%</w:t>
            </w:r>
            <w:r w:rsidRPr="00197A08">
              <w:rPr>
                <w:rFonts w:ascii="Arial" w:eastAsia="Times New Roman" w:hAnsi="Arial" w:cs="Arial"/>
                <w:color w:val="FF0000"/>
                <w:sz w:val="14"/>
                <w:szCs w:val="14"/>
              </w:rPr>
              <w:t xml:space="preserve"> </w:t>
            </w:r>
            <w:r w:rsidRPr="00197A08">
              <w:rPr>
                <w:rFonts w:ascii="Arial" w:eastAsia="Times New Roman" w:hAnsi="Arial" w:cs="Arial"/>
                <w:sz w:val="14"/>
                <w:szCs w:val="14"/>
              </w:rPr>
              <w:t>го</w:t>
            </w:r>
            <w:r w:rsidRPr="00197A08">
              <w:rPr>
                <w:rFonts w:ascii="Arial" w:eastAsia="Times New Roman" w:hAnsi="Arial" w:cs="Arial"/>
                <w:color w:val="000000"/>
                <w:sz w:val="14"/>
                <w:szCs w:val="14"/>
              </w:rPr>
              <w:t>дишно. Висината на стапката на казнената камата се определува за секое полугодие и тоа во висина на каматната стапка од основниот инструмент од операциите на Отворен пазар на НБР</w:t>
            </w:r>
            <w:r w:rsidR="002243C5">
              <w:rPr>
                <w:rFonts w:ascii="Arial" w:eastAsia="Times New Roman" w:hAnsi="Arial" w:cs="Arial"/>
                <w:color w:val="000000"/>
                <w:sz w:val="14"/>
                <w:szCs w:val="14"/>
                <w:lang w:val="mk-MK"/>
              </w:rPr>
              <w:t>С</w:t>
            </w:r>
            <w:r w:rsidRPr="00197A08">
              <w:rPr>
                <w:rFonts w:ascii="Arial" w:eastAsia="Times New Roman" w:hAnsi="Arial" w:cs="Arial"/>
                <w:color w:val="000000"/>
                <w:sz w:val="14"/>
                <w:szCs w:val="14"/>
              </w:rPr>
              <w:t>М (референтна стапка) што важела на последниот ден од полугодието што му претходело на тековното полугодие зголемена за осум процентни поени.</w:t>
            </w:r>
            <w:r w:rsidRPr="00197A08">
              <w:rPr>
                <w:rFonts w:ascii="Arial" w:eastAsia="Times New Roman" w:hAnsi="Arial" w:cs="Arial"/>
                <w:color w:val="000000"/>
                <w:sz w:val="14"/>
                <w:szCs w:val="14"/>
              </w:rPr>
              <w:br/>
            </w:r>
            <w:r w:rsidRPr="00197A08">
              <w:rPr>
                <w:rFonts w:ascii="Arial" w:eastAsia="Times New Roman" w:hAnsi="Arial" w:cs="Arial"/>
                <w:color w:val="000000"/>
                <w:sz w:val="14"/>
                <w:szCs w:val="14"/>
              </w:rPr>
              <w:br/>
              <w:t>Во случај на ненавремено подмирување на обврските по кредитот, согласно Законот за облигациони односи и Законот за извршување, банката има право вкупните побарувања по кредитот (главница, камата, трошоци) да ги смета за целосно доспеани и да поведе постапка пред надлежен орган за присилна наплата на побарувањето.</w:t>
            </w:r>
          </w:p>
        </w:tc>
      </w:tr>
      <w:tr w:rsidR="005D2440" w:rsidRPr="00197A08" w:rsidTr="00660A4D">
        <w:trPr>
          <w:trHeight w:val="278"/>
        </w:trPr>
        <w:tc>
          <w:tcPr>
            <w:tcW w:w="5529"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4. Останато</w:t>
            </w:r>
          </w:p>
        </w:tc>
        <w:tc>
          <w:tcPr>
            <w:tcW w:w="5812"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5D2440" w:rsidRPr="00197A08" w:rsidTr="00660A4D">
        <w:trPr>
          <w:trHeight w:val="195"/>
        </w:trPr>
        <w:tc>
          <w:tcPr>
            <w:tcW w:w="5529" w:type="dxa"/>
            <w:tcBorders>
              <w:top w:val="single" w:sz="4" w:space="0" w:color="auto"/>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812" w:type="dxa"/>
            <w:tcBorders>
              <w:top w:val="single" w:sz="4" w:space="0" w:color="auto"/>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5D2440" w:rsidRPr="00197A08" w:rsidTr="00660A4D">
        <w:trPr>
          <w:trHeight w:val="103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Имате право да се откажете од договорот за потрошувачки кредит, во определен рок</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Потрошувачот има право да се откаже од договорот за потрошувачки кредит во рок од 14 дена, од денот на склучувањето на договорот или денот кога се добиени информациите за промена на условите од договорот.</w:t>
            </w:r>
            <w:r w:rsidRPr="00197A08">
              <w:rPr>
                <w:rFonts w:ascii="Arial" w:eastAsia="Times New Roman" w:hAnsi="Arial" w:cs="Arial"/>
                <w:color w:val="000000"/>
                <w:sz w:val="14"/>
                <w:szCs w:val="14"/>
              </w:rPr>
              <w:br/>
              <w:t>За откажувањето, клиентот е должен да ја извести банката во писмена форма за откажувањето на кредитот пред истекот на рокот од 14 дена. Во случај на откажување, клиентот е должен износот на главницата и каматата за периодот на искористување да ги плати веднаш но не подоцна од 30 дена од денот на известувањето на банката за откажувањето на кредитот.</w:t>
            </w:r>
          </w:p>
        </w:tc>
      </w:tr>
      <w:tr w:rsidR="005D2440" w:rsidRPr="00197A08" w:rsidTr="00660A4D">
        <w:trPr>
          <w:trHeight w:val="623"/>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Имате право на целосна или делумна предвремена отплата на кредитот, а кредиторот/кредитниот посредник е должен да ви ја соопшти висината на надоместокот којшто треба да го платите и начинот на неговото одредување.</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Потрошувачот има право во било кое време да го плати, целосно или делумно, недостасаниот дел од кредитот без дополнителни трошоци.  </w:t>
            </w:r>
          </w:p>
        </w:tc>
      </w:tr>
      <w:tr w:rsidR="005D2440" w:rsidRPr="00197A08" w:rsidTr="00660A4D">
        <w:trPr>
          <w:trHeight w:val="612"/>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Раскинување на договорот за потрошувачки </w:t>
            </w:r>
            <w:proofErr w:type="gramStart"/>
            <w:r w:rsidRPr="00197A08">
              <w:rPr>
                <w:rFonts w:ascii="Arial" w:eastAsia="Times New Roman" w:hAnsi="Arial" w:cs="Arial"/>
                <w:color w:val="000000"/>
                <w:sz w:val="14"/>
                <w:szCs w:val="14"/>
              </w:rPr>
              <w:t>кредит</w:t>
            </w:r>
            <w:proofErr w:type="gramEnd"/>
            <w:r w:rsidRPr="00197A08">
              <w:rPr>
                <w:rFonts w:ascii="Arial" w:eastAsia="Times New Roman" w:hAnsi="Arial" w:cs="Arial"/>
                <w:color w:val="000000"/>
                <w:sz w:val="14"/>
                <w:szCs w:val="14"/>
              </w:rPr>
              <w:br/>
              <w:t>(Кредиторот/кредитниот посредник е должен да ви ги соопшти правото, постапката и условите за раскинување на договорот за потрошувачки кредит).</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Раскинувањето на договорот за кредит, од страна на клиентот, е можно со поднесување Барање за целосна предвремена отплата на кредитот.</w:t>
            </w:r>
          </w:p>
        </w:tc>
      </w:tr>
      <w:tr w:rsidR="005D2440" w:rsidRPr="00197A08" w:rsidTr="00660A4D">
        <w:trPr>
          <w:trHeight w:val="852"/>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Ако по поднесеното барање за кредит, барањето се одбие заради добиените информации од бази на податоци, имате право, кредиторот, односно кредитниот посредник веднаш и бесплатно да ве информира за тие информации и за начинот на кој ги прибавил информациите. Овие информации се даваат во сите случаи, освен ако давањето на формациите е забрането со закон.</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Во случај кредитното барање да биде одбиено, клиентот има право да побара и добие бесплатна информација за причината на одбивањето, доколку кредитното барање е одбиено врз основа на добиените информации од базата на податоци за клиентот.</w:t>
            </w:r>
          </w:p>
        </w:tc>
      </w:tr>
      <w:tr w:rsidR="005D2440" w:rsidRPr="00197A08" w:rsidTr="00660A4D">
        <w:trPr>
          <w:trHeight w:val="93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Право на бесплатна копија од нацрт-договорот за потрошувачки кредит </w:t>
            </w:r>
            <w:r w:rsidRPr="00197A08">
              <w:rPr>
                <w:rFonts w:ascii="Arial" w:eastAsia="Times New Roman" w:hAnsi="Arial" w:cs="Arial"/>
                <w:color w:val="000000"/>
                <w:sz w:val="14"/>
                <w:szCs w:val="14"/>
              </w:rPr>
              <w:br/>
              <w:t>Имате право, на ваше барање, бесплатно да добиете копија од нацрт-договорот за потрошувачки кредит. Нема да се достави нацрт- договор доколку кредиторот/кредитниот посредник во времето на однесувањето на барањето не сака да пристапи кон склучување на договорот за потрошувачки кредит.</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Клиентот има право на бесплатен Нацрт-договор за кредит во моментот на аплицирање за кредит.</w:t>
            </w:r>
          </w:p>
        </w:tc>
      </w:tr>
      <w:tr w:rsidR="005D2440" w:rsidRPr="00197A08" w:rsidTr="00660A4D">
        <w:trPr>
          <w:trHeight w:val="37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Рок во кој кредиторот, односно кредитниот посредник е обврзан со преддоговорните информации, доколку е применливо.</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Информациите содржани во овој формулар важат </w:t>
            </w:r>
            <w:proofErr w:type="gramStart"/>
            <w:r w:rsidRPr="00197A08">
              <w:rPr>
                <w:rFonts w:ascii="Arial" w:eastAsia="Times New Roman" w:hAnsi="Arial" w:cs="Arial"/>
                <w:color w:val="000000"/>
                <w:sz w:val="14"/>
                <w:szCs w:val="14"/>
              </w:rPr>
              <w:t>на  датата</w:t>
            </w:r>
            <w:proofErr w:type="gramEnd"/>
            <w:r w:rsidRPr="00197A08">
              <w:rPr>
                <w:rFonts w:ascii="Arial" w:eastAsia="Times New Roman" w:hAnsi="Arial" w:cs="Arial"/>
                <w:color w:val="000000"/>
                <w:sz w:val="14"/>
                <w:szCs w:val="14"/>
              </w:rPr>
              <w:t xml:space="preserve"> на предавање на формуларот.</w:t>
            </w:r>
          </w:p>
        </w:tc>
      </w:tr>
      <w:tr w:rsidR="005D2440" w:rsidRPr="00197A08" w:rsidTr="00660A4D">
        <w:trPr>
          <w:trHeight w:val="225"/>
        </w:trPr>
        <w:tc>
          <w:tcPr>
            <w:tcW w:w="5529" w:type="dxa"/>
            <w:tcBorders>
              <w:top w:val="nil"/>
              <w:left w:val="nil"/>
              <w:bottom w:val="nil"/>
              <w:right w:val="nil"/>
            </w:tcBorders>
            <w:shd w:val="clear" w:color="000000" w:fill="FFFFFF"/>
            <w:vAlign w:val="bottom"/>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Дата на предавање на формуларот: _______________________</w:t>
            </w:r>
          </w:p>
        </w:tc>
        <w:tc>
          <w:tcPr>
            <w:tcW w:w="5812" w:type="dxa"/>
            <w:tcBorders>
              <w:top w:val="nil"/>
              <w:left w:val="nil"/>
              <w:bottom w:val="nil"/>
              <w:right w:val="nil"/>
            </w:tcBorders>
            <w:shd w:val="clear" w:color="000000" w:fill="FFFFFF"/>
            <w:vAlign w:val="bottom"/>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5D2440" w:rsidRPr="00197A08" w:rsidTr="00660A4D">
        <w:trPr>
          <w:trHeight w:val="60"/>
        </w:trPr>
        <w:tc>
          <w:tcPr>
            <w:tcW w:w="5529"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c>
          <w:tcPr>
            <w:tcW w:w="5812"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5D2440" w:rsidRPr="00197A08" w:rsidTr="00660A4D">
        <w:trPr>
          <w:trHeight w:val="450"/>
        </w:trPr>
        <w:tc>
          <w:tcPr>
            <w:tcW w:w="11341" w:type="dxa"/>
            <w:gridSpan w:val="2"/>
            <w:tcBorders>
              <w:top w:val="nil"/>
              <w:left w:val="nil"/>
              <w:bottom w:val="nil"/>
              <w:right w:val="nil"/>
            </w:tcBorders>
            <w:shd w:val="clear" w:color="000000" w:fill="FFFFFF"/>
            <w:vAlign w:val="center"/>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Износот на кредитот и кредитните услови наведени во Формуларот не значат обврска за СБ дека на клиентот ќе му го одобри/исплати износот наведен во формуларот. Висината на кредитниот лимит зависи од кредитоспособноста на клиентот по извршената кредитна анализа.</w:t>
            </w:r>
          </w:p>
        </w:tc>
      </w:tr>
    </w:tbl>
    <w:p w:rsidR="005D2440" w:rsidRPr="00197A08" w:rsidRDefault="005D2440">
      <w:pPr>
        <w:rPr>
          <w:rFonts w:ascii="Arial" w:hAnsi="Arial" w:cs="Arial"/>
          <w:sz w:val="14"/>
          <w:szCs w:val="14"/>
        </w:rPr>
      </w:pPr>
    </w:p>
    <w:p w:rsidR="005D2440" w:rsidRPr="00197A08" w:rsidRDefault="005D2440">
      <w:pPr>
        <w:rPr>
          <w:rFonts w:ascii="Arial" w:hAnsi="Arial" w:cs="Arial"/>
          <w:sz w:val="14"/>
          <w:szCs w:val="14"/>
        </w:rPr>
      </w:pPr>
      <w:r w:rsidRPr="00197A08">
        <w:rPr>
          <w:rFonts w:ascii="Arial" w:hAnsi="Arial" w:cs="Arial"/>
          <w:sz w:val="14"/>
          <w:szCs w:val="14"/>
        </w:rPr>
        <w:br w:type="page"/>
      </w:r>
    </w:p>
    <w:tbl>
      <w:tblPr>
        <w:tblW w:w="11341" w:type="dxa"/>
        <w:tblInd w:w="-284" w:type="dxa"/>
        <w:tblLook w:val="04A0" w:firstRow="1" w:lastRow="0" w:firstColumn="1" w:lastColumn="0" w:noHBand="0" w:noVBand="1"/>
      </w:tblPr>
      <w:tblGrid>
        <w:gridCol w:w="5529"/>
        <w:gridCol w:w="5812"/>
      </w:tblGrid>
      <w:tr w:rsidR="005D2440" w:rsidRPr="00197A08" w:rsidTr="00046BC4">
        <w:trPr>
          <w:trHeight w:val="255"/>
        </w:trPr>
        <w:tc>
          <w:tcPr>
            <w:tcW w:w="11341" w:type="dxa"/>
            <w:gridSpan w:val="2"/>
            <w:tcBorders>
              <w:top w:val="nil"/>
              <w:left w:val="nil"/>
              <w:bottom w:val="nil"/>
              <w:right w:val="nil"/>
            </w:tcBorders>
            <w:shd w:val="clear" w:color="000000" w:fill="FFFFFF"/>
            <w:vAlign w:val="center"/>
            <w:hideMark/>
          </w:tcPr>
          <w:p w:rsidR="005D2440" w:rsidRPr="00197A08" w:rsidRDefault="005D2440" w:rsidP="005D2440">
            <w:pPr>
              <w:spacing w:after="0" w:line="240" w:lineRule="auto"/>
              <w:jc w:val="center"/>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ФОРМУЛАР</w:t>
            </w:r>
          </w:p>
        </w:tc>
      </w:tr>
      <w:tr w:rsidR="005D2440" w:rsidRPr="00197A08" w:rsidTr="00046BC4">
        <w:trPr>
          <w:trHeight w:val="525"/>
        </w:trPr>
        <w:tc>
          <w:tcPr>
            <w:tcW w:w="11341" w:type="dxa"/>
            <w:gridSpan w:val="2"/>
            <w:tcBorders>
              <w:top w:val="nil"/>
              <w:left w:val="nil"/>
              <w:bottom w:val="nil"/>
              <w:right w:val="nil"/>
            </w:tcBorders>
            <w:shd w:val="clear" w:color="000000" w:fill="FFFFFF"/>
            <w:hideMark/>
          </w:tcPr>
          <w:p w:rsidR="005D2440" w:rsidRPr="00197A08" w:rsidRDefault="005D2440" w:rsidP="00721B9C">
            <w:pPr>
              <w:spacing w:after="0" w:line="240" w:lineRule="auto"/>
              <w:jc w:val="center"/>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 xml:space="preserve">ЗА ПРЕДДОГОВОРНИ ИНФОРМАЦИИ (ПОДАТОЦИ) ЗА ПОНУДЕНИТЕ КРЕДИТНИ </w:t>
            </w:r>
            <w:r w:rsidRPr="00197A08">
              <w:rPr>
                <w:rFonts w:ascii="Arial" w:eastAsia="Times New Roman" w:hAnsi="Arial" w:cs="Arial"/>
                <w:b/>
                <w:bCs/>
                <w:color w:val="000000"/>
                <w:sz w:val="14"/>
                <w:szCs w:val="14"/>
              </w:rPr>
              <w:br/>
              <w:t>УСЛОВИ ЗА ПОТРОШУВАЧКИ КРЕДИТ</w:t>
            </w:r>
            <w:r w:rsidR="00721B9C" w:rsidRPr="00197A08">
              <w:rPr>
                <w:rFonts w:ascii="Arial" w:eastAsia="Times New Roman" w:hAnsi="Arial" w:cs="Arial"/>
                <w:b/>
                <w:bCs/>
                <w:color w:val="000000"/>
                <w:sz w:val="14"/>
                <w:szCs w:val="14"/>
              </w:rPr>
              <w:t xml:space="preserve"> </w:t>
            </w:r>
            <w:r w:rsidR="00721B9C" w:rsidRPr="00D6646B">
              <w:rPr>
                <w:rFonts w:ascii="Arial" w:eastAsia="Times New Roman" w:hAnsi="Arial" w:cs="Arial"/>
                <w:b/>
                <w:bCs/>
                <w:color w:val="000000"/>
                <w:sz w:val="14"/>
                <w:szCs w:val="14"/>
                <w:highlight w:val="lightGray"/>
                <w:shd w:val="clear" w:color="auto" w:fill="D9D9D9" w:themeFill="background1" w:themeFillShade="D9"/>
                <w:lang w:val="mk-MK"/>
              </w:rPr>
              <w:t>НАД 300,000 МКД СО ФИКСНА КАМАТНА СТАПКА</w:t>
            </w:r>
          </w:p>
        </w:tc>
      </w:tr>
      <w:tr w:rsidR="005D2440" w:rsidRPr="00197A08" w:rsidTr="00046BC4">
        <w:trPr>
          <w:trHeight w:val="315"/>
        </w:trPr>
        <w:tc>
          <w:tcPr>
            <w:tcW w:w="5529"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1. Податоци за кредиторот/кредитниот посредник</w:t>
            </w:r>
          </w:p>
        </w:tc>
        <w:tc>
          <w:tcPr>
            <w:tcW w:w="5812"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5D2440" w:rsidRPr="00197A08" w:rsidTr="00046BC4">
        <w:trPr>
          <w:trHeight w:val="315"/>
        </w:trPr>
        <w:tc>
          <w:tcPr>
            <w:tcW w:w="11341"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5D2440" w:rsidRPr="00197A08" w:rsidRDefault="005D2440" w:rsidP="005D244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ПОДАТОЦИ ЗА КРЕДИТОРОТ</w:t>
            </w:r>
          </w:p>
        </w:tc>
      </w:tr>
      <w:tr w:rsidR="005D2440" w:rsidRPr="00197A08" w:rsidTr="00046BC4">
        <w:trPr>
          <w:trHeight w:val="25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5D2440" w:rsidRPr="00197A08" w:rsidTr="00046BC4">
        <w:trPr>
          <w:trHeight w:val="25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Назив на кредиторот</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СТОПАНСКА БАНКА АД-СКОПЈЕ</w:t>
            </w:r>
          </w:p>
        </w:tc>
      </w:tr>
      <w:tr w:rsidR="005D2440" w:rsidRPr="00197A08" w:rsidTr="00046BC4">
        <w:trPr>
          <w:trHeight w:val="25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Адреса (адреса на која е достапен кредиторот)</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proofErr w:type="gramStart"/>
            <w:r w:rsidRPr="00197A08">
              <w:rPr>
                <w:rFonts w:ascii="Arial" w:eastAsia="Times New Roman" w:hAnsi="Arial" w:cs="Arial"/>
                <w:color w:val="000000"/>
                <w:sz w:val="14"/>
                <w:szCs w:val="14"/>
              </w:rPr>
              <w:t>11 Октомври</w:t>
            </w:r>
            <w:proofErr w:type="gramEnd"/>
            <w:r w:rsidRPr="00197A08">
              <w:rPr>
                <w:rFonts w:ascii="Arial" w:eastAsia="Times New Roman" w:hAnsi="Arial" w:cs="Arial"/>
                <w:color w:val="000000"/>
                <w:sz w:val="14"/>
                <w:szCs w:val="14"/>
              </w:rPr>
              <w:t xml:space="preserve"> бр. 7, 1000 Скопје Р. </w:t>
            </w:r>
            <w:r w:rsidR="002243C5">
              <w:rPr>
                <w:rFonts w:ascii="Arial" w:eastAsia="Times New Roman" w:hAnsi="Arial" w:cs="Arial"/>
                <w:color w:val="000000"/>
                <w:sz w:val="14"/>
                <w:szCs w:val="14"/>
                <w:lang w:val="mk-MK"/>
              </w:rPr>
              <w:t xml:space="preserve">Северна </w:t>
            </w:r>
            <w:r w:rsidRPr="00197A08">
              <w:rPr>
                <w:rFonts w:ascii="Arial" w:eastAsia="Times New Roman" w:hAnsi="Arial" w:cs="Arial"/>
                <w:color w:val="000000"/>
                <w:sz w:val="14"/>
                <w:szCs w:val="14"/>
              </w:rPr>
              <w:t>Македонија</w:t>
            </w:r>
          </w:p>
        </w:tc>
      </w:tr>
      <w:tr w:rsidR="005D2440" w:rsidRPr="00197A08" w:rsidTr="00046BC4">
        <w:trPr>
          <w:trHeight w:val="25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Број на телефон*</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389 2 3 100 109</w:t>
            </w:r>
          </w:p>
        </w:tc>
      </w:tr>
      <w:tr w:rsidR="005D2440" w:rsidRPr="00197A08" w:rsidTr="00046BC4">
        <w:trPr>
          <w:trHeight w:val="25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Електронска пошта*</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17570D" w:rsidP="005D2440">
            <w:pPr>
              <w:spacing w:after="0" w:line="240" w:lineRule="auto"/>
              <w:rPr>
                <w:rFonts w:ascii="Arial" w:eastAsia="Times New Roman" w:hAnsi="Arial" w:cs="Arial"/>
                <w:color w:val="0000FF"/>
                <w:sz w:val="14"/>
                <w:szCs w:val="14"/>
                <w:u w:val="single"/>
              </w:rPr>
            </w:pPr>
            <w:hyperlink r:id="rId19" w:history="1">
              <w:r w:rsidR="005D2440" w:rsidRPr="00197A08">
                <w:rPr>
                  <w:rFonts w:ascii="Arial" w:eastAsia="Times New Roman" w:hAnsi="Arial" w:cs="Arial"/>
                  <w:color w:val="0000FF"/>
                  <w:sz w:val="14"/>
                  <w:szCs w:val="14"/>
                  <w:u w:val="single"/>
                </w:rPr>
                <w:t>kontaktcentar@stb.com.mk</w:t>
              </w:r>
            </w:hyperlink>
          </w:p>
        </w:tc>
      </w:tr>
      <w:tr w:rsidR="005D2440" w:rsidRPr="00197A08" w:rsidTr="00046BC4">
        <w:trPr>
          <w:trHeight w:val="25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Факс*</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389 2 3 114 087</w:t>
            </w:r>
          </w:p>
        </w:tc>
      </w:tr>
      <w:tr w:rsidR="005D2440" w:rsidRPr="00197A08" w:rsidTr="00046BC4">
        <w:trPr>
          <w:trHeight w:val="25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Интернет - страница*</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17570D" w:rsidP="005D2440">
            <w:pPr>
              <w:spacing w:after="0" w:line="240" w:lineRule="auto"/>
              <w:rPr>
                <w:rFonts w:ascii="Arial" w:eastAsia="Times New Roman" w:hAnsi="Arial" w:cs="Arial"/>
                <w:color w:val="0000FF"/>
                <w:sz w:val="14"/>
                <w:szCs w:val="14"/>
                <w:u w:val="single"/>
              </w:rPr>
            </w:pPr>
            <w:hyperlink r:id="rId20" w:history="1">
              <w:r w:rsidR="005D2440" w:rsidRPr="00197A08">
                <w:rPr>
                  <w:rFonts w:ascii="Arial" w:eastAsia="Times New Roman" w:hAnsi="Arial" w:cs="Arial"/>
                  <w:color w:val="0000FF"/>
                  <w:sz w:val="14"/>
                  <w:szCs w:val="14"/>
                  <w:u w:val="single"/>
                </w:rPr>
                <w:t>www.stb.com.mk</w:t>
              </w:r>
            </w:hyperlink>
          </w:p>
        </w:tc>
      </w:tr>
      <w:tr w:rsidR="005D2440" w:rsidRPr="00197A08" w:rsidTr="00046BC4">
        <w:trPr>
          <w:trHeight w:val="300"/>
        </w:trPr>
        <w:tc>
          <w:tcPr>
            <w:tcW w:w="5529"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2. Податоци за кредитниот производ</w:t>
            </w:r>
          </w:p>
        </w:tc>
        <w:tc>
          <w:tcPr>
            <w:tcW w:w="5812"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5D2440" w:rsidRPr="00197A08" w:rsidTr="00046BC4">
        <w:trPr>
          <w:trHeight w:val="255"/>
        </w:trPr>
        <w:tc>
          <w:tcPr>
            <w:tcW w:w="5529" w:type="dxa"/>
            <w:tcBorders>
              <w:top w:val="single" w:sz="4" w:space="0" w:color="auto"/>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812" w:type="dxa"/>
            <w:tcBorders>
              <w:top w:val="single" w:sz="4" w:space="0" w:color="auto"/>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5D2440" w:rsidRPr="00197A08" w:rsidTr="00046BC4">
        <w:trPr>
          <w:trHeight w:val="315"/>
        </w:trPr>
        <w:tc>
          <w:tcPr>
            <w:tcW w:w="5529" w:type="dxa"/>
            <w:tcBorders>
              <w:top w:val="nil"/>
              <w:left w:val="single" w:sz="4" w:space="0" w:color="auto"/>
              <w:bottom w:val="dotted"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Вид на кредитот</w:t>
            </w:r>
          </w:p>
        </w:tc>
        <w:tc>
          <w:tcPr>
            <w:tcW w:w="5812" w:type="dxa"/>
            <w:tcBorders>
              <w:top w:val="nil"/>
              <w:left w:val="nil"/>
              <w:bottom w:val="dotted" w:sz="4" w:space="0" w:color="auto"/>
              <w:right w:val="single" w:sz="4" w:space="0" w:color="auto"/>
            </w:tcBorders>
            <w:shd w:val="clear" w:color="000000" w:fill="FFFFFF"/>
            <w:vAlign w:val="center"/>
            <w:hideMark/>
          </w:tcPr>
          <w:p w:rsidR="005D2440" w:rsidRPr="00197A08" w:rsidRDefault="005D2440" w:rsidP="005D244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 xml:space="preserve">Неаменски потрошувачки кредит без обезбедување </w:t>
            </w:r>
          </w:p>
        </w:tc>
      </w:tr>
      <w:tr w:rsidR="005D2440" w:rsidRPr="00197A08" w:rsidTr="00046BC4">
        <w:trPr>
          <w:trHeight w:val="300"/>
        </w:trPr>
        <w:tc>
          <w:tcPr>
            <w:tcW w:w="5529" w:type="dxa"/>
            <w:tcBorders>
              <w:top w:val="nil"/>
              <w:left w:val="single" w:sz="4" w:space="0" w:color="auto"/>
              <w:bottom w:val="nil"/>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Вкупен износ на кредитот којшто вклучува:</w:t>
            </w:r>
          </w:p>
        </w:tc>
        <w:tc>
          <w:tcPr>
            <w:tcW w:w="5812" w:type="dxa"/>
            <w:vMerge w:val="restart"/>
            <w:tcBorders>
              <w:top w:val="nil"/>
              <w:left w:val="single" w:sz="4" w:space="0" w:color="auto"/>
              <w:bottom w:val="dotted" w:sz="4" w:space="0" w:color="000000"/>
              <w:right w:val="single" w:sz="4" w:space="0" w:color="auto"/>
            </w:tcBorders>
            <w:shd w:val="clear" w:color="000000" w:fill="FFFFFF"/>
            <w:vAlign w:val="center"/>
            <w:hideMark/>
          </w:tcPr>
          <w:p w:rsidR="005D2440" w:rsidRPr="00197A08" w:rsidRDefault="005D2440" w:rsidP="005D244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МКД</w:t>
            </w:r>
          </w:p>
        </w:tc>
      </w:tr>
      <w:tr w:rsidR="005D2440" w:rsidRPr="00197A08" w:rsidTr="00046BC4">
        <w:trPr>
          <w:trHeight w:val="270"/>
        </w:trPr>
        <w:tc>
          <w:tcPr>
            <w:tcW w:w="5529" w:type="dxa"/>
            <w:tcBorders>
              <w:top w:val="nil"/>
              <w:left w:val="single" w:sz="4" w:space="0" w:color="auto"/>
              <w:bottom w:val="dotted"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валута во која е изразена главницата или за која е поврзана главницата</w:t>
            </w:r>
          </w:p>
        </w:tc>
        <w:tc>
          <w:tcPr>
            <w:tcW w:w="5812" w:type="dxa"/>
            <w:vMerge/>
            <w:tcBorders>
              <w:top w:val="nil"/>
              <w:left w:val="single" w:sz="4" w:space="0" w:color="auto"/>
              <w:bottom w:val="dotted" w:sz="4" w:space="0" w:color="000000"/>
              <w:right w:val="single" w:sz="4" w:space="0" w:color="auto"/>
            </w:tcBorders>
            <w:vAlign w:val="center"/>
            <w:hideMark/>
          </w:tcPr>
          <w:p w:rsidR="005D2440" w:rsidRPr="00197A08" w:rsidRDefault="005D2440" w:rsidP="005D2440">
            <w:pPr>
              <w:spacing w:after="0" w:line="240" w:lineRule="auto"/>
              <w:rPr>
                <w:rFonts w:ascii="Arial" w:eastAsia="Times New Roman" w:hAnsi="Arial" w:cs="Arial"/>
                <w:b/>
                <w:bCs/>
                <w:color w:val="000000"/>
                <w:sz w:val="14"/>
                <w:szCs w:val="14"/>
              </w:rPr>
            </w:pPr>
          </w:p>
        </w:tc>
      </w:tr>
      <w:tr w:rsidR="005D2440" w:rsidRPr="00197A08" w:rsidTr="00046BC4">
        <w:trPr>
          <w:trHeight w:val="630"/>
        </w:trPr>
        <w:tc>
          <w:tcPr>
            <w:tcW w:w="5529" w:type="dxa"/>
            <w:tcBorders>
              <w:top w:val="nil"/>
              <w:left w:val="single" w:sz="4" w:space="0" w:color="auto"/>
              <w:bottom w:val="dotted" w:sz="4" w:space="0" w:color="auto"/>
              <w:right w:val="single" w:sz="4" w:space="0" w:color="auto"/>
            </w:tcBorders>
            <w:shd w:val="clear" w:color="000000" w:fill="FFFFFF"/>
            <w:hideMark/>
          </w:tcPr>
          <w:p w:rsidR="00313AC6" w:rsidRPr="00197A08" w:rsidRDefault="006B3B9F" w:rsidP="005D2440">
            <w:pPr>
              <w:spacing w:after="0" w:line="240" w:lineRule="auto"/>
              <w:rPr>
                <w:rFonts w:ascii="Arial" w:eastAsia="Times New Roman" w:hAnsi="Arial" w:cs="Arial"/>
                <w:color w:val="000000"/>
                <w:sz w:val="14"/>
                <w:szCs w:val="14"/>
                <w:lang w:val="mk-MK"/>
              </w:rPr>
            </w:pPr>
            <w:r w:rsidRPr="00197A08">
              <w:rPr>
                <w:rFonts w:ascii="Arial" w:eastAsia="Times New Roman" w:hAnsi="Arial" w:cs="Arial"/>
                <w:color w:val="000000"/>
                <w:sz w:val="14"/>
                <w:szCs w:val="14"/>
              </w:rPr>
              <w:t>Износ на поединечните плаќања и онаму каде што е соодветно за видот на кредитот -број на ратите, динамика или редоследот на пристигнување на ратите коишто треба да се платат.</w:t>
            </w:r>
          </w:p>
        </w:tc>
        <w:tc>
          <w:tcPr>
            <w:tcW w:w="5812" w:type="dxa"/>
            <w:tcBorders>
              <w:top w:val="nil"/>
              <w:left w:val="nil"/>
              <w:bottom w:val="dotted" w:sz="4" w:space="0" w:color="auto"/>
              <w:right w:val="single" w:sz="4" w:space="0" w:color="auto"/>
            </w:tcBorders>
            <w:shd w:val="clear" w:color="000000" w:fill="FFFFFF"/>
            <w:vAlign w:val="center"/>
            <w:hideMark/>
          </w:tcPr>
          <w:p w:rsidR="005D2440" w:rsidRPr="00197A08" w:rsidRDefault="005D2440" w:rsidP="008C6B48">
            <w:pPr>
              <w:pStyle w:val="ListParagraph"/>
              <w:numPr>
                <w:ilvl w:val="0"/>
                <w:numId w:val="18"/>
              </w:num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400.000 </w:t>
            </w:r>
            <w:r w:rsidR="008C6B48">
              <w:rPr>
                <w:rFonts w:ascii="Arial" w:eastAsia="Times New Roman" w:hAnsi="Arial" w:cs="Arial"/>
                <w:color w:val="000000"/>
                <w:sz w:val="14"/>
                <w:szCs w:val="14"/>
                <w:lang w:val="mk-MK"/>
              </w:rPr>
              <w:t>денари</w:t>
            </w:r>
          </w:p>
        </w:tc>
      </w:tr>
      <w:tr w:rsidR="005D2440" w:rsidRPr="00197A08" w:rsidTr="00046BC4">
        <w:trPr>
          <w:trHeight w:val="195"/>
        </w:trPr>
        <w:tc>
          <w:tcPr>
            <w:tcW w:w="5529" w:type="dxa"/>
            <w:tcBorders>
              <w:top w:val="nil"/>
              <w:left w:val="single" w:sz="4" w:space="0" w:color="auto"/>
              <w:bottom w:val="dotted"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во странска валута, за кредитите одобрени во странска валута</w:t>
            </w:r>
          </w:p>
        </w:tc>
        <w:tc>
          <w:tcPr>
            <w:tcW w:w="5812" w:type="dxa"/>
            <w:tcBorders>
              <w:top w:val="nil"/>
              <w:left w:val="nil"/>
              <w:bottom w:val="dotted" w:sz="4" w:space="0" w:color="auto"/>
              <w:right w:val="single" w:sz="4" w:space="0" w:color="auto"/>
            </w:tcBorders>
            <w:shd w:val="clear" w:color="000000" w:fill="FFFFFF"/>
            <w:hideMark/>
          </w:tcPr>
          <w:p w:rsidR="005D2440" w:rsidRPr="00197A08" w:rsidRDefault="00287381" w:rsidP="002873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005D2440" w:rsidRPr="00197A08">
              <w:rPr>
                <w:rFonts w:ascii="Arial" w:eastAsia="Times New Roman" w:hAnsi="Arial" w:cs="Arial"/>
                <w:color w:val="000000"/>
                <w:sz w:val="14"/>
                <w:szCs w:val="14"/>
              </w:rPr>
              <w:t>ема информација</w:t>
            </w:r>
          </w:p>
        </w:tc>
      </w:tr>
      <w:tr w:rsidR="005D2440" w:rsidRPr="00197A08" w:rsidTr="00046BC4">
        <w:trPr>
          <w:trHeight w:val="270"/>
        </w:trPr>
        <w:tc>
          <w:tcPr>
            <w:tcW w:w="5529" w:type="dxa"/>
            <w:tcBorders>
              <w:top w:val="nil"/>
              <w:left w:val="single" w:sz="4" w:space="0" w:color="auto"/>
              <w:bottom w:val="dotted"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на денари како противредност на странска валута, за кредитите со валутна клаузула</w:t>
            </w:r>
          </w:p>
        </w:tc>
        <w:tc>
          <w:tcPr>
            <w:tcW w:w="5812" w:type="dxa"/>
            <w:tcBorders>
              <w:top w:val="nil"/>
              <w:left w:val="nil"/>
              <w:bottom w:val="dotted" w:sz="4" w:space="0" w:color="auto"/>
              <w:right w:val="single" w:sz="4" w:space="0" w:color="auto"/>
            </w:tcBorders>
            <w:shd w:val="clear" w:color="000000" w:fill="FFFFFF"/>
            <w:hideMark/>
          </w:tcPr>
          <w:p w:rsidR="005D2440" w:rsidRPr="00197A08" w:rsidRDefault="00287381" w:rsidP="002873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005D2440" w:rsidRPr="00197A08">
              <w:rPr>
                <w:rFonts w:ascii="Arial" w:eastAsia="Times New Roman" w:hAnsi="Arial" w:cs="Arial"/>
                <w:color w:val="000000"/>
                <w:sz w:val="14"/>
                <w:szCs w:val="14"/>
              </w:rPr>
              <w:t>ема информација</w:t>
            </w:r>
          </w:p>
        </w:tc>
      </w:tr>
      <w:tr w:rsidR="005D2440" w:rsidRPr="00197A08" w:rsidTr="00046BC4">
        <w:trPr>
          <w:trHeight w:val="255"/>
        </w:trPr>
        <w:tc>
          <w:tcPr>
            <w:tcW w:w="5529" w:type="dxa"/>
            <w:tcBorders>
              <w:top w:val="nil"/>
              <w:left w:val="single" w:sz="4" w:space="0" w:color="auto"/>
              <w:bottom w:val="dotted"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девизниот курс по кој ќе се врши исплатата на кредитот (доколку е применливо)</w:t>
            </w:r>
          </w:p>
        </w:tc>
        <w:tc>
          <w:tcPr>
            <w:tcW w:w="5812" w:type="dxa"/>
            <w:tcBorders>
              <w:top w:val="nil"/>
              <w:left w:val="nil"/>
              <w:bottom w:val="dotted" w:sz="4" w:space="0" w:color="auto"/>
              <w:right w:val="single" w:sz="4" w:space="0" w:color="auto"/>
            </w:tcBorders>
            <w:shd w:val="clear" w:color="000000" w:fill="FFFFFF"/>
            <w:hideMark/>
          </w:tcPr>
          <w:p w:rsidR="005D2440" w:rsidRPr="00197A08" w:rsidRDefault="00287381" w:rsidP="002873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005D2440" w:rsidRPr="00197A08">
              <w:rPr>
                <w:rFonts w:ascii="Arial" w:eastAsia="Times New Roman" w:hAnsi="Arial" w:cs="Arial"/>
                <w:color w:val="000000"/>
                <w:sz w:val="14"/>
                <w:szCs w:val="14"/>
              </w:rPr>
              <w:t>ема информација</w:t>
            </w:r>
          </w:p>
        </w:tc>
      </w:tr>
      <w:tr w:rsidR="005D2440" w:rsidRPr="00197A08" w:rsidTr="00046BC4">
        <w:trPr>
          <w:trHeight w:val="405"/>
        </w:trPr>
        <w:tc>
          <w:tcPr>
            <w:tcW w:w="5529" w:type="dxa"/>
            <w:tcBorders>
              <w:top w:val="nil"/>
              <w:left w:val="single" w:sz="4" w:space="0" w:color="auto"/>
              <w:bottom w:val="nil"/>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 </w:t>
            </w:r>
            <w:proofErr w:type="gramStart"/>
            <w:r w:rsidRPr="00197A08">
              <w:rPr>
                <w:rFonts w:ascii="Arial" w:eastAsia="Times New Roman" w:hAnsi="Arial" w:cs="Arial"/>
                <w:color w:val="000000"/>
                <w:sz w:val="14"/>
                <w:szCs w:val="14"/>
              </w:rPr>
              <w:t>девизен</w:t>
            </w:r>
            <w:proofErr w:type="gramEnd"/>
            <w:r w:rsidRPr="00197A08">
              <w:rPr>
                <w:rFonts w:ascii="Arial" w:eastAsia="Times New Roman" w:hAnsi="Arial" w:cs="Arial"/>
                <w:color w:val="000000"/>
                <w:sz w:val="14"/>
                <w:szCs w:val="14"/>
              </w:rPr>
              <w:t xml:space="preserve"> курс по кој ќе се врши наплатата на кредитот (доколку е применливо). Се наведува висината на девизниот курс на денот на изготвување на формуларот. </w:t>
            </w:r>
          </w:p>
        </w:tc>
        <w:tc>
          <w:tcPr>
            <w:tcW w:w="5812" w:type="dxa"/>
            <w:tcBorders>
              <w:top w:val="nil"/>
              <w:left w:val="nil"/>
              <w:bottom w:val="dotted" w:sz="4" w:space="0" w:color="auto"/>
              <w:right w:val="single" w:sz="4" w:space="0" w:color="auto"/>
            </w:tcBorders>
            <w:shd w:val="clear" w:color="000000" w:fill="FFFFFF"/>
            <w:hideMark/>
          </w:tcPr>
          <w:p w:rsidR="005D2440" w:rsidRPr="00197A08" w:rsidRDefault="00287381" w:rsidP="002873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005D2440" w:rsidRPr="00197A08">
              <w:rPr>
                <w:rFonts w:ascii="Arial" w:eastAsia="Times New Roman" w:hAnsi="Arial" w:cs="Arial"/>
                <w:color w:val="000000"/>
                <w:sz w:val="14"/>
                <w:szCs w:val="14"/>
              </w:rPr>
              <w:t>ема информација</w:t>
            </w:r>
          </w:p>
        </w:tc>
      </w:tr>
      <w:tr w:rsidR="005D2440" w:rsidRPr="00197A08" w:rsidTr="00046BC4">
        <w:trPr>
          <w:trHeight w:val="42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При ануитетска отплата на кредитот (на рати) висината на девизниот курс за пооделните рати може да се разликува</w:t>
            </w:r>
          </w:p>
        </w:tc>
        <w:tc>
          <w:tcPr>
            <w:tcW w:w="5812" w:type="dxa"/>
            <w:tcBorders>
              <w:top w:val="nil"/>
              <w:left w:val="nil"/>
              <w:bottom w:val="dotted" w:sz="4" w:space="0" w:color="auto"/>
              <w:right w:val="single" w:sz="4" w:space="0" w:color="auto"/>
            </w:tcBorders>
            <w:shd w:val="clear" w:color="000000" w:fill="FFFFFF"/>
            <w:hideMark/>
          </w:tcPr>
          <w:p w:rsidR="005D2440" w:rsidRPr="00197A08" w:rsidRDefault="00287381" w:rsidP="002873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005D2440" w:rsidRPr="00197A08">
              <w:rPr>
                <w:rFonts w:ascii="Arial" w:eastAsia="Times New Roman" w:hAnsi="Arial" w:cs="Arial"/>
                <w:color w:val="000000"/>
                <w:sz w:val="14"/>
                <w:szCs w:val="14"/>
              </w:rPr>
              <w:t>ема информација</w:t>
            </w:r>
          </w:p>
        </w:tc>
      </w:tr>
      <w:tr w:rsidR="005D2440" w:rsidRPr="00197A08" w:rsidTr="00046BC4">
        <w:trPr>
          <w:trHeight w:val="82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Услови за искористување на кредитот (како и кога ќе се врши исплатата на средствата врз основа на кредитот).</w:t>
            </w:r>
          </w:p>
        </w:tc>
        <w:tc>
          <w:tcPr>
            <w:tcW w:w="5812" w:type="dxa"/>
            <w:tcBorders>
              <w:top w:val="single" w:sz="4" w:space="0" w:color="auto"/>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Исплатата на средствата од кредитот се врши по одобрувањето на кредитот, по склучувањето на Нотарскиот акт за солемнизација на договорот и по потпишувањето на Договорот за кредит</w:t>
            </w:r>
            <w:r w:rsidR="002C6724">
              <w:rPr>
                <w:rFonts w:ascii="Arial" w:eastAsia="Times New Roman" w:hAnsi="Arial" w:cs="Arial"/>
                <w:color w:val="000000"/>
                <w:sz w:val="14"/>
                <w:szCs w:val="14"/>
                <w:lang w:val="mk-MK"/>
              </w:rPr>
              <w:t>, за кредити со Нотарска солемнизација</w:t>
            </w:r>
            <w:r w:rsidRPr="00197A08">
              <w:rPr>
                <w:rFonts w:ascii="Arial" w:eastAsia="Times New Roman" w:hAnsi="Arial" w:cs="Arial"/>
                <w:color w:val="000000"/>
                <w:sz w:val="14"/>
                <w:szCs w:val="14"/>
              </w:rPr>
              <w:t>. Исплатата на средствата се врши во денари на трасакциска сметка на потрошувачот и тоа во висина на одобрениот износ на кредит намален за надоместокот за администрирање на кредитот и износот на животно осигурување доколку истото се плаќа еднократно.</w:t>
            </w:r>
          </w:p>
        </w:tc>
      </w:tr>
      <w:tr w:rsidR="005D2440" w:rsidRPr="00197A08" w:rsidTr="00046BC4">
        <w:trPr>
          <w:trHeight w:val="25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Траење на договорот за потрошувачки кредит.</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60 месеци</w:t>
            </w:r>
          </w:p>
        </w:tc>
      </w:tr>
      <w:tr w:rsidR="005D2440" w:rsidRPr="00197A08" w:rsidTr="00046BC4">
        <w:trPr>
          <w:trHeight w:val="174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Износ на поединечните плаќања и онаму каде што е соодветно за видот на кредитот -број на ратите, динамика или редоследот на пристигнување на ратите коишто треба да се платат.</w:t>
            </w:r>
          </w:p>
        </w:tc>
        <w:tc>
          <w:tcPr>
            <w:tcW w:w="5812" w:type="dxa"/>
            <w:tcBorders>
              <w:top w:val="nil"/>
              <w:left w:val="nil"/>
              <w:bottom w:val="single" w:sz="4" w:space="0" w:color="auto"/>
              <w:right w:val="single" w:sz="4" w:space="0" w:color="auto"/>
            </w:tcBorders>
            <w:shd w:val="clear" w:color="000000" w:fill="FFFFFF"/>
            <w:hideMark/>
          </w:tcPr>
          <w:p w:rsidR="00220640" w:rsidRPr="006B3B9F" w:rsidRDefault="00425C1B" w:rsidP="00220640">
            <w:pPr>
              <w:pStyle w:val="ListParagraph"/>
              <w:numPr>
                <w:ilvl w:val="0"/>
                <w:numId w:val="19"/>
              </w:numPr>
              <w:spacing w:after="0" w:line="240" w:lineRule="auto"/>
              <w:rPr>
                <w:rFonts w:ascii="Arial" w:eastAsia="Times New Roman" w:hAnsi="Arial" w:cs="Arial"/>
                <w:color w:val="000000"/>
                <w:sz w:val="14"/>
                <w:szCs w:val="14"/>
              </w:rPr>
            </w:pPr>
            <w:r>
              <w:rPr>
                <w:rFonts w:ascii="Arial" w:eastAsia="Times New Roman" w:hAnsi="Arial" w:cs="Arial"/>
                <w:color w:val="FF0000"/>
                <w:sz w:val="14"/>
                <w:szCs w:val="14"/>
              </w:rPr>
              <w:t>7.826</w:t>
            </w:r>
            <w:r w:rsidR="005D2440" w:rsidRPr="00197A08">
              <w:rPr>
                <w:rFonts w:ascii="Arial" w:eastAsia="Times New Roman" w:hAnsi="Arial" w:cs="Arial"/>
                <w:color w:val="FF0000"/>
                <w:sz w:val="14"/>
                <w:szCs w:val="14"/>
              </w:rPr>
              <w:t xml:space="preserve">,00 </w:t>
            </w:r>
            <w:r w:rsidR="005D2440" w:rsidRPr="00197A08">
              <w:rPr>
                <w:rFonts w:ascii="Arial" w:eastAsia="Times New Roman" w:hAnsi="Arial" w:cs="Arial"/>
                <w:sz w:val="14"/>
                <w:szCs w:val="14"/>
              </w:rPr>
              <w:t xml:space="preserve">денари за периодот на фиксна каматна стапка и </w:t>
            </w:r>
            <w:r w:rsidR="005301D9">
              <w:rPr>
                <w:rFonts w:ascii="Arial" w:eastAsia="Times New Roman" w:hAnsi="Arial" w:cs="Arial"/>
                <w:color w:val="FF0000"/>
                <w:sz w:val="14"/>
                <w:szCs w:val="14"/>
              </w:rPr>
              <w:t>8.</w:t>
            </w:r>
            <w:r w:rsidR="00A47E8E">
              <w:rPr>
                <w:rFonts w:ascii="Arial" w:eastAsia="Times New Roman" w:hAnsi="Arial" w:cs="Arial"/>
                <w:color w:val="FF0000"/>
                <w:sz w:val="14"/>
                <w:szCs w:val="14"/>
                <w:lang w:val="mk-MK"/>
              </w:rPr>
              <w:t>672</w:t>
            </w:r>
            <w:r w:rsidR="005D2440" w:rsidRPr="00197A08">
              <w:rPr>
                <w:rFonts w:ascii="Arial" w:eastAsia="Times New Roman" w:hAnsi="Arial" w:cs="Arial"/>
                <w:color w:val="FF0000"/>
                <w:sz w:val="14"/>
                <w:szCs w:val="14"/>
              </w:rPr>
              <w:t xml:space="preserve">,00 </w:t>
            </w:r>
            <w:r w:rsidR="005D2440" w:rsidRPr="00197A08">
              <w:rPr>
                <w:rFonts w:ascii="Arial" w:eastAsia="Times New Roman" w:hAnsi="Arial" w:cs="Arial"/>
                <w:sz w:val="14"/>
                <w:szCs w:val="14"/>
              </w:rPr>
              <w:t xml:space="preserve">денари-за останатиот период; - за кредити </w:t>
            </w:r>
            <w:r w:rsidR="006B3B9F">
              <w:rPr>
                <w:rFonts w:ascii="Arial" w:eastAsia="Times New Roman" w:hAnsi="Arial" w:cs="Arial"/>
                <w:sz w:val="14"/>
                <w:szCs w:val="14"/>
                <w:lang w:val="mk-MK"/>
              </w:rPr>
              <w:t>без осигурување</w:t>
            </w:r>
          </w:p>
          <w:p w:rsidR="006B3B9F" w:rsidRPr="005E187A" w:rsidRDefault="006B3B9F" w:rsidP="006B3B9F">
            <w:pPr>
              <w:pStyle w:val="ListParagraph"/>
              <w:numPr>
                <w:ilvl w:val="0"/>
                <w:numId w:val="19"/>
              </w:numPr>
              <w:spacing w:after="0" w:line="240" w:lineRule="auto"/>
              <w:rPr>
                <w:rFonts w:ascii="Arial" w:eastAsia="Times New Roman" w:hAnsi="Arial" w:cs="Arial"/>
                <w:color w:val="000000"/>
                <w:sz w:val="14"/>
                <w:szCs w:val="14"/>
              </w:rPr>
            </w:pPr>
            <w:r w:rsidRPr="00197A08">
              <w:rPr>
                <w:rFonts w:ascii="Arial" w:eastAsia="Times New Roman" w:hAnsi="Arial" w:cs="Arial"/>
                <w:color w:val="FF0000"/>
                <w:sz w:val="14"/>
                <w:szCs w:val="14"/>
              </w:rPr>
              <w:t>7.</w:t>
            </w:r>
            <w:r w:rsidR="00F4407F">
              <w:rPr>
                <w:rFonts w:ascii="Arial" w:eastAsia="Times New Roman" w:hAnsi="Arial" w:cs="Arial"/>
                <w:color w:val="FF0000"/>
                <w:sz w:val="14"/>
                <w:szCs w:val="14"/>
                <w:lang w:val="mk-MK"/>
              </w:rPr>
              <w:t>585</w:t>
            </w:r>
            <w:r w:rsidRPr="00197A08">
              <w:rPr>
                <w:rFonts w:ascii="Arial" w:eastAsia="Times New Roman" w:hAnsi="Arial" w:cs="Arial"/>
                <w:color w:val="FF0000"/>
                <w:sz w:val="14"/>
                <w:szCs w:val="14"/>
              </w:rPr>
              <w:t xml:space="preserve">,00 </w:t>
            </w:r>
            <w:r w:rsidRPr="00197A08">
              <w:rPr>
                <w:rFonts w:ascii="Arial" w:eastAsia="Times New Roman" w:hAnsi="Arial" w:cs="Arial"/>
                <w:sz w:val="14"/>
                <w:szCs w:val="14"/>
              </w:rPr>
              <w:t xml:space="preserve">денари за периодот на фиксна каматна стапка и </w:t>
            </w:r>
            <w:r w:rsidR="00944501">
              <w:rPr>
                <w:rFonts w:ascii="Arial" w:eastAsia="Times New Roman" w:hAnsi="Arial" w:cs="Arial"/>
                <w:color w:val="FF0000"/>
                <w:sz w:val="14"/>
                <w:szCs w:val="14"/>
                <w:lang w:val="mk-MK"/>
              </w:rPr>
              <w:t>8</w:t>
            </w:r>
            <w:r>
              <w:rPr>
                <w:rFonts w:ascii="Arial" w:eastAsia="Times New Roman" w:hAnsi="Arial" w:cs="Arial"/>
                <w:color w:val="FF0000"/>
                <w:sz w:val="14"/>
                <w:szCs w:val="14"/>
              </w:rPr>
              <w:t>.</w:t>
            </w:r>
            <w:r w:rsidR="00F4407F">
              <w:rPr>
                <w:rFonts w:ascii="Arial" w:eastAsia="Times New Roman" w:hAnsi="Arial" w:cs="Arial"/>
                <w:color w:val="FF0000"/>
                <w:sz w:val="14"/>
                <w:szCs w:val="14"/>
                <w:lang w:val="mk-MK"/>
              </w:rPr>
              <w:t>367</w:t>
            </w:r>
            <w:r w:rsidRPr="00197A08">
              <w:rPr>
                <w:rFonts w:ascii="Arial" w:eastAsia="Times New Roman" w:hAnsi="Arial" w:cs="Arial"/>
                <w:color w:val="FF0000"/>
                <w:sz w:val="14"/>
                <w:szCs w:val="14"/>
              </w:rPr>
              <w:t xml:space="preserve">,00 </w:t>
            </w:r>
            <w:r w:rsidRPr="00197A08">
              <w:rPr>
                <w:rFonts w:ascii="Arial" w:eastAsia="Times New Roman" w:hAnsi="Arial" w:cs="Arial"/>
                <w:sz w:val="14"/>
                <w:szCs w:val="14"/>
              </w:rPr>
              <w:t xml:space="preserve">денари-за </w:t>
            </w:r>
            <w:r w:rsidRPr="005E187A">
              <w:rPr>
                <w:rFonts w:ascii="Arial" w:eastAsia="Times New Roman" w:hAnsi="Arial" w:cs="Arial"/>
                <w:sz w:val="14"/>
                <w:szCs w:val="14"/>
              </w:rPr>
              <w:t xml:space="preserve">останатиот период; - за кредити </w:t>
            </w:r>
            <w:r w:rsidRPr="005E187A">
              <w:rPr>
                <w:rFonts w:ascii="Arial" w:eastAsia="Times New Roman" w:hAnsi="Arial" w:cs="Arial"/>
                <w:sz w:val="14"/>
                <w:szCs w:val="14"/>
                <w:lang w:val="mk-MK"/>
              </w:rPr>
              <w:t>со осигурување од незгода</w:t>
            </w:r>
          </w:p>
          <w:p w:rsidR="00220640" w:rsidRPr="005E187A" w:rsidRDefault="005D2440" w:rsidP="00220640">
            <w:pPr>
              <w:pStyle w:val="ListParagraph"/>
              <w:numPr>
                <w:ilvl w:val="0"/>
                <w:numId w:val="19"/>
              </w:numPr>
              <w:spacing w:after="0" w:line="240" w:lineRule="auto"/>
              <w:rPr>
                <w:rFonts w:ascii="Arial" w:eastAsia="Times New Roman" w:hAnsi="Arial" w:cs="Arial"/>
                <w:color w:val="000000"/>
                <w:sz w:val="14"/>
                <w:szCs w:val="14"/>
              </w:rPr>
            </w:pPr>
            <w:r w:rsidRPr="005E187A">
              <w:rPr>
                <w:rFonts w:ascii="Arial" w:eastAsia="Times New Roman" w:hAnsi="Arial" w:cs="Arial"/>
                <w:color w:val="FF0000"/>
                <w:sz w:val="14"/>
                <w:szCs w:val="14"/>
              </w:rPr>
              <w:t>7.</w:t>
            </w:r>
            <w:r w:rsidR="00F4407F">
              <w:rPr>
                <w:rFonts w:ascii="Arial" w:eastAsia="Times New Roman" w:hAnsi="Arial" w:cs="Arial"/>
                <w:color w:val="FF0000"/>
                <w:sz w:val="14"/>
                <w:szCs w:val="14"/>
              </w:rPr>
              <w:t>548</w:t>
            </w:r>
            <w:r w:rsidRPr="005E187A">
              <w:rPr>
                <w:rFonts w:ascii="Arial" w:eastAsia="Times New Roman" w:hAnsi="Arial" w:cs="Arial"/>
                <w:color w:val="FF0000"/>
                <w:sz w:val="14"/>
                <w:szCs w:val="14"/>
              </w:rPr>
              <w:t>,00</w:t>
            </w:r>
            <w:r w:rsidRPr="005E187A">
              <w:rPr>
                <w:rFonts w:ascii="Arial" w:eastAsia="Times New Roman" w:hAnsi="Arial" w:cs="Arial"/>
                <w:sz w:val="14"/>
                <w:szCs w:val="14"/>
              </w:rPr>
              <w:t xml:space="preserve"> денари за периодот на фиксна каматна стапка и</w:t>
            </w:r>
            <w:r w:rsidR="008C6B48" w:rsidRPr="005E187A">
              <w:rPr>
                <w:rFonts w:ascii="Arial" w:eastAsia="Times New Roman" w:hAnsi="Arial" w:cs="Arial"/>
                <w:color w:val="FF0000"/>
                <w:sz w:val="14"/>
                <w:szCs w:val="14"/>
              </w:rPr>
              <w:t xml:space="preserve"> </w:t>
            </w:r>
            <w:r w:rsidR="00944501">
              <w:rPr>
                <w:rFonts w:ascii="Arial" w:eastAsia="Times New Roman" w:hAnsi="Arial" w:cs="Arial"/>
                <w:color w:val="FF0000"/>
                <w:sz w:val="14"/>
                <w:szCs w:val="14"/>
                <w:lang w:val="mk-MK"/>
              </w:rPr>
              <w:t>8</w:t>
            </w:r>
            <w:r w:rsidRPr="005E187A">
              <w:rPr>
                <w:rFonts w:ascii="Arial" w:eastAsia="Times New Roman" w:hAnsi="Arial" w:cs="Arial"/>
                <w:color w:val="FF0000"/>
                <w:sz w:val="14"/>
                <w:szCs w:val="14"/>
              </w:rPr>
              <w:t>.</w:t>
            </w:r>
            <w:r w:rsidR="00F4407F">
              <w:rPr>
                <w:rFonts w:ascii="Arial" w:eastAsia="Times New Roman" w:hAnsi="Arial" w:cs="Arial"/>
                <w:color w:val="FF0000"/>
                <w:sz w:val="14"/>
                <w:szCs w:val="14"/>
                <w:lang w:val="mk-MK"/>
              </w:rPr>
              <w:t>352</w:t>
            </w:r>
            <w:r w:rsidRPr="005E187A">
              <w:rPr>
                <w:rFonts w:ascii="Arial" w:eastAsia="Times New Roman" w:hAnsi="Arial" w:cs="Arial"/>
                <w:color w:val="FF0000"/>
                <w:sz w:val="14"/>
                <w:szCs w:val="14"/>
              </w:rPr>
              <w:t>,00</w:t>
            </w:r>
            <w:r w:rsidRPr="005E187A">
              <w:rPr>
                <w:rFonts w:ascii="Arial" w:eastAsia="Times New Roman" w:hAnsi="Arial" w:cs="Arial"/>
                <w:sz w:val="14"/>
                <w:szCs w:val="14"/>
              </w:rPr>
              <w:t xml:space="preserve"> денари-за останатиот период; - за кредити со животно осигурување</w:t>
            </w:r>
          </w:p>
          <w:p w:rsidR="00220640" w:rsidRPr="00197A08" w:rsidRDefault="005D2440" w:rsidP="00220640">
            <w:pPr>
              <w:pStyle w:val="ListParagraph"/>
              <w:numPr>
                <w:ilvl w:val="0"/>
                <w:numId w:val="19"/>
              </w:numPr>
              <w:spacing w:after="0" w:line="240" w:lineRule="auto"/>
              <w:rPr>
                <w:rFonts w:ascii="Arial" w:eastAsia="Times New Roman" w:hAnsi="Arial" w:cs="Arial"/>
                <w:color w:val="000000"/>
                <w:sz w:val="14"/>
                <w:szCs w:val="14"/>
              </w:rPr>
            </w:pPr>
            <w:r w:rsidRPr="00197A08">
              <w:rPr>
                <w:rFonts w:ascii="Arial" w:eastAsia="Times New Roman" w:hAnsi="Arial" w:cs="Arial"/>
                <w:sz w:val="14"/>
                <w:szCs w:val="14"/>
              </w:rPr>
              <w:t>60 рати;</w:t>
            </w:r>
          </w:p>
          <w:p w:rsidR="005D2440" w:rsidRPr="00197A08" w:rsidRDefault="005D2440" w:rsidP="00220640">
            <w:pPr>
              <w:spacing w:after="0" w:line="240" w:lineRule="auto"/>
              <w:rPr>
                <w:rFonts w:ascii="Arial" w:eastAsia="Times New Roman" w:hAnsi="Arial" w:cs="Arial"/>
                <w:color w:val="000000"/>
                <w:sz w:val="14"/>
                <w:szCs w:val="14"/>
              </w:rPr>
            </w:pPr>
            <w:r w:rsidRPr="00197A08">
              <w:rPr>
                <w:rFonts w:ascii="Arial" w:eastAsia="Times New Roman" w:hAnsi="Arial" w:cs="Arial"/>
                <w:sz w:val="14"/>
                <w:szCs w:val="14"/>
              </w:rPr>
              <w:t xml:space="preserve">Пристигнувањето на ратите е во денот од секој тековен месец од отплатниот период што според бројот е ист </w:t>
            </w:r>
            <w:proofErr w:type="gramStart"/>
            <w:r w:rsidRPr="00197A08">
              <w:rPr>
                <w:rFonts w:ascii="Arial" w:eastAsia="Times New Roman" w:hAnsi="Arial" w:cs="Arial"/>
                <w:sz w:val="14"/>
                <w:szCs w:val="14"/>
              </w:rPr>
              <w:t>со  денот</w:t>
            </w:r>
            <w:proofErr w:type="gramEnd"/>
            <w:r w:rsidRPr="00197A08">
              <w:rPr>
                <w:rFonts w:ascii="Arial" w:eastAsia="Times New Roman" w:hAnsi="Arial" w:cs="Arial"/>
                <w:sz w:val="14"/>
                <w:szCs w:val="14"/>
              </w:rPr>
              <w:t xml:space="preserve"> (датумот) на исплата на средствата од кредитот, а се плаќа за претходниот месец.</w:t>
            </w:r>
          </w:p>
        </w:tc>
      </w:tr>
      <w:tr w:rsidR="005D2440" w:rsidRPr="00197A08" w:rsidTr="00046BC4">
        <w:trPr>
          <w:trHeight w:val="443"/>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Опис на стоката или услугата и нејзината цена во готово, во случај на кредит во форма на одложено плаќање за одредени стоки или услуги и поврзани договори за кредит (доколку е применливо).</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313AC6" w:rsidP="00313AC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К</w:t>
            </w:r>
            <w:r w:rsidR="005D2440" w:rsidRPr="00197A08">
              <w:rPr>
                <w:rFonts w:ascii="Arial" w:eastAsia="Times New Roman" w:hAnsi="Arial" w:cs="Arial"/>
                <w:color w:val="000000"/>
                <w:sz w:val="14"/>
                <w:szCs w:val="14"/>
              </w:rPr>
              <w:t>редитот нема намена</w:t>
            </w:r>
          </w:p>
        </w:tc>
      </w:tr>
      <w:tr w:rsidR="005D2440" w:rsidRPr="00197A08" w:rsidTr="00046BC4">
        <w:trPr>
          <w:trHeight w:val="458"/>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Гаранции за кредитот, доколку е применливо. (</w:t>
            </w:r>
            <w:proofErr w:type="gramStart"/>
            <w:r w:rsidRPr="00197A08">
              <w:rPr>
                <w:rFonts w:ascii="Arial" w:eastAsia="Times New Roman" w:hAnsi="Arial" w:cs="Arial"/>
                <w:color w:val="000000"/>
                <w:sz w:val="14"/>
                <w:szCs w:val="14"/>
              </w:rPr>
              <w:t>опис</w:t>
            </w:r>
            <w:proofErr w:type="gramEnd"/>
            <w:r w:rsidRPr="00197A08">
              <w:rPr>
                <w:rFonts w:ascii="Arial" w:eastAsia="Times New Roman" w:hAnsi="Arial" w:cs="Arial"/>
                <w:color w:val="000000"/>
                <w:sz w:val="14"/>
                <w:szCs w:val="14"/>
              </w:rPr>
              <w:t xml:space="preserve"> на инструментот за обезбедување којшто се бара од потрошувачот за склучување договор за потрошувачки кредит).</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313AC6" w:rsidP="00313AC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К</w:t>
            </w:r>
            <w:r w:rsidR="005D2440" w:rsidRPr="00197A08">
              <w:rPr>
                <w:rFonts w:ascii="Arial" w:eastAsia="Times New Roman" w:hAnsi="Arial" w:cs="Arial"/>
                <w:color w:val="000000"/>
                <w:sz w:val="14"/>
                <w:szCs w:val="14"/>
              </w:rPr>
              <w:t>редитот нема обезбедување</w:t>
            </w:r>
          </w:p>
        </w:tc>
      </w:tr>
      <w:tr w:rsidR="005D2440" w:rsidRPr="00197A08" w:rsidTr="00046BC4">
        <w:trPr>
          <w:trHeight w:val="432"/>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Обврска за склучување договор за дополнителни услуги, доколку склучувањето на таквиот договор е задолжително за добивање на кредитот или за добивање на кредитот согласно со условите од рекламирањето.</w:t>
            </w:r>
          </w:p>
        </w:tc>
        <w:tc>
          <w:tcPr>
            <w:tcW w:w="5812" w:type="dxa"/>
            <w:tcBorders>
              <w:top w:val="nil"/>
              <w:left w:val="nil"/>
              <w:bottom w:val="single" w:sz="4" w:space="0" w:color="auto"/>
              <w:right w:val="single" w:sz="4" w:space="0" w:color="auto"/>
            </w:tcBorders>
            <w:shd w:val="clear" w:color="auto" w:fill="auto"/>
            <w:hideMark/>
          </w:tcPr>
          <w:p w:rsidR="005D2440" w:rsidRPr="00197A08" w:rsidRDefault="005D2440" w:rsidP="00313AC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 </w:t>
            </w:r>
            <w:r w:rsidR="00313AC6" w:rsidRPr="00197A08">
              <w:rPr>
                <w:rFonts w:ascii="Arial" w:eastAsia="Times New Roman" w:hAnsi="Arial" w:cs="Arial"/>
                <w:color w:val="000000"/>
                <w:sz w:val="14"/>
                <w:szCs w:val="14"/>
                <w:lang w:val="mk-MK"/>
              </w:rPr>
              <w:t>С</w:t>
            </w:r>
            <w:r w:rsidRPr="00197A08">
              <w:rPr>
                <w:rFonts w:ascii="Arial" w:eastAsia="Times New Roman" w:hAnsi="Arial" w:cs="Arial"/>
                <w:color w:val="000000"/>
                <w:sz w:val="14"/>
                <w:szCs w:val="14"/>
              </w:rPr>
              <w:t>клучување на Договор за осигурување од незгода или животно осигурување, опционално по избор на клиентот</w:t>
            </w:r>
          </w:p>
        </w:tc>
      </w:tr>
      <w:tr w:rsidR="005D2440" w:rsidRPr="00197A08" w:rsidTr="00046BC4">
        <w:trPr>
          <w:trHeight w:val="48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Посебна сметка на која се евидентираат уплатите и исплатите врз основа на кредитот, доколку применливо.</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Задолжително е отворање на посебна сметка на која се евидентираат уплатите врз основа на обврските по кредитот. За исплатата на кредитот не е потребно отварање на посебна сметка </w:t>
            </w:r>
          </w:p>
        </w:tc>
      </w:tr>
      <w:tr w:rsidR="005D2440" w:rsidRPr="00197A08" w:rsidTr="00046BC4">
        <w:trPr>
          <w:trHeight w:val="315"/>
        </w:trPr>
        <w:tc>
          <w:tcPr>
            <w:tcW w:w="5529"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3. Податоци за трошоци за кредитот</w:t>
            </w:r>
          </w:p>
        </w:tc>
        <w:tc>
          <w:tcPr>
            <w:tcW w:w="5812"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5D2440" w:rsidRPr="00197A08" w:rsidTr="00046BC4">
        <w:trPr>
          <w:trHeight w:val="255"/>
        </w:trPr>
        <w:tc>
          <w:tcPr>
            <w:tcW w:w="5529" w:type="dxa"/>
            <w:tcBorders>
              <w:top w:val="single" w:sz="4" w:space="0" w:color="auto"/>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812" w:type="dxa"/>
            <w:tcBorders>
              <w:top w:val="single" w:sz="4" w:space="0" w:color="auto"/>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5D2440" w:rsidRPr="00197A08" w:rsidTr="00046BC4">
        <w:trPr>
          <w:trHeight w:val="1223"/>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Вид на каматна стапка</w:t>
            </w:r>
            <w:r w:rsidRPr="00197A08">
              <w:rPr>
                <w:rFonts w:ascii="Arial" w:eastAsia="Times New Roman" w:hAnsi="Arial" w:cs="Arial"/>
                <w:color w:val="000000"/>
                <w:sz w:val="14"/>
                <w:szCs w:val="14"/>
              </w:rPr>
              <w:br/>
              <w:t>Кредиторот/кредитниот посредник е должен на потрошувачот да му го соопшти видот на каматната стапка и да му даде објаснување што означува таа каматна стапка, како и периодите, условите и постапка за промена на каматната стапка. Кредиторот/кредитниот посредник е должен да го информира потрошувачот дали за промената на каматната стапка е потребна согласност од потрошувачот. Доколку во различни периоди се применуваат различни каматни стапки, сите наведени информации се наведуваат за секоја каматна стапка.</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674B0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Каматната стапка во текот на отплатата на кредитот е Фиксна за првите </w:t>
            </w:r>
            <w:r w:rsidR="00674B0D">
              <w:rPr>
                <w:rFonts w:ascii="Arial" w:eastAsia="Times New Roman" w:hAnsi="Arial" w:cs="Arial"/>
                <w:color w:val="FF0000"/>
                <w:sz w:val="14"/>
                <w:szCs w:val="14"/>
              </w:rPr>
              <w:t xml:space="preserve">12 </w:t>
            </w:r>
            <w:r w:rsidRPr="00197A08">
              <w:rPr>
                <w:rFonts w:ascii="Arial" w:eastAsia="Times New Roman" w:hAnsi="Arial" w:cs="Arial"/>
                <w:color w:val="000000"/>
                <w:sz w:val="14"/>
                <w:szCs w:val="14"/>
              </w:rPr>
              <w:t>месеци</w:t>
            </w:r>
            <w:r w:rsidR="004E2825">
              <w:rPr>
                <w:rFonts w:ascii="Arial" w:eastAsia="Times New Roman" w:hAnsi="Arial" w:cs="Arial"/>
                <w:color w:val="000000"/>
                <w:sz w:val="14"/>
                <w:szCs w:val="14"/>
                <w:lang w:val="mk-MK"/>
              </w:rPr>
              <w:t xml:space="preserve"> за кредити без осигурување и</w:t>
            </w:r>
            <w:r w:rsidR="004E2825" w:rsidRPr="004E2825">
              <w:rPr>
                <w:rFonts w:ascii="Arial" w:eastAsia="Times New Roman" w:hAnsi="Arial" w:cs="Arial"/>
                <w:color w:val="FF0000"/>
                <w:sz w:val="14"/>
                <w:szCs w:val="14"/>
                <w:lang w:val="mk-MK"/>
              </w:rPr>
              <w:t xml:space="preserve"> 24 </w:t>
            </w:r>
            <w:r w:rsidR="004E2825">
              <w:rPr>
                <w:rFonts w:ascii="Arial" w:eastAsia="Times New Roman" w:hAnsi="Arial" w:cs="Arial"/>
                <w:color w:val="000000"/>
                <w:sz w:val="14"/>
                <w:szCs w:val="14"/>
                <w:lang w:val="mk-MK"/>
              </w:rPr>
              <w:t>месеци за кредити со осигурување</w:t>
            </w:r>
            <w:r w:rsidRPr="00197A08">
              <w:rPr>
                <w:rFonts w:ascii="Arial" w:eastAsia="Times New Roman" w:hAnsi="Arial" w:cs="Arial"/>
                <w:color w:val="000000"/>
                <w:sz w:val="14"/>
                <w:szCs w:val="14"/>
              </w:rPr>
              <w:t>, а за останатиот период од отплата е променлива и истата може да се определи до највисоко дозволената со закон камата за денари. Каматната стапка, начинот и периодите на промена може да се промени согласно актите на банката, во зависност од каматната политика на банката, движењата на пазарот. За промена на каматната стапка не е потребна претходна согласност од страна на клиентот.</w:t>
            </w:r>
          </w:p>
        </w:tc>
      </w:tr>
      <w:tr w:rsidR="005D2440" w:rsidRPr="00197A08" w:rsidTr="00046BC4">
        <w:trPr>
          <w:trHeight w:val="162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Висина на договорената каматна стапка (изразена во % на годишна основа</w:t>
            </w:r>
            <w:proofErr w:type="gramStart"/>
            <w:r w:rsidRPr="00197A08">
              <w:rPr>
                <w:rFonts w:ascii="Arial" w:eastAsia="Times New Roman" w:hAnsi="Arial" w:cs="Arial"/>
                <w:color w:val="000000"/>
                <w:sz w:val="14"/>
                <w:szCs w:val="14"/>
              </w:rPr>
              <w:t>)</w:t>
            </w:r>
            <w:proofErr w:type="gramEnd"/>
            <w:r w:rsidRPr="00197A08">
              <w:rPr>
                <w:rFonts w:ascii="Arial" w:eastAsia="Times New Roman" w:hAnsi="Arial" w:cs="Arial"/>
                <w:color w:val="000000"/>
                <w:sz w:val="14"/>
                <w:szCs w:val="14"/>
              </w:rPr>
              <w:br/>
              <w:t>Доколку во различни периоди се применуваат различни каматни стапки, овие информации се наведуваат за секоја каматна стапка.</w:t>
            </w:r>
          </w:p>
        </w:tc>
        <w:tc>
          <w:tcPr>
            <w:tcW w:w="5812" w:type="dxa"/>
            <w:tcBorders>
              <w:top w:val="nil"/>
              <w:left w:val="nil"/>
              <w:bottom w:val="single" w:sz="4" w:space="0" w:color="auto"/>
              <w:right w:val="single" w:sz="4" w:space="0" w:color="auto"/>
            </w:tcBorders>
            <w:shd w:val="clear" w:color="000000" w:fill="FFFFFF"/>
            <w:hideMark/>
          </w:tcPr>
          <w:p w:rsidR="00313AC6" w:rsidRPr="006B3B9F" w:rsidRDefault="00425C1B" w:rsidP="00313AC6">
            <w:pPr>
              <w:pStyle w:val="ListParagraph"/>
              <w:numPr>
                <w:ilvl w:val="0"/>
                <w:numId w:val="20"/>
              </w:numPr>
              <w:spacing w:after="0" w:line="240" w:lineRule="auto"/>
              <w:rPr>
                <w:rFonts w:ascii="Arial" w:eastAsia="Times New Roman" w:hAnsi="Arial" w:cs="Arial"/>
                <w:color w:val="000000"/>
                <w:sz w:val="14"/>
                <w:szCs w:val="14"/>
              </w:rPr>
            </w:pPr>
            <w:r>
              <w:rPr>
                <w:rFonts w:ascii="Arial" w:eastAsia="Times New Roman" w:hAnsi="Arial" w:cs="Arial"/>
                <w:b/>
                <w:bCs/>
                <w:color w:val="FF0000"/>
                <w:sz w:val="14"/>
                <w:szCs w:val="14"/>
              </w:rPr>
              <w:t>6.5</w:t>
            </w:r>
            <w:r w:rsidR="005D2440" w:rsidRPr="00197A08">
              <w:rPr>
                <w:rFonts w:ascii="Arial" w:eastAsia="Times New Roman" w:hAnsi="Arial" w:cs="Arial"/>
                <w:b/>
                <w:bCs/>
                <w:color w:val="FF0000"/>
                <w:sz w:val="14"/>
                <w:szCs w:val="14"/>
              </w:rPr>
              <w:t>0%</w:t>
            </w:r>
            <w:r w:rsidR="005D2440" w:rsidRPr="00197A08">
              <w:rPr>
                <w:rFonts w:ascii="Arial" w:eastAsia="Times New Roman" w:hAnsi="Arial" w:cs="Arial"/>
                <w:color w:val="000000"/>
                <w:sz w:val="14"/>
                <w:szCs w:val="14"/>
              </w:rPr>
              <w:t xml:space="preserve"> каматна стапка фиксна за првите </w:t>
            </w:r>
            <w:r w:rsidR="00674B0D">
              <w:rPr>
                <w:rFonts w:ascii="Arial" w:eastAsia="Times New Roman" w:hAnsi="Arial" w:cs="Arial"/>
                <w:color w:val="FF0000"/>
                <w:sz w:val="14"/>
                <w:szCs w:val="14"/>
              </w:rPr>
              <w:t>12</w:t>
            </w:r>
            <w:r w:rsidR="005D2440" w:rsidRPr="00197A08">
              <w:rPr>
                <w:rFonts w:ascii="Arial" w:eastAsia="Times New Roman" w:hAnsi="Arial" w:cs="Arial"/>
                <w:color w:val="000000"/>
                <w:sz w:val="14"/>
                <w:szCs w:val="14"/>
              </w:rPr>
              <w:t xml:space="preserve"> месеци </w:t>
            </w:r>
            <w:r w:rsidR="00674B0D">
              <w:rPr>
                <w:rFonts w:ascii="Arial" w:eastAsia="Times New Roman" w:hAnsi="Arial" w:cs="Arial"/>
                <w:color w:val="000000"/>
                <w:sz w:val="14"/>
                <w:szCs w:val="14"/>
                <w:lang w:val="mk-MK"/>
              </w:rPr>
              <w:t xml:space="preserve">за кредити </w:t>
            </w:r>
            <w:r w:rsidR="006B3B9F">
              <w:rPr>
                <w:rFonts w:ascii="Arial" w:eastAsia="Times New Roman" w:hAnsi="Arial" w:cs="Arial"/>
                <w:color w:val="000000"/>
                <w:sz w:val="14"/>
                <w:szCs w:val="14"/>
                <w:lang w:val="mk-MK"/>
              </w:rPr>
              <w:t>без осигурување</w:t>
            </w:r>
          </w:p>
          <w:p w:rsidR="006B3B9F" w:rsidRPr="00674B0D" w:rsidRDefault="00F4407F" w:rsidP="006B3B9F">
            <w:pPr>
              <w:pStyle w:val="ListParagraph"/>
              <w:numPr>
                <w:ilvl w:val="0"/>
                <w:numId w:val="20"/>
              </w:numPr>
              <w:spacing w:after="0" w:line="240" w:lineRule="auto"/>
              <w:rPr>
                <w:rFonts w:ascii="Arial" w:eastAsia="Times New Roman" w:hAnsi="Arial" w:cs="Arial"/>
                <w:color w:val="000000"/>
                <w:sz w:val="14"/>
                <w:szCs w:val="14"/>
              </w:rPr>
            </w:pPr>
            <w:r>
              <w:rPr>
                <w:rFonts w:ascii="Arial" w:eastAsia="Times New Roman" w:hAnsi="Arial" w:cs="Arial"/>
                <w:b/>
                <w:bCs/>
                <w:color w:val="FF0000"/>
                <w:sz w:val="14"/>
                <w:szCs w:val="14"/>
                <w:lang w:val="mk-MK"/>
              </w:rPr>
              <w:t>5</w:t>
            </w:r>
            <w:r w:rsidR="006B3B9F" w:rsidRPr="00197A08">
              <w:rPr>
                <w:rFonts w:ascii="Arial" w:eastAsia="Times New Roman" w:hAnsi="Arial" w:cs="Arial"/>
                <w:b/>
                <w:bCs/>
                <w:color w:val="FF0000"/>
                <w:sz w:val="14"/>
                <w:szCs w:val="14"/>
              </w:rPr>
              <w:t>.</w:t>
            </w:r>
            <w:r>
              <w:rPr>
                <w:rFonts w:ascii="Arial" w:eastAsia="Times New Roman" w:hAnsi="Arial" w:cs="Arial"/>
                <w:b/>
                <w:bCs/>
                <w:color w:val="FF0000"/>
                <w:sz w:val="14"/>
                <w:szCs w:val="14"/>
                <w:lang w:val="mk-MK"/>
              </w:rPr>
              <w:t>2</w:t>
            </w:r>
            <w:r w:rsidR="006B3B9F" w:rsidRPr="00197A08">
              <w:rPr>
                <w:rFonts w:ascii="Arial" w:eastAsia="Times New Roman" w:hAnsi="Arial" w:cs="Arial"/>
                <w:b/>
                <w:bCs/>
                <w:color w:val="FF0000"/>
                <w:sz w:val="14"/>
                <w:szCs w:val="14"/>
              </w:rPr>
              <w:t>0%</w:t>
            </w:r>
            <w:r w:rsidR="006B3B9F" w:rsidRPr="00197A08">
              <w:rPr>
                <w:rFonts w:ascii="Arial" w:eastAsia="Times New Roman" w:hAnsi="Arial" w:cs="Arial"/>
                <w:color w:val="000000"/>
                <w:sz w:val="14"/>
                <w:szCs w:val="14"/>
              </w:rPr>
              <w:t xml:space="preserve"> каматна стапка фиксна за првите </w:t>
            </w:r>
            <w:r w:rsidR="006B3B9F">
              <w:rPr>
                <w:rFonts w:ascii="Arial" w:eastAsia="Times New Roman" w:hAnsi="Arial" w:cs="Arial"/>
                <w:color w:val="FF0000"/>
                <w:sz w:val="14"/>
                <w:szCs w:val="14"/>
                <w:lang w:val="mk-MK"/>
              </w:rPr>
              <w:t>24</w:t>
            </w:r>
            <w:r w:rsidR="006B3B9F" w:rsidRPr="00197A08">
              <w:rPr>
                <w:rFonts w:ascii="Arial" w:eastAsia="Times New Roman" w:hAnsi="Arial" w:cs="Arial"/>
                <w:color w:val="000000"/>
                <w:sz w:val="14"/>
                <w:szCs w:val="14"/>
              </w:rPr>
              <w:t xml:space="preserve"> месеци </w:t>
            </w:r>
            <w:r w:rsidR="006B3B9F">
              <w:rPr>
                <w:rFonts w:ascii="Arial" w:eastAsia="Times New Roman" w:hAnsi="Arial" w:cs="Arial"/>
                <w:color w:val="000000"/>
                <w:sz w:val="14"/>
                <w:szCs w:val="14"/>
                <w:lang w:val="mk-MK"/>
              </w:rPr>
              <w:t>за кредити со осигурување од незгода</w:t>
            </w:r>
          </w:p>
          <w:p w:rsidR="00674B0D" w:rsidRPr="00674B0D" w:rsidRDefault="00F4407F" w:rsidP="00674B0D">
            <w:pPr>
              <w:pStyle w:val="ListParagraph"/>
              <w:numPr>
                <w:ilvl w:val="0"/>
                <w:numId w:val="20"/>
              </w:numPr>
              <w:spacing w:after="0" w:line="240" w:lineRule="auto"/>
              <w:rPr>
                <w:rFonts w:ascii="Arial" w:eastAsia="Times New Roman" w:hAnsi="Arial" w:cs="Arial"/>
                <w:color w:val="000000"/>
                <w:sz w:val="14"/>
                <w:szCs w:val="14"/>
              </w:rPr>
            </w:pPr>
            <w:r>
              <w:rPr>
                <w:rFonts w:ascii="Arial" w:eastAsia="Times New Roman" w:hAnsi="Arial" w:cs="Arial"/>
                <w:b/>
                <w:bCs/>
                <w:color w:val="FF0000"/>
                <w:sz w:val="14"/>
                <w:szCs w:val="14"/>
                <w:lang w:val="mk-MK"/>
              </w:rPr>
              <w:t>5,0</w:t>
            </w:r>
            <w:r w:rsidR="00674B0D">
              <w:rPr>
                <w:rFonts w:ascii="Arial" w:eastAsia="Times New Roman" w:hAnsi="Arial" w:cs="Arial"/>
                <w:b/>
                <w:bCs/>
                <w:color w:val="FF0000"/>
                <w:sz w:val="14"/>
                <w:szCs w:val="14"/>
                <w:lang w:val="mk-MK"/>
              </w:rPr>
              <w:t>0</w:t>
            </w:r>
            <w:r w:rsidR="00674B0D" w:rsidRPr="00197A08">
              <w:rPr>
                <w:rFonts w:ascii="Arial" w:eastAsia="Times New Roman" w:hAnsi="Arial" w:cs="Arial"/>
                <w:b/>
                <w:bCs/>
                <w:color w:val="FF0000"/>
                <w:sz w:val="14"/>
                <w:szCs w:val="14"/>
              </w:rPr>
              <w:t>%</w:t>
            </w:r>
            <w:r w:rsidR="00674B0D" w:rsidRPr="00197A08">
              <w:rPr>
                <w:rFonts w:ascii="Arial" w:eastAsia="Times New Roman" w:hAnsi="Arial" w:cs="Arial"/>
                <w:color w:val="000000"/>
                <w:sz w:val="14"/>
                <w:szCs w:val="14"/>
              </w:rPr>
              <w:t xml:space="preserve"> каматна стапка фиксна за првите </w:t>
            </w:r>
            <w:r w:rsidR="004E2825">
              <w:rPr>
                <w:rFonts w:ascii="Arial" w:eastAsia="Times New Roman" w:hAnsi="Arial" w:cs="Arial"/>
                <w:color w:val="FF0000"/>
                <w:sz w:val="14"/>
                <w:szCs w:val="14"/>
              </w:rPr>
              <w:t>24</w:t>
            </w:r>
            <w:r w:rsidR="00674B0D" w:rsidRPr="00197A08">
              <w:rPr>
                <w:rFonts w:ascii="Arial" w:eastAsia="Times New Roman" w:hAnsi="Arial" w:cs="Arial"/>
                <w:color w:val="000000"/>
                <w:sz w:val="14"/>
                <w:szCs w:val="14"/>
              </w:rPr>
              <w:t xml:space="preserve"> месеци </w:t>
            </w:r>
            <w:r w:rsidR="00674B0D">
              <w:rPr>
                <w:rFonts w:ascii="Arial" w:eastAsia="Times New Roman" w:hAnsi="Arial" w:cs="Arial"/>
                <w:color w:val="000000"/>
                <w:sz w:val="14"/>
                <w:szCs w:val="14"/>
                <w:lang w:val="mk-MK"/>
              </w:rPr>
              <w:t>за кредити со животно осигурување</w:t>
            </w:r>
          </w:p>
          <w:p w:rsidR="00313AC6" w:rsidRPr="00197A08" w:rsidRDefault="00A47E8E" w:rsidP="00313AC6">
            <w:pPr>
              <w:pStyle w:val="ListParagraph"/>
              <w:numPr>
                <w:ilvl w:val="0"/>
                <w:numId w:val="20"/>
              </w:numPr>
              <w:spacing w:after="0" w:line="240" w:lineRule="auto"/>
              <w:rPr>
                <w:rFonts w:ascii="Arial" w:eastAsia="Times New Roman" w:hAnsi="Arial" w:cs="Arial"/>
                <w:color w:val="000000"/>
                <w:sz w:val="14"/>
                <w:szCs w:val="14"/>
              </w:rPr>
            </w:pPr>
            <w:r>
              <w:rPr>
                <w:rFonts w:ascii="Arial" w:eastAsia="Times New Roman" w:hAnsi="Arial" w:cs="Arial"/>
                <w:b/>
                <w:color w:val="FF0000"/>
                <w:sz w:val="14"/>
                <w:szCs w:val="14"/>
                <w:lang w:val="mk-MK"/>
              </w:rPr>
              <w:t>11</w:t>
            </w:r>
            <w:r w:rsidR="00782DB9" w:rsidRPr="00944501">
              <w:rPr>
                <w:rFonts w:ascii="Arial" w:eastAsia="Times New Roman" w:hAnsi="Arial" w:cs="Arial"/>
                <w:b/>
                <w:color w:val="FF0000"/>
                <w:sz w:val="14"/>
                <w:szCs w:val="14"/>
                <w:lang w:val="mk-MK"/>
              </w:rPr>
              <w:t>,</w:t>
            </w:r>
            <w:r>
              <w:rPr>
                <w:rFonts w:ascii="Arial" w:eastAsia="Times New Roman" w:hAnsi="Arial" w:cs="Arial"/>
                <w:b/>
                <w:color w:val="FF0000"/>
                <w:sz w:val="14"/>
                <w:szCs w:val="14"/>
              </w:rPr>
              <w:t>89</w:t>
            </w:r>
            <w:r w:rsidR="005D2440" w:rsidRPr="00944501">
              <w:rPr>
                <w:rFonts w:ascii="Arial" w:eastAsia="Times New Roman" w:hAnsi="Arial" w:cs="Arial"/>
                <w:b/>
                <w:color w:val="FF0000"/>
                <w:sz w:val="14"/>
                <w:szCs w:val="14"/>
              </w:rPr>
              <w:t>%</w:t>
            </w:r>
            <w:r w:rsidR="005D2440" w:rsidRPr="00944501">
              <w:rPr>
                <w:rFonts w:ascii="Arial" w:eastAsia="Times New Roman" w:hAnsi="Arial" w:cs="Arial"/>
                <w:color w:val="FF0000"/>
                <w:sz w:val="14"/>
                <w:szCs w:val="14"/>
              </w:rPr>
              <w:t xml:space="preserve"> </w:t>
            </w:r>
            <w:r w:rsidR="005D2440" w:rsidRPr="00197A08">
              <w:rPr>
                <w:rFonts w:ascii="Arial" w:eastAsia="Times New Roman" w:hAnsi="Arial" w:cs="Arial"/>
                <w:color w:val="000000"/>
                <w:sz w:val="14"/>
                <w:szCs w:val="14"/>
              </w:rPr>
              <w:t xml:space="preserve">променлива годишна каматна стапка за останатиот период </w:t>
            </w:r>
          </w:p>
          <w:p w:rsidR="005D2440" w:rsidRPr="00197A08" w:rsidRDefault="005D2440" w:rsidP="00313AC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Променливата каматна стапкасе пресметува во рамки на законски дозволената камата и тоа на следниот начин: (а) референтна стапка на НБР</w:t>
            </w:r>
            <w:r w:rsidR="002243C5">
              <w:rPr>
                <w:rFonts w:ascii="Arial" w:eastAsia="Times New Roman" w:hAnsi="Arial" w:cs="Arial"/>
                <w:color w:val="000000"/>
                <w:sz w:val="14"/>
                <w:szCs w:val="14"/>
                <w:lang w:val="mk-MK"/>
              </w:rPr>
              <w:t>С</w:t>
            </w:r>
            <w:r w:rsidRPr="00197A08">
              <w:rPr>
                <w:rFonts w:ascii="Arial" w:eastAsia="Times New Roman" w:hAnsi="Arial" w:cs="Arial"/>
                <w:color w:val="000000"/>
                <w:sz w:val="14"/>
                <w:szCs w:val="14"/>
              </w:rPr>
              <w:t>М односно висината на каматната стапка на благајничките записи на НБР</w:t>
            </w:r>
            <w:r w:rsidR="002243C5">
              <w:rPr>
                <w:rFonts w:ascii="Arial" w:eastAsia="Times New Roman" w:hAnsi="Arial" w:cs="Arial"/>
                <w:color w:val="000000"/>
                <w:sz w:val="14"/>
                <w:szCs w:val="14"/>
                <w:lang w:val="mk-MK"/>
              </w:rPr>
              <w:t>С</w:t>
            </w:r>
            <w:r w:rsidRPr="00197A08">
              <w:rPr>
                <w:rFonts w:ascii="Arial" w:eastAsia="Times New Roman" w:hAnsi="Arial" w:cs="Arial"/>
                <w:color w:val="000000"/>
                <w:sz w:val="14"/>
                <w:szCs w:val="14"/>
              </w:rPr>
              <w:t>М плус (б) маргина од 7 процентни поени</w:t>
            </w:r>
            <w:r w:rsidRPr="00197A08">
              <w:rPr>
                <w:rFonts w:ascii="Arial" w:eastAsia="Times New Roman" w:hAnsi="Arial" w:cs="Arial"/>
                <w:color w:val="000000"/>
                <w:sz w:val="14"/>
                <w:szCs w:val="14"/>
              </w:rPr>
              <w:br/>
              <w:t>Клиентите кои платата ја примаат преку Стопанска банка АД-Скопје добиваат попуст од најмалку 10% на каматната стапка. Попустот на каматната стапка може да биде променет согласно актите на банката.</w:t>
            </w:r>
          </w:p>
        </w:tc>
      </w:tr>
      <w:tr w:rsidR="005D2440" w:rsidRPr="00197A08" w:rsidTr="00046BC4">
        <w:trPr>
          <w:trHeight w:val="285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Годишна стапка на вкупни трошоци (СВТ) изразена во % на годишно ниво претставена преку репрезентативен пример. При пресметката на СВТ кредиторот не го вклучува износот на трошоците којшто не му е познат, но е должен тоа јасно да го наведе. </w:t>
            </w:r>
            <w:proofErr w:type="gramStart"/>
            <w:r w:rsidRPr="00197A08">
              <w:rPr>
                <w:rFonts w:ascii="Arial" w:eastAsia="Times New Roman" w:hAnsi="Arial" w:cs="Arial"/>
                <w:color w:val="000000"/>
                <w:sz w:val="14"/>
                <w:szCs w:val="14"/>
              </w:rPr>
              <w:t>Вкупен износ што го плаќа потрошувачот (збир на кредитот и вкупните трошоци за кредитот, односно сите трошоци, вклучувајќи камати, провизии, други надоместоци, коишто потрошувачот треба да ги плати при одобрувањето и редовна отплата на кредитот и коишто му се познати на кредиторот, освен нотарските трошоци, а со вклучување на трошоците за дополнителни услуги поврзани со договорот за кредит, доколку користењето дополнителни услуги е задолжително за одобрување на кредитот или за негово одобрување под назначените услови и доколку му се познати на кредиторот).</w:t>
            </w:r>
            <w:proofErr w:type="gramEnd"/>
          </w:p>
        </w:tc>
        <w:tc>
          <w:tcPr>
            <w:tcW w:w="5812" w:type="dxa"/>
            <w:tcBorders>
              <w:top w:val="nil"/>
              <w:left w:val="nil"/>
              <w:bottom w:val="single" w:sz="4" w:space="0" w:color="auto"/>
              <w:right w:val="single" w:sz="4" w:space="0" w:color="auto"/>
            </w:tcBorders>
            <w:shd w:val="clear" w:color="000000" w:fill="FFFFFF"/>
            <w:hideMark/>
          </w:tcPr>
          <w:p w:rsidR="00154917" w:rsidRDefault="00154917" w:rsidP="005A3432">
            <w:pPr>
              <w:pStyle w:val="ListParagraph"/>
              <w:numPr>
                <w:ilvl w:val="0"/>
                <w:numId w:val="21"/>
              </w:numPr>
              <w:spacing w:after="240" w:line="240" w:lineRule="auto"/>
              <w:jc w:val="both"/>
              <w:rPr>
                <w:rFonts w:ascii="Arial" w:eastAsia="Times New Roman" w:hAnsi="Arial" w:cs="Arial"/>
                <w:sz w:val="14"/>
                <w:szCs w:val="14"/>
              </w:rPr>
            </w:pPr>
            <w:r w:rsidRPr="00197A08">
              <w:rPr>
                <w:rFonts w:ascii="Arial" w:eastAsia="Times New Roman" w:hAnsi="Arial" w:cs="Arial"/>
                <w:sz w:val="14"/>
                <w:szCs w:val="14"/>
              </w:rPr>
              <w:t xml:space="preserve">СВТ </w:t>
            </w:r>
            <w:r w:rsidR="00A47E8E">
              <w:rPr>
                <w:rFonts w:ascii="Arial" w:eastAsia="Times New Roman" w:hAnsi="Arial" w:cs="Arial"/>
                <w:color w:val="FF0000"/>
                <w:sz w:val="14"/>
                <w:szCs w:val="14"/>
                <w:lang w:val="mk-MK"/>
              </w:rPr>
              <w:t>10</w:t>
            </w:r>
            <w:r w:rsidR="00782DB9">
              <w:rPr>
                <w:rFonts w:ascii="Arial" w:eastAsia="Times New Roman" w:hAnsi="Arial" w:cs="Arial"/>
                <w:color w:val="FF0000"/>
                <w:sz w:val="14"/>
                <w:szCs w:val="14"/>
                <w:lang w:val="mk-MK"/>
              </w:rPr>
              <w:t>,</w:t>
            </w:r>
            <w:r w:rsidR="00A47E8E">
              <w:rPr>
                <w:rFonts w:ascii="Arial" w:eastAsia="Times New Roman" w:hAnsi="Arial" w:cs="Arial"/>
                <w:color w:val="FF0000"/>
                <w:sz w:val="14"/>
                <w:szCs w:val="14"/>
                <w:lang w:val="mk-MK"/>
              </w:rPr>
              <w:t>36</w:t>
            </w:r>
            <w:r w:rsidRPr="00197A08">
              <w:rPr>
                <w:rFonts w:ascii="Arial" w:eastAsia="Times New Roman" w:hAnsi="Arial" w:cs="Arial"/>
                <w:color w:val="FF0000"/>
                <w:sz w:val="14"/>
                <w:szCs w:val="14"/>
              </w:rPr>
              <w:t>%</w:t>
            </w:r>
            <w:r w:rsidRPr="00197A08">
              <w:rPr>
                <w:rFonts w:ascii="Arial" w:eastAsia="Times New Roman" w:hAnsi="Arial" w:cs="Arial"/>
                <w:sz w:val="14"/>
                <w:szCs w:val="14"/>
              </w:rPr>
              <w:t xml:space="preserve">, која е пресметана под следниве претпоставки: </w:t>
            </w:r>
            <w:r w:rsidR="00425C1B">
              <w:rPr>
                <w:rFonts w:ascii="Arial" w:eastAsia="Times New Roman" w:hAnsi="Arial" w:cs="Arial"/>
                <w:color w:val="FF0000"/>
                <w:sz w:val="14"/>
                <w:szCs w:val="14"/>
              </w:rPr>
              <w:t>6,5</w:t>
            </w:r>
            <w:r w:rsidRPr="00197A08">
              <w:rPr>
                <w:rFonts w:ascii="Arial" w:eastAsia="Times New Roman" w:hAnsi="Arial" w:cs="Arial"/>
                <w:color w:val="FF0000"/>
                <w:sz w:val="14"/>
                <w:szCs w:val="14"/>
              </w:rPr>
              <w:t>0%</w:t>
            </w:r>
            <w:r w:rsidRPr="00197A08">
              <w:rPr>
                <w:rFonts w:ascii="Arial" w:eastAsia="Times New Roman" w:hAnsi="Arial" w:cs="Arial"/>
                <w:sz w:val="14"/>
                <w:szCs w:val="14"/>
              </w:rPr>
              <w:t xml:space="preserve"> фиксна каматна стапка за првите </w:t>
            </w:r>
            <w:r w:rsidR="00674B0D">
              <w:rPr>
                <w:rFonts w:ascii="Arial" w:eastAsia="Times New Roman" w:hAnsi="Arial" w:cs="Arial"/>
                <w:color w:val="FF0000"/>
                <w:sz w:val="14"/>
                <w:szCs w:val="14"/>
                <w:lang w:val="mk-MK"/>
              </w:rPr>
              <w:t>12</w:t>
            </w:r>
            <w:r w:rsidRPr="00197A08">
              <w:rPr>
                <w:rFonts w:ascii="Arial" w:eastAsia="Times New Roman" w:hAnsi="Arial" w:cs="Arial"/>
                <w:sz w:val="14"/>
                <w:szCs w:val="14"/>
              </w:rPr>
              <w:t xml:space="preserve"> месеци и </w:t>
            </w:r>
            <w:r w:rsidR="00A47E8E">
              <w:rPr>
                <w:rFonts w:ascii="Arial" w:eastAsia="Times New Roman" w:hAnsi="Arial" w:cs="Arial"/>
                <w:color w:val="FF0000"/>
                <w:sz w:val="14"/>
                <w:szCs w:val="14"/>
                <w:lang w:val="mk-MK"/>
              </w:rPr>
              <w:t>11</w:t>
            </w:r>
            <w:r w:rsidRPr="00197A08">
              <w:rPr>
                <w:rFonts w:ascii="Arial" w:eastAsia="Times New Roman" w:hAnsi="Arial" w:cs="Arial"/>
                <w:color w:val="FF0000"/>
                <w:sz w:val="14"/>
                <w:szCs w:val="14"/>
              </w:rPr>
              <w:t>.</w:t>
            </w:r>
            <w:r w:rsidR="00A47E8E">
              <w:rPr>
                <w:rFonts w:ascii="Arial" w:eastAsia="Times New Roman" w:hAnsi="Arial" w:cs="Arial"/>
                <w:color w:val="FF0000"/>
                <w:sz w:val="14"/>
                <w:szCs w:val="14"/>
                <w:lang w:val="mk-MK"/>
              </w:rPr>
              <w:t>89</w:t>
            </w:r>
            <w:r w:rsidRPr="00197A08">
              <w:rPr>
                <w:rFonts w:ascii="Arial" w:eastAsia="Times New Roman" w:hAnsi="Arial" w:cs="Arial"/>
                <w:color w:val="FF0000"/>
                <w:sz w:val="14"/>
                <w:szCs w:val="14"/>
              </w:rPr>
              <w:t>%</w:t>
            </w:r>
            <w:r w:rsidRPr="00197A08">
              <w:rPr>
                <w:rFonts w:ascii="Arial" w:eastAsia="Times New Roman" w:hAnsi="Arial" w:cs="Arial"/>
                <w:sz w:val="14"/>
                <w:szCs w:val="14"/>
              </w:rPr>
              <w:t xml:space="preserve"> променлива каматна стапка за останатиот период; </w:t>
            </w:r>
            <w:r w:rsidRPr="00197A08">
              <w:rPr>
                <w:rFonts w:ascii="Arial" w:eastAsia="Times New Roman" w:hAnsi="Arial" w:cs="Arial"/>
                <w:color w:val="FF0000"/>
                <w:sz w:val="14"/>
                <w:szCs w:val="14"/>
              </w:rPr>
              <w:t>0%</w:t>
            </w:r>
            <w:r w:rsidRPr="00197A08">
              <w:rPr>
                <w:rFonts w:ascii="Arial" w:eastAsia="Times New Roman" w:hAnsi="Arial" w:cs="Arial"/>
                <w:sz w:val="14"/>
                <w:szCs w:val="14"/>
              </w:rPr>
              <w:t xml:space="preserve"> надомест за администрирање</w:t>
            </w:r>
            <w:r w:rsidR="004E2825">
              <w:rPr>
                <w:rFonts w:ascii="Arial" w:eastAsia="Times New Roman" w:hAnsi="Arial" w:cs="Arial"/>
                <w:sz w:val="14"/>
                <w:szCs w:val="14"/>
              </w:rPr>
              <w:t>; 6</w:t>
            </w:r>
            <w:r w:rsidRPr="00197A08">
              <w:rPr>
                <w:rFonts w:ascii="Arial" w:eastAsia="Times New Roman" w:hAnsi="Arial" w:cs="Arial"/>
                <w:sz w:val="14"/>
                <w:szCs w:val="14"/>
              </w:rPr>
              <w:t>00 МКД апликативен трошок; 60 месеци рок на отплата;</w:t>
            </w:r>
          </w:p>
          <w:p w:rsidR="004E2825" w:rsidRPr="00CE263D" w:rsidRDefault="004E2825" w:rsidP="004E2825">
            <w:pPr>
              <w:pStyle w:val="ListParagraph"/>
              <w:numPr>
                <w:ilvl w:val="0"/>
                <w:numId w:val="21"/>
              </w:numPr>
              <w:spacing w:after="240" w:line="240" w:lineRule="auto"/>
              <w:jc w:val="both"/>
              <w:rPr>
                <w:rFonts w:ascii="Arial" w:eastAsia="Times New Roman" w:hAnsi="Arial" w:cs="Arial"/>
                <w:sz w:val="14"/>
                <w:szCs w:val="14"/>
              </w:rPr>
            </w:pPr>
            <w:r w:rsidRPr="00197A08">
              <w:rPr>
                <w:rFonts w:ascii="Arial" w:eastAsia="Times New Roman" w:hAnsi="Arial" w:cs="Arial"/>
                <w:sz w:val="14"/>
                <w:szCs w:val="14"/>
              </w:rPr>
              <w:t xml:space="preserve">СВТ </w:t>
            </w:r>
            <w:r w:rsidR="003B3DB2">
              <w:rPr>
                <w:rFonts w:ascii="Arial" w:eastAsia="Times New Roman" w:hAnsi="Arial" w:cs="Arial"/>
                <w:color w:val="FF0000"/>
                <w:sz w:val="14"/>
                <w:szCs w:val="14"/>
                <w:lang w:val="mk-MK"/>
              </w:rPr>
              <w:t>8</w:t>
            </w:r>
            <w:r w:rsidR="005B7CE7">
              <w:rPr>
                <w:rFonts w:ascii="Arial" w:eastAsia="Times New Roman" w:hAnsi="Arial" w:cs="Arial"/>
                <w:color w:val="FF0000"/>
                <w:sz w:val="14"/>
                <w:szCs w:val="14"/>
                <w:lang w:val="mk-MK"/>
              </w:rPr>
              <w:t>,</w:t>
            </w:r>
            <w:r w:rsidR="00F4407F">
              <w:rPr>
                <w:rFonts w:ascii="Arial" w:eastAsia="Times New Roman" w:hAnsi="Arial" w:cs="Arial"/>
                <w:color w:val="FF0000"/>
                <w:sz w:val="14"/>
                <w:szCs w:val="14"/>
                <w:lang w:val="mk-MK"/>
              </w:rPr>
              <w:t>14</w:t>
            </w:r>
            <w:r w:rsidRPr="00197A08">
              <w:rPr>
                <w:rFonts w:ascii="Arial" w:eastAsia="Times New Roman" w:hAnsi="Arial" w:cs="Arial"/>
                <w:color w:val="FF0000"/>
                <w:sz w:val="14"/>
                <w:szCs w:val="14"/>
              </w:rPr>
              <w:t>%</w:t>
            </w:r>
            <w:r w:rsidRPr="00197A08">
              <w:rPr>
                <w:rFonts w:ascii="Arial" w:eastAsia="Times New Roman" w:hAnsi="Arial" w:cs="Arial"/>
                <w:sz w:val="14"/>
                <w:szCs w:val="14"/>
              </w:rPr>
              <w:t xml:space="preserve">, која е пресметана под следниве претпоставки: </w:t>
            </w:r>
            <w:r w:rsidR="00F4407F">
              <w:rPr>
                <w:rFonts w:ascii="Arial" w:eastAsia="Times New Roman" w:hAnsi="Arial" w:cs="Arial"/>
                <w:color w:val="FF0000"/>
                <w:sz w:val="14"/>
                <w:szCs w:val="14"/>
                <w:lang w:val="mk-MK"/>
              </w:rPr>
              <w:t>5,2</w:t>
            </w:r>
            <w:r w:rsidR="005B7CE7">
              <w:rPr>
                <w:rFonts w:ascii="Arial" w:eastAsia="Times New Roman" w:hAnsi="Arial" w:cs="Arial"/>
                <w:color w:val="FF0000"/>
                <w:sz w:val="14"/>
                <w:szCs w:val="14"/>
                <w:lang w:val="mk-MK"/>
              </w:rPr>
              <w:t>0</w:t>
            </w:r>
            <w:r w:rsidRPr="00197A08">
              <w:rPr>
                <w:rFonts w:ascii="Arial" w:eastAsia="Times New Roman" w:hAnsi="Arial" w:cs="Arial"/>
                <w:color w:val="FF0000"/>
                <w:sz w:val="14"/>
                <w:szCs w:val="14"/>
              </w:rPr>
              <w:t>%</w:t>
            </w:r>
            <w:r w:rsidRPr="00197A08">
              <w:rPr>
                <w:rFonts w:ascii="Arial" w:eastAsia="Times New Roman" w:hAnsi="Arial" w:cs="Arial"/>
                <w:sz w:val="14"/>
                <w:szCs w:val="14"/>
              </w:rPr>
              <w:t xml:space="preserve"> фиксна каматна стапка за првите </w:t>
            </w:r>
            <w:r w:rsidR="00B05EA1">
              <w:rPr>
                <w:rFonts w:ascii="Arial" w:eastAsia="Times New Roman" w:hAnsi="Arial" w:cs="Arial"/>
                <w:color w:val="FF0000"/>
                <w:sz w:val="14"/>
                <w:szCs w:val="14"/>
                <w:lang w:val="mk-MK"/>
              </w:rPr>
              <w:t>24</w:t>
            </w:r>
            <w:r w:rsidRPr="00197A08">
              <w:rPr>
                <w:rFonts w:ascii="Arial" w:eastAsia="Times New Roman" w:hAnsi="Arial" w:cs="Arial"/>
                <w:sz w:val="14"/>
                <w:szCs w:val="14"/>
              </w:rPr>
              <w:t xml:space="preserve"> месеци и </w:t>
            </w:r>
            <w:r w:rsidR="001B138A">
              <w:rPr>
                <w:rFonts w:ascii="Arial" w:eastAsia="Times New Roman" w:hAnsi="Arial" w:cs="Arial"/>
                <w:color w:val="FF0000"/>
                <w:sz w:val="14"/>
                <w:szCs w:val="14"/>
                <w:lang w:val="mk-MK"/>
              </w:rPr>
              <w:t>11</w:t>
            </w:r>
            <w:r w:rsidR="005B7CE7">
              <w:rPr>
                <w:rFonts w:ascii="Arial" w:eastAsia="Times New Roman" w:hAnsi="Arial" w:cs="Arial"/>
                <w:color w:val="FF0000"/>
                <w:sz w:val="14"/>
                <w:szCs w:val="14"/>
                <w:lang w:val="mk-MK"/>
              </w:rPr>
              <w:t>,</w:t>
            </w:r>
            <w:r w:rsidR="001B138A">
              <w:rPr>
                <w:rFonts w:ascii="Arial" w:eastAsia="Times New Roman" w:hAnsi="Arial" w:cs="Arial"/>
                <w:color w:val="FF0000"/>
                <w:sz w:val="14"/>
                <w:szCs w:val="14"/>
                <w:lang w:val="mk-MK"/>
              </w:rPr>
              <w:t>89</w:t>
            </w:r>
            <w:r w:rsidRPr="00197A08">
              <w:rPr>
                <w:rFonts w:ascii="Arial" w:eastAsia="Times New Roman" w:hAnsi="Arial" w:cs="Arial"/>
                <w:color w:val="FF0000"/>
                <w:sz w:val="14"/>
                <w:szCs w:val="14"/>
              </w:rPr>
              <w:t>%</w:t>
            </w:r>
            <w:r w:rsidRPr="00197A08">
              <w:rPr>
                <w:rFonts w:ascii="Arial" w:eastAsia="Times New Roman" w:hAnsi="Arial" w:cs="Arial"/>
                <w:sz w:val="14"/>
                <w:szCs w:val="14"/>
              </w:rPr>
              <w:t xml:space="preserve"> променлива каматна стапка за останатиот период; </w:t>
            </w:r>
            <w:r w:rsidRPr="00197A08">
              <w:rPr>
                <w:rFonts w:ascii="Arial" w:eastAsia="Times New Roman" w:hAnsi="Arial" w:cs="Arial"/>
                <w:color w:val="FF0000"/>
                <w:sz w:val="14"/>
                <w:szCs w:val="14"/>
              </w:rPr>
              <w:t>0%</w:t>
            </w:r>
            <w:r w:rsidRPr="00197A08">
              <w:rPr>
                <w:rFonts w:ascii="Arial" w:eastAsia="Times New Roman" w:hAnsi="Arial" w:cs="Arial"/>
                <w:sz w:val="14"/>
                <w:szCs w:val="14"/>
              </w:rPr>
              <w:t xml:space="preserve"> надомест за администрирање; </w:t>
            </w:r>
            <w:r w:rsidRPr="00197A08">
              <w:rPr>
                <w:rFonts w:ascii="Arial" w:eastAsia="Times New Roman" w:hAnsi="Arial" w:cs="Arial"/>
                <w:color w:val="FF0000"/>
                <w:sz w:val="14"/>
                <w:szCs w:val="14"/>
              </w:rPr>
              <w:t xml:space="preserve">600 МКД </w:t>
            </w:r>
            <w:r w:rsidRPr="00197A08">
              <w:rPr>
                <w:rFonts w:ascii="Arial" w:eastAsia="Times New Roman" w:hAnsi="Arial" w:cs="Arial"/>
                <w:sz w:val="14"/>
                <w:szCs w:val="14"/>
              </w:rPr>
              <w:t>годишен тро</w:t>
            </w:r>
            <w:r w:rsidR="00B05EA1">
              <w:rPr>
                <w:rFonts w:ascii="Arial" w:eastAsia="Times New Roman" w:hAnsi="Arial" w:cs="Arial"/>
                <w:sz w:val="14"/>
                <w:szCs w:val="14"/>
              </w:rPr>
              <w:t>шок за осигурување од незгода; 6</w:t>
            </w:r>
            <w:r w:rsidRPr="00197A08">
              <w:rPr>
                <w:rFonts w:ascii="Arial" w:eastAsia="Times New Roman" w:hAnsi="Arial" w:cs="Arial"/>
                <w:sz w:val="14"/>
                <w:szCs w:val="14"/>
              </w:rPr>
              <w:t xml:space="preserve">00 МКД апликативен трошок; 60 месеци рок на </w:t>
            </w:r>
            <w:r w:rsidRPr="00CE263D">
              <w:rPr>
                <w:rFonts w:ascii="Arial" w:eastAsia="Times New Roman" w:hAnsi="Arial" w:cs="Arial"/>
                <w:sz w:val="14"/>
                <w:szCs w:val="14"/>
              </w:rPr>
              <w:t>отплата;</w:t>
            </w:r>
          </w:p>
          <w:p w:rsidR="00660A4D" w:rsidRDefault="005D2440" w:rsidP="005A3432">
            <w:pPr>
              <w:pStyle w:val="ListParagraph"/>
              <w:numPr>
                <w:ilvl w:val="0"/>
                <w:numId w:val="21"/>
              </w:numPr>
              <w:spacing w:after="240" w:line="240" w:lineRule="auto"/>
              <w:jc w:val="both"/>
              <w:rPr>
                <w:rFonts w:ascii="Arial" w:eastAsia="Times New Roman" w:hAnsi="Arial" w:cs="Arial"/>
                <w:sz w:val="14"/>
                <w:szCs w:val="14"/>
              </w:rPr>
            </w:pPr>
            <w:r w:rsidRPr="008C6B48">
              <w:rPr>
                <w:rFonts w:ascii="Arial" w:eastAsia="Times New Roman" w:hAnsi="Arial" w:cs="Arial"/>
                <w:sz w:val="14"/>
                <w:szCs w:val="14"/>
              </w:rPr>
              <w:t xml:space="preserve">СВТ </w:t>
            </w:r>
            <w:r w:rsidR="00CC5C8F">
              <w:rPr>
                <w:rFonts w:ascii="Arial" w:eastAsia="Times New Roman" w:hAnsi="Arial" w:cs="Arial"/>
                <w:color w:val="FF0000"/>
                <w:sz w:val="14"/>
                <w:szCs w:val="14"/>
                <w:lang w:val="mk-MK"/>
              </w:rPr>
              <w:t>8</w:t>
            </w:r>
            <w:r w:rsidR="005B7CE7" w:rsidRPr="008C6B48">
              <w:rPr>
                <w:rFonts w:ascii="Arial" w:eastAsia="Times New Roman" w:hAnsi="Arial" w:cs="Arial"/>
                <w:color w:val="FF0000"/>
                <w:sz w:val="14"/>
                <w:szCs w:val="14"/>
                <w:lang w:val="mk-MK"/>
              </w:rPr>
              <w:t>,</w:t>
            </w:r>
            <w:r w:rsidR="00F4407F">
              <w:rPr>
                <w:rFonts w:ascii="Arial" w:eastAsia="Times New Roman" w:hAnsi="Arial" w:cs="Arial"/>
                <w:color w:val="FF0000"/>
                <w:sz w:val="14"/>
                <w:szCs w:val="14"/>
                <w:lang w:val="mk-MK"/>
              </w:rPr>
              <w:t>39</w:t>
            </w:r>
            <w:r w:rsidRPr="008C6B48">
              <w:rPr>
                <w:rFonts w:ascii="Arial" w:eastAsia="Times New Roman" w:hAnsi="Arial" w:cs="Arial"/>
                <w:color w:val="FF0000"/>
                <w:sz w:val="14"/>
                <w:szCs w:val="14"/>
              </w:rPr>
              <w:t>%</w:t>
            </w:r>
            <w:r w:rsidRPr="008C6B48">
              <w:rPr>
                <w:rFonts w:ascii="Arial" w:eastAsia="Times New Roman" w:hAnsi="Arial" w:cs="Arial"/>
                <w:sz w:val="14"/>
                <w:szCs w:val="14"/>
              </w:rPr>
              <w:t>, која е пресметана под следниве претпоставки:</w:t>
            </w:r>
            <w:r w:rsidRPr="008C6B48">
              <w:rPr>
                <w:rFonts w:ascii="Arial" w:eastAsia="Times New Roman" w:hAnsi="Arial" w:cs="Arial"/>
                <w:color w:val="FF0000"/>
                <w:sz w:val="14"/>
                <w:szCs w:val="14"/>
              </w:rPr>
              <w:t xml:space="preserve"> </w:t>
            </w:r>
            <w:r w:rsidR="00674B0D" w:rsidRPr="008C6B48">
              <w:rPr>
                <w:rFonts w:ascii="Arial" w:eastAsia="Times New Roman" w:hAnsi="Arial" w:cs="Arial"/>
                <w:color w:val="FF0000"/>
                <w:sz w:val="14"/>
                <w:szCs w:val="14"/>
                <w:lang w:val="mk-MK"/>
              </w:rPr>
              <w:t>5,</w:t>
            </w:r>
            <w:r w:rsidR="00F4407F">
              <w:rPr>
                <w:rFonts w:ascii="Arial" w:eastAsia="Times New Roman" w:hAnsi="Arial" w:cs="Arial"/>
                <w:color w:val="FF0000"/>
                <w:sz w:val="14"/>
                <w:szCs w:val="14"/>
              </w:rPr>
              <w:t>0</w:t>
            </w:r>
            <w:r w:rsidR="00674B0D" w:rsidRPr="008C6B48">
              <w:rPr>
                <w:rFonts w:ascii="Arial" w:eastAsia="Times New Roman" w:hAnsi="Arial" w:cs="Arial"/>
                <w:color w:val="FF0000"/>
                <w:sz w:val="14"/>
                <w:szCs w:val="14"/>
                <w:lang w:val="mk-MK"/>
              </w:rPr>
              <w:t>0</w:t>
            </w:r>
            <w:r w:rsidRPr="008C6B48">
              <w:rPr>
                <w:rFonts w:ascii="Arial" w:eastAsia="Times New Roman" w:hAnsi="Arial" w:cs="Arial"/>
                <w:color w:val="FF0000"/>
                <w:sz w:val="14"/>
                <w:szCs w:val="14"/>
              </w:rPr>
              <w:t>%</w:t>
            </w:r>
            <w:r w:rsidRPr="008C6B48">
              <w:rPr>
                <w:rFonts w:ascii="Arial" w:eastAsia="Times New Roman" w:hAnsi="Arial" w:cs="Arial"/>
                <w:sz w:val="14"/>
                <w:szCs w:val="14"/>
              </w:rPr>
              <w:t xml:space="preserve"> фиксна каматна стапка за првите </w:t>
            </w:r>
            <w:r w:rsidR="00B05EA1" w:rsidRPr="008C6B48">
              <w:rPr>
                <w:rFonts w:ascii="Arial" w:eastAsia="Times New Roman" w:hAnsi="Arial" w:cs="Arial"/>
                <w:color w:val="FF0000"/>
                <w:sz w:val="14"/>
                <w:szCs w:val="14"/>
                <w:lang w:val="mk-MK"/>
              </w:rPr>
              <w:t>24</w:t>
            </w:r>
            <w:r w:rsidRPr="008C6B48">
              <w:rPr>
                <w:rFonts w:ascii="Arial" w:eastAsia="Times New Roman" w:hAnsi="Arial" w:cs="Arial"/>
                <w:sz w:val="14"/>
                <w:szCs w:val="14"/>
              </w:rPr>
              <w:t xml:space="preserve"> месеци и </w:t>
            </w:r>
            <w:r w:rsidR="00FE7D5A">
              <w:rPr>
                <w:rFonts w:ascii="Arial" w:eastAsia="Times New Roman" w:hAnsi="Arial" w:cs="Arial"/>
                <w:color w:val="FF0000"/>
                <w:sz w:val="14"/>
                <w:szCs w:val="14"/>
                <w:lang w:val="mk-MK"/>
              </w:rPr>
              <w:t>11</w:t>
            </w:r>
            <w:r w:rsidR="005B7CE7" w:rsidRPr="008C6B48">
              <w:rPr>
                <w:rFonts w:ascii="Arial" w:eastAsia="Times New Roman" w:hAnsi="Arial" w:cs="Arial"/>
                <w:color w:val="FF0000"/>
                <w:sz w:val="14"/>
                <w:szCs w:val="14"/>
                <w:lang w:val="mk-MK"/>
              </w:rPr>
              <w:t>,</w:t>
            </w:r>
            <w:r w:rsidR="00FE7D5A">
              <w:rPr>
                <w:rFonts w:ascii="Arial" w:eastAsia="Times New Roman" w:hAnsi="Arial" w:cs="Arial"/>
                <w:color w:val="FF0000"/>
                <w:sz w:val="14"/>
                <w:szCs w:val="14"/>
                <w:lang w:val="mk-MK"/>
              </w:rPr>
              <w:t>89</w:t>
            </w:r>
            <w:r w:rsidRPr="008C6B48">
              <w:rPr>
                <w:rFonts w:ascii="Arial" w:eastAsia="Times New Roman" w:hAnsi="Arial" w:cs="Arial"/>
                <w:color w:val="FF0000"/>
                <w:sz w:val="14"/>
                <w:szCs w:val="14"/>
              </w:rPr>
              <w:t>%</w:t>
            </w:r>
            <w:r w:rsidRPr="008C6B48">
              <w:rPr>
                <w:rFonts w:ascii="Arial" w:eastAsia="Times New Roman" w:hAnsi="Arial" w:cs="Arial"/>
                <w:sz w:val="14"/>
                <w:szCs w:val="14"/>
              </w:rPr>
              <w:t xml:space="preserve"> променлива каматна стапка за останатиот период; </w:t>
            </w:r>
            <w:r w:rsidRPr="008C6B48">
              <w:rPr>
                <w:rFonts w:ascii="Arial" w:eastAsia="Times New Roman" w:hAnsi="Arial" w:cs="Arial"/>
                <w:color w:val="FF0000"/>
                <w:sz w:val="14"/>
                <w:szCs w:val="14"/>
              </w:rPr>
              <w:t>0%</w:t>
            </w:r>
            <w:r w:rsidRPr="008C6B48">
              <w:rPr>
                <w:rFonts w:ascii="Arial" w:eastAsia="Times New Roman" w:hAnsi="Arial" w:cs="Arial"/>
                <w:sz w:val="14"/>
                <w:szCs w:val="14"/>
              </w:rPr>
              <w:t xml:space="preserve"> надомест за администрирање; </w:t>
            </w:r>
            <w:r w:rsidR="00F4407F">
              <w:rPr>
                <w:rFonts w:ascii="Arial" w:eastAsia="Times New Roman" w:hAnsi="Arial" w:cs="Arial"/>
                <w:color w:val="FF0000"/>
                <w:sz w:val="14"/>
                <w:szCs w:val="14"/>
              </w:rPr>
              <w:t>6000</w:t>
            </w:r>
            <w:r w:rsidRPr="008C6B48">
              <w:rPr>
                <w:rFonts w:ascii="Arial" w:eastAsia="Times New Roman" w:hAnsi="Arial" w:cs="Arial"/>
                <w:color w:val="FF0000"/>
                <w:sz w:val="14"/>
                <w:szCs w:val="14"/>
              </w:rPr>
              <w:t xml:space="preserve"> МКД </w:t>
            </w:r>
            <w:r w:rsidRPr="008C6B48">
              <w:rPr>
                <w:rFonts w:ascii="Arial" w:eastAsia="Times New Roman" w:hAnsi="Arial" w:cs="Arial"/>
                <w:sz w:val="14"/>
                <w:szCs w:val="14"/>
              </w:rPr>
              <w:t xml:space="preserve">еднократен трошок за животно осигурување се наплаќа </w:t>
            </w:r>
            <w:r w:rsidR="00470731">
              <w:rPr>
                <w:rFonts w:ascii="Arial" w:eastAsia="Times New Roman" w:hAnsi="Arial" w:cs="Arial"/>
                <w:sz w:val="14"/>
                <w:szCs w:val="14"/>
                <w:lang w:val="mk-MK"/>
              </w:rPr>
              <w:t>при реализација</w:t>
            </w:r>
            <w:r w:rsidRPr="008C6B48">
              <w:rPr>
                <w:rFonts w:ascii="Arial" w:eastAsia="Times New Roman" w:hAnsi="Arial" w:cs="Arial"/>
                <w:sz w:val="14"/>
                <w:szCs w:val="14"/>
              </w:rPr>
              <w:t xml:space="preserve"> на к</w:t>
            </w:r>
            <w:r w:rsidR="00B05EA1" w:rsidRPr="008C6B48">
              <w:rPr>
                <w:rFonts w:ascii="Arial" w:eastAsia="Times New Roman" w:hAnsi="Arial" w:cs="Arial"/>
                <w:sz w:val="14"/>
                <w:szCs w:val="14"/>
              </w:rPr>
              <w:t>редитот; 6</w:t>
            </w:r>
            <w:r w:rsidRPr="008C6B48">
              <w:rPr>
                <w:rFonts w:ascii="Arial" w:eastAsia="Times New Roman" w:hAnsi="Arial" w:cs="Arial"/>
                <w:sz w:val="14"/>
                <w:szCs w:val="14"/>
              </w:rPr>
              <w:t>00 МКД апликативен трошок; 60 месеци рок на отплата;</w:t>
            </w:r>
          </w:p>
          <w:p w:rsidR="00CC3358" w:rsidRDefault="00CC3358" w:rsidP="00CC3358">
            <w:pPr>
              <w:pStyle w:val="ListParagraph"/>
              <w:numPr>
                <w:ilvl w:val="0"/>
                <w:numId w:val="21"/>
              </w:numPr>
              <w:spacing w:after="240" w:line="240" w:lineRule="auto"/>
              <w:jc w:val="both"/>
              <w:rPr>
                <w:rFonts w:ascii="Arial" w:eastAsia="Times New Roman" w:hAnsi="Arial" w:cs="Arial"/>
                <w:sz w:val="14"/>
                <w:szCs w:val="14"/>
              </w:rPr>
            </w:pPr>
            <w:r w:rsidRPr="008C6B48">
              <w:rPr>
                <w:rFonts w:ascii="Arial" w:eastAsia="Times New Roman" w:hAnsi="Arial" w:cs="Arial"/>
                <w:sz w:val="14"/>
                <w:szCs w:val="14"/>
              </w:rPr>
              <w:t xml:space="preserve">СВТ </w:t>
            </w:r>
            <w:r w:rsidR="00291148">
              <w:rPr>
                <w:rFonts w:ascii="Arial" w:eastAsia="Times New Roman" w:hAnsi="Arial" w:cs="Arial"/>
                <w:color w:val="FF0000"/>
                <w:sz w:val="14"/>
                <w:szCs w:val="14"/>
                <w:lang w:val="mk-MK"/>
              </w:rPr>
              <w:t>8</w:t>
            </w:r>
            <w:r w:rsidRPr="008C6B48">
              <w:rPr>
                <w:rFonts w:ascii="Arial" w:eastAsia="Times New Roman" w:hAnsi="Arial" w:cs="Arial"/>
                <w:color w:val="FF0000"/>
                <w:sz w:val="14"/>
                <w:szCs w:val="14"/>
                <w:lang w:val="mk-MK"/>
              </w:rPr>
              <w:t>,</w:t>
            </w:r>
            <w:r w:rsidR="00F4407F">
              <w:rPr>
                <w:rFonts w:ascii="Arial" w:eastAsia="Times New Roman" w:hAnsi="Arial" w:cs="Arial"/>
                <w:color w:val="FF0000"/>
                <w:sz w:val="14"/>
                <w:szCs w:val="14"/>
                <w:lang w:val="mk-MK"/>
              </w:rPr>
              <w:t>42</w:t>
            </w:r>
            <w:r w:rsidRPr="008C6B48">
              <w:rPr>
                <w:rFonts w:ascii="Arial" w:eastAsia="Times New Roman" w:hAnsi="Arial" w:cs="Arial"/>
                <w:color w:val="FF0000"/>
                <w:sz w:val="14"/>
                <w:szCs w:val="14"/>
              </w:rPr>
              <w:t>%</w:t>
            </w:r>
            <w:r w:rsidRPr="008C6B48">
              <w:rPr>
                <w:rFonts w:ascii="Arial" w:eastAsia="Times New Roman" w:hAnsi="Arial" w:cs="Arial"/>
                <w:sz w:val="14"/>
                <w:szCs w:val="14"/>
              </w:rPr>
              <w:t>, која е пресметана под следниве претпоставки:</w:t>
            </w:r>
            <w:r w:rsidRPr="008C6B48">
              <w:rPr>
                <w:rFonts w:ascii="Arial" w:eastAsia="Times New Roman" w:hAnsi="Arial" w:cs="Arial"/>
                <w:color w:val="FF0000"/>
                <w:sz w:val="14"/>
                <w:szCs w:val="14"/>
              </w:rPr>
              <w:t xml:space="preserve"> </w:t>
            </w:r>
            <w:r w:rsidRPr="008C6B48">
              <w:rPr>
                <w:rFonts w:ascii="Arial" w:eastAsia="Times New Roman" w:hAnsi="Arial" w:cs="Arial"/>
                <w:color w:val="FF0000"/>
                <w:sz w:val="14"/>
                <w:szCs w:val="14"/>
                <w:lang w:val="mk-MK"/>
              </w:rPr>
              <w:t>5,</w:t>
            </w:r>
            <w:r w:rsidR="00F4407F">
              <w:rPr>
                <w:rFonts w:ascii="Arial" w:eastAsia="Times New Roman" w:hAnsi="Arial" w:cs="Arial"/>
                <w:color w:val="FF0000"/>
                <w:sz w:val="14"/>
                <w:szCs w:val="14"/>
              </w:rPr>
              <w:t>0</w:t>
            </w:r>
            <w:r w:rsidRPr="008C6B48">
              <w:rPr>
                <w:rFonts w:ascii="Arial" w:eastAsia="Times New Roman" w:hAnsi="Arial" w:cs="Arial"/>
                <w:color w:val="FF0000"/>
                <w:sz w:val="14"/>
                <w:szCs w:val="14"/>
                <w:lang w:val="mk-MK"/>
              </w:rPr>
              <w:t>0</w:t>
            </w:r>
            <w:r w:rsidRPr="008C6B48">
              <w:rPr>
                <w:rFonts w:ascii="Arial" w:eastAsia="Times New Roman" w:hAnsi="Arial" w:cs="Arial"/>
                <w:color w:val="FF0000"/>
                <w:sz w:val="14"/>
                <w:szCs w:val="14"/>
              </w:rPr>
              <w:t>%</w:t>
            </w:r>
            <w:r w:rsidRPr="008C6B48">
              <w:rPr>
                <w:rFonts w:ascii="Arial" w:eastAsia="Times New Roman" w:hAnsi="Arial" w:cs="Arial"/>
                <w:sz w:val="14"/>
                <w:szCs w:val="14"/>
              </w:rPr>
              <w:t xml:space="preserve"> фиксна каматна стапка за првите </w:t>
            </w:r>
            <w:r w:rsidRPr="008C6B48">
              <w:rPr>
                <w:rFonts w:ascii="Arial" w:eastAsia="Times New Roman" w:hAnsi="Arial" w:cs="Arial"/>
                <w:color w:val="FF0000"/>
                <w:sz w:val="14"/>
                <w:szCs w:val="14"/>
                <w:lang w:val="mk-MK"/>
              </w:rPr>
              <w:t>24</w:t>
            </w:r>
            <w:r w:rsidRPr="008C6B48">
              <w:rPr>
                <w:rFonts w:ascii="Arial" w:eastAsia="Times New Roman" w:hAnsi="Arial" w:cs="Arial"/>
                <w:sz w:val="14"/>
                <w:szCs w:val="14"/>
              </w:rPr>
              <w:t xml:space="preserve"> месеци и </w:t>
            </w:r>
            <w:r w:rsidR="0019130F">
              <w:rPr>
                <w:rFonts w:ascii="Arial" w:eastAsia="Times New Roman" w:hAnsi="Arial" w:cs="Arial"/>
                <w:color w:val="FF0000"/>
                <w:sz w:val="14"/>
                <w:szCs w:val="14"/>
                <w:lang w:val="mk-MK"/>
              </w:rPr>
              <w:t>11</w:t>
            </w:r>
            <w:r w:rsidR="000A1AE1" w:rsidRPr="000A1AE1">
              <w:rPr>
                <w:rFonts w:ascii="Arial" w:eastAsia="Times New Roman" w:hAnsi="Arial" w:cs="Arial"/>
                <w:color w:val="FF0000"/>
                <w:sz w:val="14"/>
                <w:szCs w:val="14"/>
                <w:lang w:val="mk-MK"/>
              </w:rPr>
              <w:t>,</w:t>
            </w:r>
            <w:r w:rsidR="0019130F">
              <w:rPr>
                <w:rFonts w:ascii="Arial" w:eastAsia="Times New Roman" w:hAnsi="Arial" w:cs="Arial"/>
                <w:color w:val="FF0000"/>
                <w:sz w:val="14"/>
                <w:szCs w:val="14"/>
                <w:lang w:val="mk-MK"/>
              </w:rPr>
              <w:t>89</w:t>
            </w:r>
            <w:r w:rsidRPr="008C6B48">
              <w:rPr>
                <w:rFonts w:ascii="Arial" w:eastAsia="Times New Roman" w:hAnsi="Arial" w:cs="Arial"/>
                <w:color w:val="FF0000"/>
                <w:sz w:val="14"/>
                <w:szCs w:val="14"/>
              </w:rPr>
              <w:t>%</w:t>
            </w:r>
            <w:r w:rsidRPr="008C6B48">
              <w:rPr>
                <w:rFonts w:ascii="Arial" w:eastAsia="Times New Roman" w:hAnsi="Arial" w:cs="Arial"/>
                <w:sz w:val="14"/>
                <w:szCs w:val="14"/>
              </w:rPr>
              <w:t xml:space="preserve"> променлива каматна стапка за останатиот период; </w:t>
            </w:r>
            <w:r w:rsidRPr="008C6B48">
              <w:rPr>
                <w:rFonts w:ascii="Arial" w:eastAsia="Times New Roman" w:hAnsi="Arial" w:cs="Arial"/>
                <w:color w:val="FF0000"/>
                <w:sz w:val="14"/>
                <w:szCs w:val="14"/>
              </w:rPr>
              <w:t>0%</w:t>
            </w:r>
            <w:r w:rsidRPr="008C6B48">
              <w:rPr>
                <w:rFonts w:ascii="Arial" w:eastAsia="Times New Roman" w:hAnsi="Arial" w:cs="Arial"/>
                <w:sz w:val="14"/>
                <w:szCs w:val="14"/>
              </w:rPr>
              <w:t xml:space="preserve"> надомест за администрирање; </w:t>
            </w:r>
            <w:r>
              <w:rPr>
                <w:rFonts w:ascii="Arial" w:eastAsia="Times New Roman" w:hAnsi="Arial" w:cs="Arial"/>
                <w:color w:val="FF0000"/>
                <w:sz w:val="14"/>
                <w:szCs w:val="14"/>
              </w:rPr>
              <w:t>194</w:t>
            </w:r>
            <w:r w:rsidRPr="008C6B48">
              <w:rPr>
                <w:rFonts w:ascii="Arial" w:eastAsia="Times New Roman" w:hAnsi="Arial" w:cs="Arial"/>
                <w:color w:val="FF0000"/>
                <w:sz w:val="14"/>
                <w:szCs w:val="14"/>
              </w:rPr>
              <w:t xml:space="preserve"> МКД </w:t>
            </w:r>
            <w:r>
              <w:rPr>
                <w:rFonts w:ascii="Arial" w:eastAsia="Times New Roman" w:hAnsi="Arial" w:cs="Arial"/>
                <w:sz w:val="14"/>
                <w:szCs w:val="14"/>
                <w:lang w:val="mk-MK"/>
              </w:rPr>
              <w:t>месечен</w:t>
            </w:r>
            <w:r w:rsidRPr="008C6B48">
              <w:rPr>
                <w:rFonts w:ascii="Arial" w:eastAsia="Times New Roman" w:hAnsi="Arial" w:cs="Arial"/>
                <w:sz w:val="14"/>
                <w:szCs w:val="14"/>
              </w:rPr>
              <w:t xml:space="preserve"> трошок за животно осигурување на кредитот; 600 МКД апликативен трошок; 60 месеци рок на отплата;</w:t>
            </w:r>
          </w:p>
          <w:p w:rsidR="00660A4D" w:rsidRPr="00197A08" w:rsidRDefault="00A47E8E" w:rsidP="005A3432">
            <w:pPr>
              <w:pStyle w:val="ListParagraph"/>
              <w:numPr>
                <w:ilvl w:val="0"/>
                <w:numId w:val="21"/>
              </w:numPr>
              <w:spacing w:after="240" w:line="240" w:lineRule="auto"/>
              <w:jc w:val="both"/>
              <w:rPr>
                <w:rFonts w:ascii="Arial" w:eastAsia="Times New Roman" w:hAnsi="Arial" w:cs="Arial"/>
                <w:sz w:val="14"/>
                <w:szCs w:val="14"/>
              </w:rPr>
            </w:pPr>
            <w:r>
              <w:rPr>
                <w:rFonts w:ascii="Arial" w:eastAsia="Times New Roman" w:hAnsi="Arial" w:cs="Arial"/>
                <w:color w:val="FF0000"/>
                <w:sz w:val="14"/>
                <w:szCs w:val="14"/>
                <w:lang w:val="mk-MK"/>
              </w:rPr>
              <w:t>510,818</w:t>
            </w:r>
            <w:r w:rsidR="004E2825" w:rsidRPr="008C6B48">
              <w:rPr>
                <w:rFonts w:ascii="Arial" w:eastAsia="Times New Roman" w:hAnsi="Arial" w:cs="Arial"/>
                <w:color w:val="FF0000"/>
                <w:sz w:val="14"/>
                <w:szCs w:val="14"/>
                <w:lang w:val="mk-MK"/>
              </w:rPr>
              <w:t xml:space="preserve">.00 </w:t>
            </w:r>
            <w:r w:rsidR="004E2825" w:rsidRPr="008C6B48">
              <w:rPr>
                <w:rFonts w:ascii="Arial" w:eastAsia="Times New Roman" w:hAnsi="Arial" w:cs="Arial"/>
                <w:sz w:val="14"/>
                <w:szCs w:val="14"/>
                <w:lang w:val="mk-MK"/>
              </w:rPr>
              <w:t xml:space="preserve">за кредити без осигурување </w:t>
            </w:r>
            <w:r w:rsidR="00CC3358">
              <w:rPr>
                <w:rFonts w:ascii="Arial" w:eastAsia="Times New Roman" w:hAnsi="Arial" w:cs="Arial"/>
                <w:sz w:val="14"/>
                <w:szCs w:val="14"/>
                <w:lang w:val="mk-MK"/>
              </w:rPr>
              <w:t>/</w:t>
            </w:r>
            <w:r w:rsidR="00674B0D" w:rsidRPr="008C6B48">
              <w:rPr>
                <w:rFonts w:ascii="Arial" w:eastAsia="Times New Roman" w:hAnsi="Arial" w:cs="Arial"/>
                <w:color w:val="FF0000"/>
                <w:sz w:val="14"/>
                <w:szCs w:val="14"/>
                <w:lang w:val="mk-MK"/>
              </w:rPr>
              <w:t>4</w:t>
            </w:r>
            <w:r w:rsidR="00F4407F">
              <w:rPr>
                <w:rFonts w:ascii="Arial" w:eastAsia="Times New Roman" w:hAnsi="Arial" w:cs="Arial"/>
                <w:color w:val="FF0000"/>
                <w:sz w:val="14"/>
                <w:szCs w:val="14"/>
                <w:lang w:val="mk-MK"/>
              </w:rPr>
              <w:t>86</w:t>
            </w:r>
            <w:r w:rsidR="00674B0D" w:rsidRPr="008C6B48">
              <w:rPr>
                <w:rFonts w:ascii="Arial" w:eastAsia="Times New Roman" w:hAnsi="Arial" w:cs="Arial"/>
                <w:color w:val="FF0000"/>
                <w:sz w:val="14"/>
                <w:szCs w:val="14"/>
                <w:lang w:val="mk-MK"/>
              </w:rPr>
              <w:t>,</w:t>
            </w:r>
            <w:r w:rsidR="00F4407F">
              <w:rPr>
                <w:rFonts w:ascii="Arial" w:eastAsia="Times New Roman" w:hAnsi="Arial" w:cs="Arial"/>
                <w:color w:val="FF0000"/>
                <w:sz w:val="14"/>
                <w:szCs w:val="14"/>
                <w:lang w:val="mk-MK"/>
              </w:rPr>
              <w:t>881</w:t>
            </w:r>
            <w:r w:rsidR="005D2440" w:rsidRPr="008C6B48">
              <w:rPr>
                <w:rFonts w:ascii="Arial" w:eastAsia="Times New Roman" w:hAnsi="Arial" w:cs="Arial"/>
                <w:color w:val="FF0000"/>
                <w:sz w:val="14"/>
                <w:szCs w:val="14"/>
              </w:rPr>
              <w:t xml:space="preserve">.00 </w:t>
            </w:r>
            <w:r w:rsidR="005D2440" w:rsidRPr="008C6B48">
              <w:rPr>
                <w:rFonts w:ascii="Arial" w:eastAsia="Times New Roman" w:hAnsi="Arial" w:cs="Arial"/>
                <w:sz w:val="14"/>
                <w:szCs w:val="14"/>
              </w:rPr>
              <w:t>за кре</w:t>
            </w:r>
            <w:r w:rsidR="00CC3358">
              <w:rPr>
                <w:rFonts w:ascii="Arial" w:eastAsia="Times New Roman" w:hAnsi="Arial" w:cs="Arial"/>
                <w:sz w:val="14"/>
                <w:szCs w:val="14"/>
              </w:rPr>
              <w:t>дити со осигурување од незгода /</w:t>
            </w:r>
            <w:r w:rsidR="005D2440" w:rsidRPr="008C6B48">
              <w:rPr>
                <w:rFonts w:ascii="Arial" w:eastAsia="Times New Roman" w:hAnsi="Arial" w:cs="Arial"/>
                <w:sz w:val="14"/>
                <w:szCs w:val="14"/>
              </w:rPr>
              <w:t xml:space="preserve"> </w:t>
            </w:r>
            <w:r w:rsidR="00674B0D" w:rsidRPr="008C6B48">
              <w:rPr>
                <w:rFonts w:ascii="Arial" w:eastAsia="Times New Roman" w:hAnsi="Arial" w:cs="Arial"/>
                <w:color w:val="FF0000"/>
                <w:sz w:val="14"/>
                <w:szCs w:val="14"/>
                <w:lang w:val="mk-MK"/>
              </w:rPr>
              <w:t>4</w:t>
            </w:r>
            <w:r w:rsidR="00F4407F">
              <w:rPr>
                <w:rFonts w:ascii="Arial" w:eastAsia="Times New Roman" w:hAnsi="Arial" w:cs="Arial"/>
                <w:color w:val="FF0000"/>
                <w:sz w:val="14"/>
                <w:szCs w:val="14"/>
                <w:lang w:val="mk-MK"/>
              </w:rPr>
              <w:t>88</w:t>
            </w:r>
            <w:r w:rsidR="00944501">
              <w:rPr>
                <w:rFonts w:ascii="Arial" w:eastAsia="Times New Roman" w:hAnsi="Arial" w:cs="Arial"/>
                <w:color w:val="FF0000"/>
                <w:sz w:val="14"/>
                <w:szCs w:val="14"/>
                <w:lang w:val="mk-MK"/>
              </w:rPr>
              <w:t>.</w:t>
            </w:r>
            <w:r w:rsidR="00F4407F">
              <w:rPr>
                <w:rFonts w:ascii="Arial" w:eastAsia="Times New Roman" w:hAnsi="Arial" w:cs="Arial"/>
                <w:color w:val="FF0000"/>
                <w:sz w:val="14"/>
                <w:szCs w:val="14"/>
                <w:lang w:val="mk-MK"/>
              </w:rPr>
              <w:t>441</w:t>
            </w:r>
            <w:r w:rsidR="005D2440" w:rsidRPr="008C6B48">
              <w:rPr>
                <w:rFonts w:ascii="Arial" w:eastAsia="Times New Roman" w:hAnsi="Arial" w:cs="Arial"/>
                <w:color w:val="FF0000"/>
                <w:sz w:val="14"/>
                <w:szCs w:val="14"/>
              </w:rPr>
              <w:t>.00</w:t>
            </w:r>
            <w:r w:rsidR="005D2440" w:rsidRPr="008C6B48">
              <w:rPr>
                <w:rFonts w:ascii="Arial" w:eastAsia="Times New Roman" w:hAnsi="Arial" w:cs="Arial"/>
                <w:sz w:val="14"/>
                <w:szCs w:val="14"/>
              </w:rPr>
              <w:t xml:space="preserve"> денари за</w:t>
            </w:r>
            <w:r w:rsidR="005D2440" w:rsidRPr="00CE263D">
              <w:rPr>
                <w:rFonts w:ascii="Arial" w:eastAsia="Times New Roman" w:hAnsi="Arial" w:cs="Arial"/>
                <w:sz w:val="14"/>
                <w:szCs w:val="14"/>
              </w:rPr>
              <w:t xml:space="preserve"> кредити с</w:t>
            </w:r>
            <w:r w:rsidR="00674B0D" w:rsidRPr="00CE263D">
              <w:rPr>
                <w:rFonts w:ascii="Arial" w:eastAsia="Times New Roman" w:hAnsi="Arial" w:cs="Arial"/>
                <w:sz w:val="14"/>
                <w:szCs w:val="14"/>
              </w:rPr>
              <w:t xml:space="preserve">о </w:t>
            </w:r>
            <w:r w:rsidR="00674B0D" w:rsidRPr="00CE263D">
              <w:rPr>
                <w:rFonts w:ascii="Arial" w:eastAsia="Times New Roman" w:hAnsi="Arial" w:cs="Arial"/>
                <w:sz w:val="14"/>
                <w:szCs w:val="14"/>
                <w:lang w:val="mk-MK"/>
              </w:rPr>
              <w:t xml:space="preserve">вклучено </w:t>
            </w:r>
            <w:r w:rsidR="00674B0D" w:rsidRPr="00CE263D">
              <w:rPr>
                <w:rFonts w:ascii="Arial" w:eastAsia="Times New Roman" w:hAnsi="Arial" w:cs="Arial"/>
                <w:sz w:val="14"/>
                <w:szCs w:val="14"/>
              </w:rPr>
              <w:t>еднократно животно</w:t>
            </w:r>
            <w:r w:rsidR="00674B0D">
              <w:rPr>
                <w:rFonts w:ascii="Arial" w:eastAsia="Times New Roman" w:hAnsi="Arial" w:cs="Arial"/>
                <w:sz w:val="14"/>
                <w:szCs w:val="14"/>
              </w:rPr>
              <w:t xml:space="preserve"> осигурувањ</w:t>
            </w:r>
            <w:r w:rsidR="005D2440" w:rsidRPr="00197A08">
              <w:rPr>
                <w:rFonts w:ascii="Arial" w:eastAsia="Times New Roman" w:hAnsi="Arial" w:cs="Arial"/>
                <w:sz w:val="14"/>
                <w:szCs w:val="14"/>
              </w:rPr>
              <w:t>е</w:t>
            </w:r>
            <w:r w:rsidR="00CC3358">
              <w:rPr>
                <w:rFonts w:ascii="Arial" w:eastAsia="Times New Roman" w:hAnsi="Arial" w:cs="Arial"/>
                <w:sz w:val="14"/>
                <w:szCs w:val="14"/>
                <w:lang w:val="mk-MK"/>
              </w:rPr>
              <w:t xml:space="preserve"> и </w:t>
            </w:r>
            <w:r w:rsidR="00F4407F">
              <w:rPr>
                <w:rFonts w:ascii="Arial" w:eastAsia="Times New Roman" w:hAnsi="Arial" w:cs="Arial"/>
                <w:color w:val="FF0000"/>
                <w:sz w:val="14"/>
                <w:szCs w:val="14"/>
                <w:lang w:val="mk-MK"/>
              </w:rPr>
              <w:t>489,425</w:t>
            </w:r>
            <w:bookmarkStart w:id="1" w:name="_GoBack"/>
            <w:bookmarkEnd w:id="1"/>
            <w:r w:rsidR="00CC3358" w:rsidRPr="00CC3358">
              <w:rPr>
                <w:rFonts w:ascii="Arial" w:eastAsia="Times New Roman" w:hAnsi="Arial" w:cs="Arial"/>
                <w:color w:val="FF0000"/>
                <w:sz w:val="14"/>
                <w:szCs w:val="14"/>
                <w:lang w:val="mk-MK"/>
              </w:rPr>
              <w:t xml:space="preserve">.00 </w:t>
            </w:r>
            <w:r w:rsidR="00CC3358">
              <w:rPr>
                <w:rFonts w:ascii="Arial" w:eastAsia="Times New Roman" w:hAnsi="Arial" w:cs="Arial"/>
                <w:sz w:val="14"/>
                <w:szCs w:val="14"/>
                <w:lang w:val="mk-MK"/>
              </w:rPr>
              <w:t>денари</w:t>
            </w:r>
            <w:r w:rsidR="008C4042">
              <w:rPr>
                <w:rFonts w:ascii="Arial" w:eastAsia="Times New Roman" w:hAnsi="Arial" w:cs="Arial"/>
                <w:sz w:val="14"/>
                <w:szCs w:val="14"/>
                <w:lang w:val="mk-MK"/>
              </w:rPr>
              <w:t xml:space="preserve"> за кредити со повеќекратно животно осигурување</w:t>
            </w:r>
            <w:r w:rsidR="00CC3358">
              <w:rPr>
                <w:rFonts w:ascii="Arial" w:eastAsia="Times New Roman" w:hAnsi="Arial" w:cs="Arial"/>
                <w:sz w:val="14"/>
                <w:szCs w:val="14"/>
                <w:lang w:val="mk-MK"/>
              </w:rPr>
              <w:t xml:space="preserve"> е</w:t>
            </w:r>
            <w:r w:rsidR="005D2440" w:rsidRPr="00197A08">
              <w:rPr>
                <w:rFonts w:ascii="Arial" w:eastAsia="Times New Roman" w:hAnsi="Arial" w:cs="Arial"/>
                <w:sz w:val="14"/>
                <w:szCs w:val="14"/>
              </w:rPr>
              <w:t xml:space="preserve"> вкупниот износ кој го плаќа потрошувачот заедно со главницата, каматата, надоместокот за администрирање и надоместок за осигурување, по целосната отплата на кредитот (под претпоставка дека нема да има промена на каматната стапка во рокот на отплата и дека кредитот ќе се сервисира редовно во роковите за плаќање на месечните рати).</w:t>
            </w:r>
          </w:p>
          <w:p w:rsidR="005D2440" w:rsidRPr="00197A08" w:rsidRDefault="005D2440" w:rsidP="00CE263D">
            <w:pPr>
              <w:pStyle w:val="ListParagraph"/>
              <w:numPr>
                <w:ilvl w:val="0"/>
                <w:numId w:val="21"/>
              </w:numPr>
              <w:spacing w:after="240" w:line="240" w:lineRule="auto"/>
              <w:rPr>
                <w:rFonts w:ascii="Arial" w:eastAsia="Times New Roman" w:hAnsi="Arial" w:cs="Arial"/>
                <w:sz w:val="14"/>
                <w:szCs w:val="14"/>
              </w:rPr>
            </w:pPr>
            <w:r w:rsidRPr="00197A08">
              <w:rPr>
                <w:rFonts w:ascii="Arial" w:eastAsia="Times New Roman" w:hAnsi="Arial" w:cs="Arial"/>
                <w:sz w:val="14"/>
                <w:szCs w:val="14"/>
              </w:rPr>
              <w:t>Трошоци кои не му се познати на кредиторот и кои не се опфатени во пресметаната</w:t>
            </w:r>
            <w:r w:rsidR="00CE263D">
              <w:rPr>
                <w:rFonts w:ascii="Arial" w:eastAsia="Times New Roman" w:hAnsi="Arial" w:cs="Arial"/>
                <w:sz w:val="14"/>
                <w:szCs w:val="14"/>
              </w:rPr>
              <w:t xml:space="preserve"> </w:t>
            </w:r>
            <w:r w:rsidRPr="00197A08">
              <w:rPr>
                <w:rFonts w:ascii="Arial" w:eastAsia="Times New Roman" w:hAnsi="Arial" w:cs="Arial"/>
                <w:sz w:val="14"/>
                <w:szCs w:val="14"/>
              </w:rPr>
              <w:t>СВТ:</w:t>
            </w:r>
            <w:r w:rsidRPr="00197A08">
              <w:rPr>
                <w:rFonts w:ascii="Arial" w:eastAsia="Times New Roman" w:hAnsi="Arial" w:cs="Arial"/>
                <w:sz w:val="14"/>
                <w:szCs w:val="14"/>
              </w:rPr>
              <w:br/>
              <w:t>-Нотарските трошоц</w:t>
            </w:r>
            <w:r w:rsidR="00674B0D">
              <w:rPr>
                <w:rFonts w:ascii="Arial" w:eastAsia="Times New Roman" w:hAnsi="Arial" w:cs="Arial"/>
                <w:sz w:val="14"/>
                <w:szCs w:val="14"/>
              </w:rPr>
              <w:t xml:space="preserve">и за солемнизација на договорот за кредити над </w:t>
            </w:r>
            <w:r w:rsidR="00181A08">
              <w:rPr>
                <w:rFonts w:ascii="Arial" w:eastAsia="Times New Roman" w:hAnsi="Arial" w:cs="Arial"/>
                <w:sz w:val="14"/>
                <w:szCs w:val="14"/>
              </w:rPr>
              <w:t>610</w:t>
            </w:r>
            <w:r w:rsidR="00674B0D">
              <w:rPr>
                <w:rFonts w:ascii="Arial" w:eastAsia="Times New Roman" w:hAnsi="Arial" w:cs="Arial"/>
                <w:sz w:val="14"/>
                <w:szCs w:val="14"/>
              </w:rPr>
              <w:t xml:space="preserve">.000 </w:t>
            </w:r>
            <w:r w:rsidR="00674B0D">
              <w:rPr>
                <w:rFonts w:ascii="Arial" w:eastAsia="Times New Roman" w:hAnsi="Arial" w:cs="Arial"/>
                <w:sz w:val="14"/>
                <w:szCs w:val="14"/>
                <w:lang w:val="mk-MK"/>
              </w:rPr>
              <w:t>МКД</w:t>
            </w:r>
          </w:p>
        </w:tc>
      </w:tr>
      <w:tr w:rsidR="005D2440" w:rsidRPr="00197A08" w:rsidTr="00046BC4">
        <w:trPr>
          <w:trHeight w:val="1043"/>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proofErr w:type="gramStart"/>
            <w:r w:rsidRPr="00197A08">
              <w:rPr>
                <w:rFonts w:ascii="Arial" w:eastAsia="Times New Roman" w:hAnsi="Arial" w:cs="Arial"/>
                <w:color w:val="000000"/>
                <w:sz w:val="14"/>
                <w:szCs w:val="14"/>
              </w:rPr>
              <w:t>Трошоци за склучување договор за дополнителни услуги поврзани со договорот за потрошувачки кредит (како на пример договор за оигурување), доколку склучувањето на таквиот договор е задолжително за добивање на кредитот или за добивање на кредитот согласно со условите од рекламирањето,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 Кредиторот, односно кредитниот посредник е должен да наведе дали овие трошоци се вклучени во пресметаната СВТ.</w:t>
            </w:r>
            <w:proofErr w:type="gramEnd"/>
          </w:p>
        </w:tc>
        <w:tc>
          <w:tcPr>
            <w:tcW w:w="5812" w:type="dxa"/>
            <w:tcBorders>
              <w:top w:val="nil"/>
              <w:left w:val="nil"/>
              <w:bottom w:val="single" w:sz="4" w:space="0" w:color="auto"/>
              <w:right w:val="single" w:sz="4" w:space="0" w:color="auto"/>
            </w:tcBorders>
            <w:shd w:val="clear" w:color="auto" w:fill="auto"/>
            <w:hideMark/>
          </w:tcPr>
          <w:p w:rsidR="005D2440" w:rsidRPr="00CC3358" w:rsidRDefault="005D2440" w:rsidP="00B53B57">
            <w:pPr>
              <w:spacing w:after="0" w:line="240" w:lineRule="auto"/>
              <w:rPr>
                <w:rFonts w:ascii="Arial" w:eastAsia="Times New Roman" w:hAnsi="Arial" w:cs="Arial"/>
                <w:color w:val="000000"/>
                <w:sz w:val="14"/>
                <w:szCs w:val="14"/>
                <w:lang w:val="mk-MK"/>
              </w:rPr>
            </w:pPr>
            <w:r w:rsidRPr="00197A08">
              <w:rPr>
                <w:rFonts w:ascii="Arial" w:eastAsia="Times New Roman" w:hAnsi="Arial" w:cs="Arial"/>
                <w:color w:val="000000"/>
                <w:sz w:val="14"/>
                <w:szCs w:val="14"/>
              </w:rPr>
              <w:t>Tрошок за склучување на Договор за осигурување од незгода 600 МКД годишно, или трошок за животно осигурување согласно Договорот за осигурување/ Полисата, којшто не се вклучени во месечната отплата на кредитот. Еднократниот трошок за животно осигурување е вклучен во месечната отплата на кредитот.</w:t>
            </w:r>
            <w:r w:rsidR="00CC3358">
              <w:rPr>
                <w:rFonts w:ascii="Arial" w:eastAsia="Times New Roman" w:hAnsi="Arial" w:cs="Arial"/>
                <w:color w:val="000000"/>
                <w:sz w:val="14"/>
                <w:szCs w:val="14"/>
                <w:lang w:val="mk-MK"/>
              </w:rPr>
              <w:t xml:space="preserve"> Месечниот трошок за животно осигурување не е вклучен во месечната отплата на кредитот и се отплаќа со засебен траен налог.</w:t>
            </w:r>
          </w:p>
        </w:tc>
      </w:tr>
      <w:tr w:rsidR="005D2440" w:rsidRPr="00197A08" w:rsidTr="00046BC4">
        <w:trPr>
          <w:trHeight w:val="78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Трошоците за водење една или повеќе сметки на кои се евидентираат уплатите и исплатите на искористениот дел од кредитот,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t>Кредиторот, односно кредитниот посредник е должен да наведе дали овие трошоци се вклучени во пресметаната СВТ.</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Нема трошоци за водење на сметките на кои се евидентираат уплатите по кредитот.</w:t>
            </w:r>
          </w:p>
        </w:tc>
      </w:tr>
      <w:tr w:rsidR="005D2440" w:rsidRPr="00197A08" w:rsidTr="00046BC4">
        <w:trPr>
          <w:trHeight w:val="60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Нотарски трошоци што ги плаќа потрошувачот при склучување на договорот,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t>Овие трошоци не се вклучени во пресметаната СВТ.</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Потрошувачот ги сноси Нотарските трошоци за солемнизација на договорот. </w:t>
            </w:r>
            <w:r w:rsidRPr="00197A08">
              <w:rPr>
                <w:rFonts w:ascii="Arial" w:eastAsia="Times New Roman" w:hAnsi="Arial" w:cs="Arial"/>
                <w:color w:val="000000"/>
                <w:sz w:val="14"/>
                <w:szCs w:val="14"/>
              </w:rPr>
              <w:br/>
              <w:t>На кредитотрот не му е по</w:t>
            </w:r>
            <w:r w:rsidR="00C31F31">
              <w:rPr>
                <w:rFonts w:ascii="Arial" w:eastAsia="Times New Roman" w:hAnsi="Arial" w:cs="Arial"/>
                <w:color w:val="000000"/>
                <w:sz w:val="14"/>
                <w:szCs w:val="14"/>
              </w:rPr>
              <w:t>зната висината на горенаведенит</w:t>
            </w:r>
            <w:r w:rsidRPr="00197A08">
              <w:rPr>
                <w:rFonts w:ascii="Arial" w:eastAsia="Times New Roman" w:hAnsi="Arial" w:cs="Arial"/>
                <w:color w:val="000000"/>
                <w:sz w:val="14"/>
                <w:szCs w:val="14"/>
              </w:rPr>
              <w:t>е трошоци.</w:t>
            </w:r>
          </w:p>
        </w:tc>
      </w:tr>
      <w:tr w:rsidR="005D2440" w:rsidRPr="00197A08" w:rsidTr="00046BC4">
        <w:trPr>
          <w:trHeight w:val="180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Други трошоци коишто произлегуваат од договорот за потрошувачки кредит и условите под кои тие трошоци можат да се променат,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t>Кредиторот, односно кредитниот посредник е должен да наведе дали овие трошоци се вклучени во пресметаната СВТ.</w:t>
            </w:r>
          </w:p>
        </w:tc>
        <w:tc>
          <w:tcPr>
            <w:tcW w:w="5812" w:type="dxa"/>
            <w:tcBorders>
              <w:top w:val="nil"/>
              <w:left w:val="nil"/>
              <w:bottom w:val="single" w:sz="4" w:space="0" w:color="auto"/>
              <w:right w:val="single" w:sz="4" w:space="0" w:color="auto"/>
            </w:tcBorders>
            <w:shd w:val="clear" w:color="000000" w:fill="FFFFFF"/>
            <w:hideMark/>
          </w:tcPr>
          <w:p w:rsidR="00D3463D" w:rsidRPr="00197A08" w:rsidRDefault="005D2440" w:rsidP="005A3432">
            <w:pPr>
              <w:pStyle w:val="ListParagraph"/>
              <w:numPr>
                <w:ilvl w:val="0"/>
                <w:numId w:val="22"/>
              </w:numPr>
              <w:spacing w:after="240" w:line="240" w:lineRule="auto"/>
              <w:jc w:val="both"/>
              <w:rPr>
                <w:rFonts w:ascii="Arial" w:eastAsia="Times New Roman" w:hAnsi="Arial" w:cs="Arial"/>
                <w:color w:val="000000"/>
                <w:sz w:val="14"/>
                <w:szCs w:val="14"/>
              </w:rPr>
            </w:pPr>
            <w:r w:rsidRPr="00197A08">
              <w:rPr>
                <w:rFonts w:ascii="Arial" w:eastAsia="Times New Roman" w:hAnsi="Arial" w:cs="Arial"/>
                <w:color w:val="FF0000"/>
                <w:sz w:val="14"/>
                <w:szCs w:val="14"/>
              </w:rPr>
              <w:t>0,00%</w:t>
            </w:r>
            <w:r w:rsidRPr="00197A08">
              <w:rPr>
                <w:rFonts w:ascii="Arial" w:eastAsia="Times New Roman" w:hAnsi="Arial" w:cs="Arial"/>
                <w:color w:val="000000"/>
                <w:sz w:val="14"/>
                <w:szCs w:val="14"/>
              </w:rPr>
              <w:t xml:space="preserve"> надомест за администрирање пресметан на одобрениот износ на кредит кој е вклучен во пресметката на СВТ; </w:t>
            </w:r>
          </w:p>
          <w:p w:rsidR="005D2440" w:rsidRPr="00197A08" w:rsidRDefault="00B05EA1" w:rsidP="005A3432">
            <w:pPr>
              <w:pStyle w:val="ListParagraph"/>
              <w:numPr>
                <w:ilvl w:val="0"/>
                <w:numId w:val="22"/>
              </w:numPr>
              <w:spacing w:after="240" w:line="240" w:lineRule="auto"/>
              <w:jc w:val="both"/>
              <w:rPr>
                <w:rFonts w:ascii="Arial" w:eastAsia="Times New Roman" w:hAnsi="Arial" w:cs="Arial"/>
                <w:color w:val="000000"/>
                <w:sz w:val="14"/>
                <w:szCs w:val="14"/>
              </w:rPr>
            </w:pPr>
            <w:r>
              <w:rPr>
                <w:rFonts w:ascii="Arial" w:eastAsia="Times New Roman" w:hAnsi="Arial" w:cs="Arial"/>
                <w:color w:val="FF0000"/>
                <w:sz w:val="14"/>
                <w:szCs w:val="14"/>
              </w:rPr>
              <w:t>6</w:t>
            </w:r>
            <w:r w:rsidR="005D2440" w:rsidRPr="00197A08">
              <w:rPr>
                <w:rFonts w:ascii="Arial" w:eastAsia="Times New Roman" w:hAnsi="Arial" w:cs="Arial"/>
                <w:color w:val="FF0000"/>
                <w:sz w:val="14"/>
                <w:szCs w:val="14"/>
              </w:rPr>
              <w:t>00</w:t>
            </w:r>
            <w:proofErr w:type="gramStart"/>
            <w:r w:rsidR="005D2440" w:rsidRPr="00197A08">
              <w:rPr>
                <w:rFonts w:ascii="Arial" w:eastAsia="Times New Roman" w:hAnsi="Arial" w:cs="Arial"/>
                <w:color w:val="FF0000"/>
                <w:sz w:val="14"/>
                <w:szCs w:val="14"/>
              </w:rPr>
              <w:t>,00</w:t>
            </w:r>
            <w:proofErr w:type="gramEnd"/>
            <w:r w:rsidR="005D2440" w:rsidRPr="00197A08">
              <w:rPr>
                <w:rFonts w:ascii="Arial" w:eastAsia="Times New Roman" w:hAnsi="Arial" w:cs="Arial"/>
                <w:color w:val="FF0000"/>
                <w:sz w:val="14"/>
                <w:szCs w:val="14"/>
              </w:rPr>
              <w:t xml:space="preserve"> </w:t>
            </w:r>
            <w:r w:rsidR="005D2440" w:rsidRPr="00197A08">
              <w:rPr>
                <w:rFonts w:ascii="Arial" w:eastAsia="Times New Roman" w:hAnsi="Arial" w:cs="Arial"/>
                <w:color w:val="000000"/>
                <w:sz w:val="14"/>
                <w:szCs w:val="14"/>
              </w:rPr>
              <w:t>денар</w:t>
            </w:r>
            <w:r w:rsidR="00DC5B9A">
              <w:rPr>
                <w:rFonts w:ascii="Arial" w:eastAsia="Times New Roman" w:hAnsi="Arial" w:cs="Arial"/>
                <w:color w:val="000000"/>
                <w:sz w:val="14"/>
                <w:szCs w:val="14"/>
              </w:rPr>
              <w:t xml:space="preserve">и надомест за аплицирање кој </w:t>
            </w:r>
            <w:r w:rsidR="005D2440" w:rsidRPr="00197A08">
              <w:rPr>
                <w:rFonts w:ascii="Arial" w:eastAsia="Times New Roman" w:hAnsi="Arial" w:cs="Arial"/>
                <w:color w:val="000000"/>
                <w:sz w:val="14"/>
                <w:szCs w:val="14"/>
              </w:rPr>
              <w:t xml:space="preserve">е вклучен во пресметката на СВТ;   </w:t>
            </w:r>
            <w:r w:rsidR="005D2440" w:rsidRPr="00197A08">
              <w:rPr>
                <w:rFonts w:ascii="Arial" w:eastAsia="Times New Roman" w:hAnsi="Arial" w:cs="Arial"/>
                <w:color w:val="000000"/>
                <w:sz w:val="14"/>
                <w:szCs w:val="14"/>
              </w:rPr>
              <w:br/>
              <w:t>Доколку во текот на отплатата на кредитот дојде до промена на износот , видот на трошоците и/или воведување на нов/нови трошок/и, за истите корисникот на кредитот е согласен да биде известен со писмено известување и/или преку траен медиум.  Во случај на неприфаќање на промените наведени во известувањето, корисникот на кредитот има право во рок од 14 календарски дена да поднесе писмено известување за неприфаќање на промена на условите/трошоците на користењето на кредитот и условите/трошоците на кредитот.</w:t>
            </w:r>
          </w:p>
        </w:tc>
      </w:tr>
      <w:tr w:rsidR="005D2440" w:rsidRPr="00197A08" w:rsidTr="00046BC4">
        <w:trPr>
          <w:trHeight w:val="210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Каматна стапка применлива во случај на задоцнети плаќања, изразена во % на годишна основа, услови за нејзина промена</w:t>
            </w:r>
            <w:r w:rsidRPr="00197A08">
              <w:rPr>
                <w:rFonts w:ascii="Arial" w:eastAsia="Times New Roman" w:hAnsi="Arial" w:cs="Arial"/>
                <w:color w:val="000000"/>
                <w:sz w:val="14"/>
                <w:szCs w:val="14"/>
              </w:rPr>
              <w:br/>
              <w:t>Предупредување за последиците од неплаќање на ратите.</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C5B18">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Во случај на достасани ненаплатени побарувања, на достасаната ненаплатена главница и други трошоци се пресметува законска казнена камата по каматна стапка од </w:t>
            </w:r>
            <w:r w:rsidR="0019130F">
              <w:rPr>
                <w:rFonts w:ascii="Arial" w:eastAsia="Times New Roman" w:hAnsi="Arial" w:cs="Arial"/>
                <w:b/>
                <w:color w:val="FF0000"/>
                <w:sz w:val="14"/>
                <w:szCs w:val="14"/>
                <w:lang w:val="mk-MK"/>
              </w:rPr>
              <w:t>14</w:t>
            </w:r>
            <w:r w:rsidR="005B7CE7">
              <w:rPr>
                <w:rFonts w:ascii="Arial" w:eastAsia="Times New Roman" w:hAnsi="Arial" w:cs="Arial"/>
                <w:b/>
                <w:bCs/>
                <w:color w:val="FF0000"/>
                <w:sz w:val="14"/>
                <w:szCs w:val="14"/>
              </w:rPr>
              <w:t>.</w:t>
            </w:r>
            <w:r w:rsidR="00C27AA1">
              <w:rPr>
                <w:rFonts w:ascii="Arial" w:eastAsia="Times New Roman" w:hAnsi="Arial" w:cs="Arial"/>
                <w:b/>
                <w:bCs/>
                <w:color w:val="FF0000"/>
                <w:sz w:val="14"/>
                <w:szCs w:val="14"/>
                <w:lang w:val="mk-MK"/>
              </w:rPr>
              <w:t>3</w:t>
            </w:r>
            <w:r w:rsidR="0019130F">
              <w:rPr>
                <w:rFonts w:ascii="Arial" w:eastAsia="Times New Roman" w:hAnsi="Arial" w:cs="Arial"/>
                <w:b/>
                <w:bCs/>
                <w:color w:val="FF0000"/>
                <w:sz w:val="14"/>
                <w:szCs w:val="14"/>
                <w:lang w:val="mk-MK"/>
              </w:rPr>
              <w:t>0</w:t>
            </w:r>
            <w:r w:rsidRPr="00197A08">
              <w:rPr>
                <w:rFonts w:ascii="Arial" w:eastAsia="Times New Roman" w:hAnsi="Arial" w:cs="Arial"/>
                <w:b/>
                <w:bCs/>
                <w:color w:val="FF0000"/>
                <w:sz w:val="14"/>
                <w:szCs w:val="14"/>
              </w:rPr>
              <w:t>%</w:t>
            </w:r>
            <w:r w:rsidRPr="00197A08">
              <w:rPr>
                <w:rFonts w:ascii="Arial" w:eastAsia="Times New Roman" w:hAnsi="Arial" w:cs="Arial"/>
                <w:color w:val="000000"/>
                <w:sz w:val="14"/>
                <w:szCs w:val="14"/>
              </w:rPr>
              <w:t xml:space="preserve"> годишно. Висината на стапката на казнената камата се определува за секое полугодие и тоа во висина на каматната стапка од основниот инструмент од операциите на Отворен пазар на НБР</w:t>
            </w:r>
            <w:r w:rsidR="002243C5">
              <w:rPr>
                <w:rFonts w:ascii="Arial" w:eastAsia="Times New Roman" w:hAnsi="Arial" w:cs="Arial"/>
                <w:color w:val="000000"/>
                <w:sz w:val="14"/>
                <w:szCs w:val="14"/>
                <w:lang w:val="mk-MK"/>
              </w:rPr>
              <w:t>С</w:t>
            </w:r>
            <w:r w:rsidRPr="00197A08">
              <w:rPr>
                <w:rFonts w:ascii="Arial" w:eastAsia="Times New Roman" w:hAnsi="Arial" w:cs="Arial"/>
                <w:color w:val="000000"/>
                <w:sz w:val="14"/>
                <w:szCs w:val="14"/>
              </w:rPr>
              <w:t>М (референтна стапка) што важела на последниот ден од полугодието што му претходело на тековното полугодие зголемена за осум процентни поени.</w:t>
            </w:r>
            <w:r w:rsidRPr="00197A08">
              <w:rPr>
                <w:rFonts w:ascii="Arial" w:eastAsia="Times New Roman" w:hAnsi="Arial" w:cs="Arial"/>
                <w:color w:val="000000"/>
                <w:sz w:val="14"/>
                <w:szCs w:val="14"/>
              </w:rPr>
              <w:br/>
            </w:r>
            <w:r w:rsidRPr="00197A08">
              <w:rPr>
                <w:rFonts w:ascii="Arial" w:eastAsia="Times New Roman" w:hAnsi="Arial" w:cs="Arial"/>
                <w:color w:val="000000"/>
                <w:sz w:val="14"/>
                <w:szCs w:val="14"/>
              </w:rPr>
              <w:br/>
              <w:t>Во случај на ненавремено подмирување на обврските по кредитот, согласно Законот за облигациони односи и Законот за извршување, банката има право вкупните побарувања по кредитот (главница, камата, трошоци) да ги смета за целосно доспеани и да поведе постапка пред надлежен орган за присилна наплата на побарувањето.</w:t>
            </w:r>
          </w:p>
        </w:tc>
      </w:tr>
      <w:tr w:rsidR="005D2440" w:rsidRPr="00197A08" w:rsidTr="00046BC4">
        <w:trPr>
          <w:trHeight w:val="315"/>
        </w:trPr>
        <w:tc>
          <w:tcPr>
            <w:tcW w:w="5529"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4. Останато</w:t>
            </w:r>
          </w:p>
        </w:tc>
        <w:tc>
          <w:tcPr>
            <w:tcW w:w="5812"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5D2440" w:rsidRPr="00197A08" w:rsidTr="00046BC4">
        <w:trPr>
          <w:trHeight w:val="255"/>
        </w:trPr>
        <w:tc>
          <w:tcPr>
            <w:tcW w:w="5529" w:type="dxa"/>
            <w:tcBorders>
              <w:top w:val="single" w:sz="4" w:space="0" w:color="auto"/>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812" w:type="dxa"/>
            <w:tcBorders>
              <w:top w:val="single" w:sz="4" w:space="0" w:color="auto"/>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5D2440" w:rsidRPr="00197A08" w:rsidTr="00046BC4">
        <w:trPr>
          <w:trHeight w:val="100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Имате право да се откажете од договорот за потрошувачки кредит, во определен рок</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Потрошувачот има право да се откаже од договорот за потрошувачки кредит во рок од 14 дена, од денот на склучувањето на договорот или денот кога се добиени информациите за промена на условите од договорот.</w:t>
            </w:r>
            <w:r w:rsidRPr="00197A08">
              <w:rPr>
                <w:rFonts w:ascii="Arial" w:eastAsia="Times New Roman" w:hAnsi="Arial" w:cs="Arial"/>
                <w:color w:val="000000"/>
                <w:sz w:val="14"/>
                <w:szCs w:val="14"/>
              </w:rPr>
              <w:br/>
              <w:t>За откажувањето, клиентот е должен да ја извести банката во писмена форма за откажувањето на кредитот пред истекот на рокот од 14 дена. Во случај на откажување, клиентот е должен износот на главницата и каматата за периодот на искористување да ги плати веднаш но не подоцна од 30 дена од денот на известувањето на банката за откажувањето на кредитот.</w:t>
            </w:r>
          </w:p>
        </w:tc>
      </w:tr>
      <w:tr w:rsidR="005D2440" w:rsidRPr="00197A08" w:rsidTr="00046BC4">
        <w:trPr>
          <w:trHeight w:val="432"/>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Имате право на целосна или делумна предвремена отплата на кредитот, а кредиторот/кредитниот посредник е должен да ви ја соопшти висината на надоместокот којшто треба да го платите и начинот на неговото одредување.</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Потрошувачот има право во било кое време да го плати, целосно или делумно, недостасаниот дел од кредитот без дополнителни трошоци.  </w:t>
            </w:r>
          </w:p>
        </w:tc>
      </w:tr>
      <w:tr w:rsidR="005D2440" w:rsidRPr="00197A08" w:rsidTr="00046BC4">
        <w:trPr>
          <w:trHeight w:val="709"/>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Раскинување на договорот за потрошувачки </w:t>
            </w:r>
            <w:proofErr w:type="gramStart"/>
            <w:r w:rsidRPr="00197A08">
              <w:rPr>
                <w:rFonts w:ascii="Arial" w:eastAsia="Times New Roman" w:hAnsi="Arial" w:cs="Arial"/>
                <w:color w:val="000000"/>
                <w:sz w:val="14"/>
                <w:szCs w:val="14"/>
              </w:rPr>
              <w:t>кредит</w:t>
            </w:r>
            <w:proofErr w:type="gramEnd"/>
            <w:r w:rsidRPr="00197A08">
              <w:rPr>
                <w:rFonts w:ascii="Arial" w:eastAsia="Times New Roman" w:hAnsi="Arial" w:cs="Arial"/>
                <w:color w:val="000000"/>
                <w:sz w:val="14"/>
                <w:szCs w:val="14"/>
              </w:rPr>
              <w:br/>
              <w:t>(Кредиторот/кредитниот посредник е должен да ви ги соопшти правото, постапката и условите за раскинување на договорот за потрошувачки кредит).</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Раскинувањето на договорот за кредит, од страна на клиентот, е можно со поднесување Барање за целосна предвремена отплата на кредитот.</w:t>
            </w:r>
          </w:p>
        </w:tc>
      </w:tr>
      <w:tr w:rsidR="005D2440" w:rsidRPr="00197A08" w:rsidTr="00046BC4">
        <w:trPr>
          <w:trHeight w:val="623"/>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Ако по поднесеното барање за кредит, барањето се одбие заради добиените информации од бази на податоци, имате право, кредиторот, односно кредитниот посредник веднаш и бесплатно да ве информира за тие информации и за начинот на кој ги прибавил информациите. Овие информации се даваат во сите случаи, освен ако давањето на формациите е забрането со закон.</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Во случај кредитното барање да биде одбиено, клиентот има право да побара и добие бесплатна информација за причината на одбивањето, доколку кредитното барање е одбиено врз основа на добиените информации од базата на податоци за клиентот.</w:t>
            </w:r>
          </w:p>
        </w:tc>
      </w:tr>
      <w:tr w:rsidR="005D2440" w:rsidRPr="00197A08" w:rsidTr="00046BC4">
        <w:trPr>
          <w:trHeight w:val="829"/>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Право на бесплатна копија од нацрт-договорот за потрошувачки кредит </w:t>
            </w:r>
            <w:r w:rsidRPr="00197A08">
              <w:rPr>
                <w:rFonts w:ascii="Arial" w:eastAsia="Times New Roman" w:hAnsi="Arial" w:cs="Arial"/>
                <w:color w:val="000000"/>
                <w:sz w:val="14"/>
                <w:szCs w:val="14"/>
              </w:rPr>
              <w:br/>
              <w:t>Имате право, на ваше барање, бесплатно да добиете копија од нацрт-договорот за потрошувачки кредит. Нема да се достави нацрт- договор доколку кредиторот/кредитниот посредник во времето на однесувањето на барањето не сака да пристапи кон склучување на договорот за потрошувачки кредит.</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Клиентот има право на бесплатен Нацрт-договор за кредит во моментот на аплицирање за кредит.</w:t>
            </w:r>
          </w:p>
        </w:tc>
      </w:tr>
      <w:tr w:rsidR="005D2440" w:rsidRPr="00197A08" w:rsidTr="00046BC4">
        <w:trPr>
          <w:trHeight w:val="25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Рок во кој кредиторот, односно кредитниот посредник е обврзан со преддоговорните информации, доколку е применливо.</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Информациите содржани во овој формулар важат </w:t>
            </w:r>
            <w:proofErr w:type="gramStart"/>
            <w:r w:rsidRPr="00197A08">
              <w:rPr>
                <w:rFonts w:ascii="Arial" w:eastAsia="Times New Roman" w:hAnsi="Arial" w:cs="Arial"/>
                <w:color w:val="000000"/>
                <w:sz w:val="14"/>
                <w:szCs w:val="14"/>
              </w:rPr>
              <w:t>на  датата</w:t>
            </w:r>
            <w:proofErr w:type="gramEnd"/>
            <w:r w:rsidRPr="00197A08">
              <w:rPr>
                <w:rFonts w:ascii="Arial" w:eastAsia="Times New Roman" w:hAnsi="Arial" w:cs="Arial"/>
                <w:color w:val="000000"/>
                <w:sz w:val="14"/>
                <w:szCs w:val="14"/>
              </w:rPr>
              <w:t xml:space="preserve"> на предавање на формуларот.</w:t>
            </w:r>
          </w:p>
        </w:tc>
      </w:tr>
      <w:tr w:rsidR="005D2440" w:rsidRPr="00197A08" w:rsidTr="00046BC4">
        <w:trPr>
          <w:trHeight w:val="510"/>
        </w:trPr>
        <w:tc>
          <w:tcPr>
            <w:tcW w:w="5529" w:type="dxa"/>
            <w:tcBorders>
              <w:top w:val="nil"/>
              <w:left w:val="nil"/>
              <w:bottom w:val="nil"/>
              <w:right w:val="nil"/>
            </w:tcBorders>
            <w:shd w:val="clear" w:color="000000" w:fill="FFFFFF"/>
            <w:vAlign w:val="bottom"/>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Дата на предавање на формуларот: _______________________</w:t>
            </w:r>
          </w:p>
        </w:tc>
        <w:tc>
          <w:tcPr>
            <w:tcW w:w="5812" w:type="dxa"/>
            <w:tcBorders>
              <w:top w:val="nil"/>
              <w:left w:val="nil"/>
              <w:bottom w:val="nil"/>
              <w:right w:val="nil"/>
            </w:tcBorders>
            <w:shd w:val="clear" w:color="000000" w:fill="FFFFFF"/>
            <w:vAlign w:val="bottom"/>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5D2440" w:rsidRPr="00197A08" w:rsidTr="00046BC4">
        <w:trPr>
          <w:trHeight w:val="60"/>
        </w:trPr>
        <w:tc>
          <w:tcPr>
            <w:tcW w:w="5529"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c>
          <w:tcPr>
            <w:tcW w:w="5812"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5D2440" w:rsidRPr="00197A08" w:rsidTr="00046BC4">
        <w:trPr>
          <w:trHeight w:val="330"/>
        </w:trPr>
        <w:tc>
          <w:tcPr>
            <w:tcW w:w="11341" w:type="dxa"/>
            <w:gridSpan w:val="2"/>
            <w:tcBorders>
              <w:top w:val="nil"/>
              <w:left w:val="nil"/>
              <w:bottom w:val="nil"/>
              <w:right w:val="nil"/>
            </w:tcBorders>
            <w:shd w:val="clear" w:color="000000" w:fill="FFFFFF"/>
            <w:vAlign w:val="center"/>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Износот на кредитот и кредитните услови наведени во Формуларот не значат обврска за СБ дека на клиентот ќе му го одобри/исплати износот наведен во формуларот. Висината на кредитниот лимит зависи од кредитоспособноста на клиентот по извршената кредитна анализа.</w:t>
            </w:r>
          </w:p>
        </w:tc>
      </w:tr>
    </w:tbl>
    <w:p w:rsidR="005D2440" w:rsidRPr="00197A08" w:rsidRDefault="005D2440">
      <w:pPr>
        <w:rPr>
          <w:rFonts w:ascii="Arial" w:hAnsi="Arial" w:cs="Arial"/>
          <w:sz w:val="14"/>
          <w:szCs w:val="14"/>
        </w:rPr>
      </w:pPr>
    </w:p>
    <w:p w:rsidR="005D2440" w:rsidRPr="00197A08" w:rsidRDefault="005D2440">
      <w:pPr>
        <w:rPr>
          <w:rFonts w:ascii="Arial" w:hAnsi="Arial" w:cs="Arial"/>
          <w:sz w:val="14"/>
          <w:szCs w:val="14"/>
        </w:rPr>
      </w:pPr>
      <w:r w:rsidRPr="00197A08">
        <w:rPr>
          <w:rFonts w:ascii="Arial" w:hAnsi="Arial" w:cs="Arial"/>
          <w:sz w:val="14"/>
          <w:szCs w:val="14"/>
        </w:rPr>
        <w:br w:type="page"/>
      </w:r>
    </w:p>
    <w:tbl>
      <w:tblPr>
        <w:tblW w:w="11057" w:type="dxa"/>
        <w:tblLook w:val="04A0" w:firstRow="1" w:lastRow="0" w:firstColumn="1" w:lastColumn="0" w:noHBand="0" w:noVBand="1"/>
      </w:tblPr>
      <w:tblGrid>
        <w:gridCol w:w="5245"/>
        <w:gridCol w:w="5812"/>
      </w:tblGrid>
      <w:tr w:rsidR="005D2440" w:rsidRPr="00197A08" w:rsidTr="003F4AA2">
        <w:trPr>
          <w:trHeight w:val="255"/>
        </w:trPr>
        <w:tc>
          <w:tcPr>
            <w:tcW w:w="11057" w:type="dxa"/>
            <w:gridSpan w:val="2"/>
            <w:tcBorders>
              <w:top w:val="nil"/>
              <w:left w:val="nil"/>
              <w:bottom w:val="nil"/>
              <w:right w:val="nil"/>
            </w:tcBorders>
            <w:shd w:val="clear" w:color="000000" w:fill="FFFFFF"/>
            <w:vAlign w:val="center"/>
            <w:hideMark/>
          </w:tcPr>
          <w:p w:rsidR="005D2440" w:rsidRPr="00197A08" w:rsidRDefault="005D2440" w:rsidP="005D2440">
            <w:pPr>
              <w:spacing w:after="0" w:line="240" w:lineRule="auto"/>
              <w:jc w:val="center"/>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ФОРМУЛАР</w:t>
            </w:r>
          </w:p>
        </w:tc>
      </w:tr>
      <w:tr w:rsidR="005D2440" w:rsidRPr="00197A08" w:rsidTr="003F4AA2">
        <w:trPr>
          <w:trHeight w:val="525"/>
        </w:trPr>
        <w:tc>
          <w:tcPr>
            <w:tcW w:w="11057" w:type="dxa"/>
            <w:gridSpan w:val="2"/>
            <w:tcBorders>
              <w:top w:val="nil"/>
              <w:left w:val="nil"/>
              <w:bottom w:val="nil"/>
              <w:right w:val="nil"/>
            </w:tcBorders>
            <w:shd w:val="clear" w:color="000000" w:fill="FFFFFF"/>
            <w:hideMark/>
          </w:tcPr>
          <w:p w:rsidR="005D2440" w:rsidRPr="00197A08" w:rsidRDefault="005D2440" w:rsidP="005D2440">
            <w:pPr>
              <w:spacing w:after="0" w:line="240" w:lineRule="auto"/>
              <w:jc w:val="center"/>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 xml:space="preserve">ЗА ПРЕДДОГОВОРНИ ИНФОРМАЦИИ (ПОДАТОЦИ) ЗА ПОНУДЕНИТЕ КРЕДИТНИ </w:t>
            </w:r>
            <w:r w:rsidRPr="00197A08">
              <w:rPr>
                <w:rFonts w:ascii="Arial" w:eastAsia="Times New Roman" w:hAnsi="Arial" w:cs="Arial"/>
                <w:b/>
                <w:bCs/>
                <w:color w:val="000000"/>
                <w:sz w:val="14"/>
                <w:szCs w:val="14"/>
              </w:rPr>
              <w:br/>
              <w:t>УСЛОВИ ЗА ПОТРОШУВАЧКИ КРЕДИТ</w:t>
            </w:r>
            <w:r w:rsidR="006D0B50" w:rsidRPr="00197A08">
              <w:rPr>
                <w:rFonts w:ascii="Arial" w:eastAsia="Times New Roman" w:hAnsi="Arial" w:cs="Arial"/>
                <w:b/>
                <w:bCs/>
                <w:color w:val="000000"/>
                <w:sz w:val="14"/>
                <w:szCs w:val="14"/>
              </w:rPr>
              <w:t xml:space="preserve"> </w:t>
            </w:r>
            <w:r w:rsidR="006D0B50" w:rsidRPr="00197A08">
              <w:rPr>
                <w:rFonts w:ascii="Arial" w:eastAsia="Times New Roman" w:hAnsi="Arial" w:cs="Arial"/>
                <w:b/>
                <w:bCs/>
                <w:color w:val="000000"/>
                <w:sz w:val="14"/>
                <w:szCs w:val="14"/>
                <w:shd w:val="clear" w:color="auto" w:fill="D9D9D9" w:themeFill="background1" w:themeFillShade="D9"/>
              </w:rPr>
              <w:t>Автомобилски кредит</w:t>
            </w:r>
          </w:p>
        </w:tc>
      </w:tr>
      <w:tr w:rsidR="005D2440" w:rsidRPr="00197A08" w:rsidTr="003F4AA2">
        <w:trPr>
          <w:trHeight w:val="255"/>
        </w:trPr>
        <w:tc>
          <w:tcPr>
            <w:tcW w:w="5245"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1. Податоци за кредиторот/кредитниот посредник</w:t>
            </w:r>
          </w:p>
        </w:tc>
        <w:tc>
          <w:tcPr>
            <w:tcW w:w="5812"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5D2440" w:rsidRPr="00197A08" w:rsidTr="003F4AA2">
        <w:trPr>
          <w:trHeight w:val="315"/>
        </w:trPr>
        <w:tc>
          <w:tcPr>
            <w:tcW w:w="11057"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5D2440" w:rsidRPr="00197A08" w:rsidRDefault="005D2440" w:rsidP="005D244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ПОДАТОЦИ ЗА КРЕДИТОРОТ</w:t>
            </w:r>
          </w:p>
        </w:tc>
      </w:tr>
      <w:tr w:rsidR="005D2440" w:rsidRPr="00197A08" w:rsidTr="003F4AA2">
        <w:trPr>
          <w:trHeight w:val="255"/>
        </w:trPr>
        <w:tc>
          <w:tcPr>
            <w:tcW w:w="5245"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5D2440" w:rsidRPr="00197A08" w:rsidTr="003F4AA2">
        <w:trPr>
          <w:trHeight w:val="255"/>
        </w:trPr>
        <w:tc>
          <w:tcPr>
            <w:tcW w:w="5245"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Назив на кредиторот</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СТОПАНСКА БАНКА АД-СКОПЈЕ</w:t>
            </w:r>
          </w:p>
        </w:tc>
      </w:tr>
      <w:tr w:rsidR="005D2440" w:rsidRPr="00197A08" w:rsidTr="003F4AA2">
        <w:trPr>
          <w:trHeight w:val="255"/>
        </w:trPr>
        <w:tc>
          <w:tcPr>
            <w:tcW w:w="5245"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Адреса (адреса на која е достапен кредиторот)</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proofErr w:type="gramStart"/>
            <w:r w:rsidRPr="00197A08">
              <w:rPr>
                <w:rFonts w:ascii="Arial" w:eastAsia="Times New Roman" w:hAnsi="Arial" w:cs="Arial"/>
                <w:color w:val="000000"/>
                <w:sz w:val="14"/>
                <w:szCs w:val="14"/>
              </w:rPr>
              <w:t>11 Октомври</w:t>
            </w:r>
            <w:proofErr w:type="gramEnd"/>
            <w:r w:rsidRPr="00197A08">
              <w:rPr>
                <w:rFonts w:ascii="Arial" w:eastAsia="Times New Roman" w:hAnsi="Arial" w:cs="Arial"/>
                <w:color w:val="000000"/>
                <w:sz w:val="14"/>
                <w:szCs w:val="14"/>
              </w:rPr>
              <w:t xml:space="preserve"> бр. 7, 1000 Скопје Р. </w:t>
            </w:r>
            <w:r w:rsidR="002243C5">
              <w:rPr>
                <w:rFonts w:ascii="Arial" w:eastAsia="Times New Roman" w:hAnsi="Arial" w:cs="Arial"/>
                <w:color w:val="000000"/>
                <w:sz w:val="14"/>
                <w:szCs w:val="14"/>
                <w:lang w:val="mk-MK"/>
              </w:rPr>
              <w:t xml:space="preserve">Северна </w:t>
            </w:r>
            <w:r w:rsidRPr="00197A08">
              <w:rPr>
                <w:rFonts w:ascii="Arial" w:eastAsia="Times New Roman" w:hAnsi="Arial" w:cs="Arial"/>
                <w:color w:val="000000"/>
                <w:sz w:val="14"/>
                <w:szCs w:val="14"/>
              </w:rPr>
              <w:t>Македонија</w:t>
            </w:r>
          </w:p>
        </w:tc>
      </w:tr>
      <w:tr w:rsidR="005D2440" w:rsidRPr="00197A08" w:rsidTr="003F4AA2">
        <w:trPr>
          <w:trHeight w:val="255"/>
        </w:trPr>
        <w:tc>
          <w:tcPr>
            <w:tcW w:w="5245"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Број на телефон*</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389 2 3 100 109</w:t>
            </w:r>
          </w:p>
        </w:tc>
      </w:tr>
      <w:tr w:rsidR="005D2440" w:rsidRPr="00197A08" w:rsidTr="003F4AA2">
        <w:trPr>
          <w:trHeight w:val="255"/>
        </w:trPr>
        <w:tc>
          <w:tcPr>
            <w:tcW w:w="5245"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Електронска пошта*</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17570D" w:rsidP="005D2440">
            <w:pPr>
              <w:spacing w:after="0" w:line="240" w:lineRule="auto"/>
              <w:rPr>
                <w:rFonts w:ascii="Arial" w:eastAsia="Times New Roman" w:hAnsi="Arial" w:cs="Arial"/>
                <w:color w:val="0000FF"/>
                <w:sz w:val="14"/>
                <w:szCs w:val="14"/>
                <w:u w:val="single"/>
              </w:rPr>
            </w:pPr>
            <w:hyperlink r:id="rId21" w:history="1">
              <w:r w:rsidR="005D2440" w:rsidRPr="00197A08">
                <w:rPr>
                  <w:rFonts w:ascii="Arial" w:eastAsia="Times New Roman" w:hAnsi="Arial" w:cs="Arial"/>
                  <w:color w:val="0000FF"/>
                  <w:sz w:val="14"/>
                  <w:szCs w:val="14"/>
                  <w:u w:val="single"/>
                </w:rPr>
                <w:t>kontaktcentar@stb.com.mk</w:t>
              </w:r>
            </w:hyperlink>
          </w:p>
        </w:tc>
      </w:tr>
      <w:tr w:rsidR="005D2440" w:rsidRPr="00197A08" w:rsidTr="003F4AA2">
        <w:trPr>
          <w:trHeight w:val="255"/>
        </w:trPr>
        <w:tc>
          <w:tcPr>
            <w:tcW w:w="5245"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Факс*</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389 2 3 114 087</w:t>
            </w:r>
          </w:p>
        </w:tc>
      </w:tr>
      <w:tr w:rsidR="005D2440" w:rsidRPr="00197A08" w:rsidTr="003F4AA2">
        <w:trPr>
          <w:trHeight w:val="255"/>
        </w:trPr>
        <w:tc>
          <w:tcPr>
            <w:tcW w:w="5245"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Интернет - страница*</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17570D" w:rsidP="005D2440">
            <w:pPr>
              <w:spacing w:after="0" w:line="240" w:lineRule="auto"/>
              <w:rPr>
                <w:rFonts w:ascii="Arial" w:eastAsia="Times New Roman" w:hAnsi="Arial" w:cs="Arial"/>
                <w:color w:val="0000FF"/>
                <w:sz w:val="14"/>
                <w:szCs w:val="14"/>
                <w:u w:val="single"/>
              </w:rPr>
            </w:pPr>
            <w:hyperlink r:id="rId22" w:history="1">
              <w:r w:rsidR="005D2440" w:rsidRPr="00197A08">
                <w:rPr>
                  <w:rFonts w:ascii="Arial" w:eastAsia="Times New Roman" w:hAnsi="Arial" w:cs="Arial"/>
                  <w:color w:val="0000FF"/>
                  <w:sz w:val="14"/>
                  <w:szCs w:val="14"/>
                  <w:u w:val="single"/>
                </w:rPr>
                <w:t>www.stb.com.mk</w:t>
              </w:r>
            </w:hyperlink>
          </w:p>
        </w:tc>
      </w:tr>
      <w:tr w:rsidR="005D2440" w:rsidRPr="00197A08" w:rsidTr="003F4AA2">
        <w:trPr>
          <w:trHeight w:val="255"/>
        </w:trPr>
        <w:tc>
          <w:tcPr>
            <w:tcW w:w="5245"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2. Податоци за кредитниот производ</w:t>
            </w:r>
          </w:p>
        </w:tc>
        <w:tc>
          <w:tcPr>
            <w:tcW w:w="5812"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5D2440" w:rsidRPr="00197A08" w:rsidTr="003F4AA2">
        <w:trPr>
          <w:trHeight w:val="255"/>
        </w:trPr>
        <w:tc>
          <w:tcPr>
            <w:tcW w:w="5245" w:type="dxa"/>
            <w:tcBorders>
              <w:top w:val="single" w:sz="4" w:space="0" w:color="auto"/>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812" w:type="dxa"/>
            <w:tcBorders>
              <w:top w:val="single" w:sz="4" w:space="0" w:color="auto"/>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5D2440" w:rsidRPr="00197A08" w:rsidTr="003F4AA2">
        <w:trPr>
          <w:trHeight w:val="255"/>
        </w:trPr>
        <w:tc>
          <w:tcPr>
            <w:tcW w:w="5245" w:type="dxa"/>
            <w:tcBorders>
              <w:top w:val="nil"/>
              <w:left w:val="single" w:sz="4" w:space="0" w:color="auto"/>
              <w:bottom w:val="dotted"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Вид на кредитот</w:t>
            </w:r>
          </w:p>
        </w:tc>
        <w:tc>
          <w:tcPr>
            <w:tcW w:w="5812" w:type="dxa"/>
            <w:tcBorders>
              <w:top w:val="nil"/>
              <w:left w:val="nil"/>
              <w:bottom w:val="dotted" w:sz="4" w:space="0" w:color="auto"/>
              <w:right w:val="single" w:sz="4" w:space="0" w:color="auto"/>
            </w:tcBorders>
            <w:shd w:val="clear" w:color="000000" w:fill="FFFFFF"/>
            <w:vAlign w:val="center"/>
            <w:hideMark/>
          </w:tcPr>
          <w:p w:rsidR="005D2440" w:rsidRPr="00197A08" w:rsidRDefault="005D2440" w:rsidP="005D244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Автомобилски кредит</w:t>
            </w:r>
          </w:p>
        </w:tc>
      </w:tr>
      <w:tr w:rsidR="005D2440" w:rsidRPr="00197A08" w:rsidTr="003F4AA2">
        <w:trPr>
          <w:trHeight w:val="300"/>
        </w:trPr>
        <w:tc>
          <w:tcPr>
            <w:tcW w:w="5245" w:type="dxa"/>
            <w:tcBorders>
              <w:top w:val="nil"/>
              <w:left w:val="single" w:sz="4" w:space="0" w:color="auto"/>
              <w:bottom w:val="nil"/>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Вкупен износ на кредитот којшто вклучува:</w:t>
            </w:r>
          </w:p>
        </w:tc>
        <w:tc>
          <w:tcPr>
            <w:tcW w:w="5812" w:type="dxa"/>
            <w:vMerge w:val="restart"/>
            <w:tcBorders>
              <w:top w:val="nil"/>
              <w:left w:val="single" w:sz="4" w:space="0" w:color="auto"/>
              <w:bottom w:val="dotted" w:sz="4" w:space="0" w:color="000000"/>
              <w:right w:val="single" w:sz="4" w:space="0" w:color="auto"/>
            </w:tcBorders>
            <w:shd w:val="clear" w:color="000000" w:fill="FFFFFF"/>
            <w:vAlign w:val="center"/>
            <w:hideMark/>
          </w:tcPr>
          <w:p w:rsidR="005D2440" w:rsidRPr="00197A08" w:rsidRDefault="005D2440" w:rsidP="005D244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ЕУР</w:t>
            </w:r>
          </w:p>
        </w:tc>
      </w:tr>
      <w:tr w:rsidR="005D2440" w:rsidRPr="00197A08" w:rsidTr="003F4AA2">
        <w:trPr>
          <w:trHeight w:val="270"/>
        </w:trPr>
        <w:tc>
          <w:tcPr>
            <w:tcW w:w="5245" w:type="dxa"/>
            <w:tcBorders>
              <w:top w:val="nil"/>
              <w:left w:val="single" w:sz="4" w:space="0" w:color="auto"/>
              <w:bottom w:val="dotted"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валута во која е изразена главницата или за која е поврзана главницата</w:t>
            </w:r>
          </w:p>
        </w:tc>
        <w:tc>
          <w:tcPr>
            <w:tcW w:w="5812" w:type="dxa"/>
            <w:vMerge/>
            <w:tcBorders>
              <w:top w:val="nil"/>
              <w:left w:val="single" w:sz="4" w:space="0" w:color="auto"/>
              <w:bottom w:val="dotted" w:sz="4" w:space="0" w:color="000000"/>
              <w:right w:val="single" w:sz="4" w:space="0" w:color="auto"/>
            </w:tcBorders>
            <w:vAlign w:val="center"/>
            <w:hideMark/>
          </w:tcPr>
          <w:p w:rsidR="005D2440" w:rsidRPr="00197A08" w:rsidRDefault="005D2440" w:rsidP="005D2440">
            <w:pPr>
              <w:spacing w:after="0" w:line="240" w:lineRule="auto"/>
              <w:rPr>
                <w:rFonts w:ascii="Arial" w:eastAsia="Times New Roman" w:hAnsi="Arial" w:cs="Arial"/>
                <w:b/>
                <w:bCs/>
                <w:color w:val="000000"/>
                <w:sz w:val="14"/>
                <w:szCs w:val="14"/>
              </w:rPr>
            </w:pPr>
          </w:p>
        </w:tc>
      </w:tr>
      <w:tr w:rsidR="005D2440" w:rsidRPr="00197A08" w:rsidTr="003F4AA2">
        <w:trPr>
          <w:trHeight w:val="255"/>
        </w:trPr>
        <w:tc>
          <w:tcPr>
            <w:tcW w:w="5245" w:type="dxa"/>
            <w:tcBorders>
              <w:top w:val="nil"/>
              <w:left w:val="single" w:sz="4" w:space="0" w:color="auto"/>
              <w:bottom w:val="dotted"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во денари, за кредитите одобрени во денари</w:t>
            </w:r>
          </w:p>
        </w:tc>
        <w:tc>
          <w:tcPr>
            <w:tcW w:w="5812" w:type="dxa"/>
            <w:tcBorders>
              <w:top w:val="nil"/>
              <w:left w:val="nil"/>
              <w:bottom w:val="dotted"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нема информација</w:t>
            </w:r>
          </w:p>
        </w:tc>
      </w:tr>
      <w:tr w:rsidR="005D2440" w:rsidRPr="00197A08" w:rsidTr="003F4AA2">
        <w:trPr>
          <w:trHeight w:val="315"/>
        </w:trPr>
        <w:tc>
          <w:tcPr>
            <w:tcW w:w="5245" w:type="dxa"/>
            <w:tcBorders>
              <w:top w:val="nil"/>
              <w:left w:val="single" w:sz="4" w:space="0" w:color="auto"/>
              <w:bottom w:val="dotted"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во странска валута, за кредитите одобрени во странска валута</w:t>
            </w:r>
          </w:p>
        </w:tc>
        <w:tc>
          <w:tcPr>
            <w:tcW w:w="5812" w:type="dxa"/>
            <w:tcBorders>
              <w:top w:val="nil"/>
              <w:left w:val="nil"/>
              <w:bottom w:val="dotted" w:sz="4" w:space="0" w:color="auto"/>
              <w:right w:val="single" w:sz="4" w:space="0" w:color="auto"/>
            </w:tcBorders>
            <w:shd w:val="clear" w:color="000000" w:fill="FFFFFF"/>
            <w:vAlign w:val="center"/>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7.500,00</w:t>
            </w:r>
          </w:p>
        </w:tc>
      </w:tr>
      <w:tr w:rsidR="005D2440" w:rsidRPr="00197A08" w:rsidTr="003F4AA2">
        <w:trPr>
          <w:trHeight w:val="255"/>
        </w:trPr>
        <w:tc>
          <w:tcPr>
            <w:tcW w:w="5245" w:type="dxa"/>
            <w:tcBorders>
              <w:top w:val="nil"/>
              <w:left w:val="single" w:sz="4" w:space="0" w:color="auto"/>
              <w:bottom w:val="dotted"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на денари како противредност на странска валута, за кредитите со валутна клаузула</w:t>
            </w:r>
          </w:p>
        </w:tc>
        <w:tc>
          <w:tcPr>
            <w:tcW w:w="5812" w:type="dxa"/>
            <w:tcBorders>
              <w:top w:val="nil"/>
              <w:left w:val="nil"/>
              <w:bottom w:val="dotted" w:sz="4" w:space="0" w:color="auto"/>
              <w:right w:val="single" w:sz="4" w:space="0" w:color="auto"/>
            </w:tcBorders>
            <w:shd w:val="clear" w:color="000000" w:fill="FFFFFF"/>
            <w:vAlign w:val="bottom"/>
            <w:hideMark/>
          </w:tcPr>
          <w:p w:rsidR="005D2440" w:rsidRPr="00197A08" w:rsidRDefault="005D2440" w:rsidP="005D244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_______________________________ МКД</w:t>
            </w:r>
          </w:p>
        </w:tc>
      </w:tr>
      <w:tr w:rsidR="005D2440" w:rsidRPr="00197A08" w:rsidTr="003F4AA2">
        <w:trPr>
          <w:trHeight w:val="465"/>
        </w:trPr>
        <w:tc>
          <w:tcPr>
            <w:tcW w:w="5245" w:type="dxa"/>
            <w:tcBorders>
              <w:top w:val="nil"/>
              <w:left w:val="single" w:sz="4" w:space="0" w:color="auto"/>
              <w:bottom w:val="dotted"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девизниот курс по кој ќе се врши исплатата на кредитот (доколку е применливо)</w:t>
            </w:r>
          </w:p>
        </w:tc>
        <w:tc>
          <w:tcPr>
            <w:tcW w:w="5812" w:type="dxa"/>
            <w:tcBorders>
              <w:top w:val="nil"/>
              <w:left w:val="nil"/>
              <w:bottom w:val="dotted" w:sz="4" w:space="0" w:color="auto"/>
              <w:right w:val="single" w:sz="4" w:space="0" w:color="auto"/>
            </w:tcBorders>
            <w:shd w:val="clear" w:color="000000" w:fill="FFFFFF"/>
            <w:vAlign w:val="center"/>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Среден курс на НБР</w:t>
            </w:r>
            <w:r w:rsidR="002243C5">
              <w:rPr>
                <w:rFonts w:ascii="Arial" w:eastAsia="Times New Roman" w:hAnsi="Arial" w:cs="Arial"/>
                <w:color w:val="000000"/>
                <w:sz w:val="14"/>
                <w:szCs w:val="14"/>
                <w:lang w:val="mk-MK"/>
              </w:rPr>
              <w:t>С</w:t>
            </w:r>
            <w:r w:rsidRPr="00197A08">
              <w:rPr>
                <w:rFonts w:ascii="Arial" w:eastAsia="Times New Roman" w:hAnsi="Arial" w:cs="Arial"/>
                <w:color w:val="000000"/>
                <w:sz w:val="14"/>
                <w:szCs w:val="14"/>
              </w:rPr>
              <w:t xml:space="preserve">М на денот на исплатата кој што на денот на изготвување на Формуларот изнесува: </w:t>
            </w:r>
            <w:r w:rsidRPr="00197A08">
              <w:rPr>
                <w:rFonts w:ascii="Arial" w:eastAsia="Times New Roman" w:hAnsi="Arial" w:cs="Arial"/>
                <w:b/>
                <w:bCs/>
                <w:sz w:val="14"/>
                <w:szCs w:val="14"/>
              </w:rPr>
              <w:t>________________________________</w:t>
            </w:r>
          </w:p>
        </w:tc>
      </w:tr>
      <w:tr w:rsidR="005D2440" w:rsidRPr="00197A08" w:rsidTr="003F4AA2">
        <w:trPr>
          <w:trHeight w:val="405"/>
        </w:trPr>
        <w:tc>
          <w:tcPr>
            <w:tcW w:w="5245" w:type="dxa"/>
            <w:tcBorders>
              <w:top w:val="nil"/>
              <w:left w:val="single" w:sz="4" w:space="0" w:color="auto"/>
              <w:bottom w:val="nil"/>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 </w:t>
            </w:r>
            <w:proofErr w:type="gramStart"/>
            <w:r w:rsidRPr="00197A08">
              <w:rPr>
                <w:rFonts w:ascii="Arial" w:eastAsia="Times New Roman" w:hAnsi="Arial" w:cs="Arial"/>
                <w:color w:val="000000"/>
                <w:sz w:val="14"/>
                <w:szCs w:val="14"/>
              </w:rPr>
              <w:t>девизен</w:t>
            </w:r>
            <w:proofErr w:type="gramEnd"/>
            <w:r w:rsidRPr="00197A08">
              <w:rPr>
                <w:rFonts w:ascii="Arial" w:eastAsia="Times New Roman" w:hAnsi="Arial" w:cs="Arial"/>
                <w:color w:val="000000"/>
                <w:sz w:val="14"/>
                <w:szCs w:val="14"/>
              </w:rPr>
              <w:t xml:space="preserve"> курс по кој ќе се врши наплатата на кредитот (доколку е применливо). Се наведува висината на девизниот курс на денот на изготвување на формуларот. </w:t>
            </w:r>
          </w:p>
        </w:tc>
        <w:tc>
          <w:tcPr>
            <w:tcW w:w="581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Среден курс на НБР</w:t>
            </w:r>
            <w:r w:rsidR="002243C5">
              <w:rPr>
                <w:rFonts w:ascii="Arial" w:eastAsia="Times New Roman" w:hAnsi="Arial" w:cs="Arial"/>
                <w:color w:val="000000"/>
                <w:sz w:val="14"/>
                <w:szCs w:val="14"/>
                <w:lang w:val="mk-MK"/>
              </w:rPr>
              <w:t>С</w:t>
            </w:r>
            <w:r w:rsidRPr="00197A08">
              <w:rPr>
                <w:rFonts w:ascii="Arial" w:eastAsia="Times New Roman" w:hAnsi="Arial" w:cs="Arial"/>
                <w:color w:val="000000"/>
                <w:sz w:val="14"/>
                <w:szCs w:val="14"/>
              </w:rPr>
              <w:t xml:space="preserve">М на денот на наплатата кој што на денот на изготвување на Формуларот изнесува: </w:t>
            </w:r>
            <w:r w:rsidRPr="00197A08">
              <w:rPr>
                <w:rFonts w:ascii="Arial" w:eastAsia="Times New Roman" w:hAnsi="Arial" w:cs="Arial"/>
                <w:b/>
                <w:bCs/>
                <w:sz w:val="14"/>
                <w:szCs w:val="14"/>
              </w:rPr>
              <w:t>_________________________________</w:t>
            </w:r>
          </w:p>
        </w:tc>
      </w:tr>
      <w:tr w:rsidR="005D2440" w:rsidRPr="00197A08" w:rsidTr="003F4AA2">
        <w:trPr>
          <w:trHeight w:val="270"/>
        </w:trPr>
        <w:tc>
          <w:tcPr>
            <w:tcW w:w="5245"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При ануитетска отплата на кредитот (на рати) висината на девизниот курс за пооделните рати може да се разликува</w:t>
            </w:r>
          </w:p>
        </w:tc>
        <w:tc>
          <w:tcPr>
            <w:tcW w:w="5812" w:type="dxa"/>
            <w:vMerge/>
            <w:tcBorders>
              <w:top w:val="nil"/>
              <w:left w:val="single" w:sz="4" w:space="0" w:color="auto"/>
              <w:bottom w:val="single" w:sz="4" w:space="0" w:color="000000"/>
              <w:right w:val="single" w:sz="4" w:space="0" w:color="auto"/>
            </w:tcBorders>
            <w:vAlign w:val="center"/>
            <w:hideMark/>
          </w:tcPr>
          <w:p w:rsidR="005D2440" w:rsidRPr="00197A08" w:rsidRDefault="005D2440" w:rsidP="005D2440">
            <w:pPr>
              <w:spacing w:after="0" w:line="240" w:lineRule="auto"/>
              <w:rPr>
                <w:rFonts w:ascii="Arial" w:eastAsia="Times New Roman" w:hAnsi="Arial" w:cs="Arial"/>
                <w:color w:val="000000"/>
                <w:sz w:val="14"/>
                <w:szCs w:val="14"/>
              </w:rPr>
            </w:pPr>
          </w:p>
        </w:tc>
      </w:tr>
      <w:tr w:rsidR="005D2440" w:rsidRPr="00197A08" w:rsidTr="003F4AA2">
        <w:trPr>
          <w:trHeight w:val="585"/>
        </w:trPr>
        <w:tc>
          <w:tcPr>
            <w:tcW w:w="5245"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Услови за искористување на кредитот (како и кога ќе се врши исплатата на средствата врз основа на кредитот)</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Исплатата на средствата од кредитот се врши по склучувањето на Нотарскиот акт, воспоставувањето на заложното право, платеното учество и склучувањето на Полисата за КАСКО осигурување. Исплатата на средствата се врши во денари на трансакциска сметка на продавачот на возилото  и тоа во висина на одобрениот износ на кредит намален за надоместокот за администрирање на кредитот</w:t>
            </w:r>
          </w:p>
        </w:tc>
      </w:tr>
      <w:tr w:rsidR="005D2440" w:rsidRPr="00197A08" w:rsidTr="003F4AA2">
        <w:trPr>
          <w:trHeight w:val="255"/>
        </w:trPr>
        <w:tc>
          <w:tcPr>
            <w:tcW w:w="5245"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Траење на договорот за потрошувачки кредит</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FF0000"/>
                <w:sz w:val="14"/>
                <w:szCs w:val="14"/>
              </w:rPr>
            </w:pPr>
            <w:r w:rsidRPr="00197A08">
              <w:rPr>
                <w:rFonts w:ascii="Arial" w:eastAsia="Times New Roman" w:hAnsi="Arial" w:cs="Arial"/>
                <w:sz w:val="14"/>
                <w:szCs w:val="14"/>
              </w:rPr>
              <w:t>72</w:t>
            </w:r>
            <w:r w:rsidRPr="00197A08">
              <w:rPr>
                <w:rFonts w:ascii="Arial" w:eastAsia="Times New Roman" w:hAnsi="Arial" w:cs="Arial"/>
                <w:color w:val="FF0000"/>
                <w:sz w:val="14"/>
                <w:szCs w:val="14"/>
              </w:rPr>
              <w:t xml:space="preserve"> </w:t>
            </w:r>
            <w:r w:rsidRPr="00197A08">
              <w:rPr>
                <w:rFonts w:ascii="Arial" w:eastAsia="Times New Roman" w:hAnsi="Arial" w:cs="Arial"/>
                <w:color w:val="000000"/>
                <w:sz w:val="14"/>
                <w:szCs w:val="14"/>
              </w:rPr>
              <w:t>месеци</w:t>
            </w:r>
          </w:p>
        </w:tc>
      </w:tr>
      <w:tr w:rsidR="005D2440" w:rsidRPr="00197A08" w:rsidTr="003F4AA2">
        <w:trPr>
          <w:trHeight w:val="870"/>
        </w:trPr>
        <w:tc>
          <w:tcPr>
            <w:tcW w:w="5245"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Износ на поединечните плаќања и онаму каде што е соодветно за видот на кредитот -број на ратите, динамика или редоследот на пристигнување на ратите коишто треба да се платат.</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076641" w:rsidP="000A1AE1">
            <w:pPr>
              <w:spacing w:after="0" w:line="240" w:lineRule="auto"/>
              <w:rPr>
                <w:rFonts w:ascii="Arial" w:eastAsia="Times New Roman" w:hAnsi="Arial" w:cs="Arial"/>
                <w:color w:val="000000"/>
                <w:sz w:val="14"/>
                <w:szCs w:val="14"/>
              </w:rPr>
            </w:pPr>
            <w:r>
              <w:rPr>
                <w:rFonts w:ascii="Arial" w:eastAsia="Times New Roman" w:hAnsi="Arial" w:cs="Arial"/>
                <w:color w:val="FF0000"/>
                <w:sz w:val="14"/>
                <w:szCs w:val="14"/>
              </w:rPr>
              <w:t>138</w:t>
            </w:r>
            <w:proofErr w:type="gramStart"/>
            <w:r w:rsidR="005D2440" w:rsidRPr="00197A08">
              <w:rPr>
                <w:rFonts w:ascii="Arial" w:eastAsia="Times New Roman" w:hAnsi="Arial" w:cs="Arial"/>
                <w:color w:val="FF0000"/>
                <w:sz w:val="14"/>
                <w:szCs w:val="14"/>
              </w:rPr>
              <w:t>,</w:t>
            </w:r>
            <w:r>
              <w:rPr>
                <w:rFonts w:ascii="Arial" w:eastAsia="Times New Roman" w:hAnsi="Arial" w:cs="Arial"/>
                <w:color w:val="FF0000"/>
                <w:sz w:val="14"/>
                <w:szCs w:val="14"/>
                <w:lang w:val="mk-MK"/>
              </w:rPr>
              <w:t>94</w:t>
            </w:r>
            <w:proofErr w:type="gramEnd"/>
            <w:r w:rsidR="005D2440" w:rsidRPr="00197A08">
              <w:rPr>
                <w:rFonts w:ascii="Arial" w:eastAsia="Times New Roman" w:hAnsi="Arial" w:cs="Arial"/>
                <w:color w:val="000000"/>
                <w:sz w:val="14"/>
                <w:szCs w:val="14"/>
              </w:rPr>
              <w:t xml:space="preserve"> евра; </w:t>
            </w:r>
            <w:r w:rsidR="005D2440" w:rsidRPr="00197A08">
              <w:rPr>
                <w:rFonts w:ascii="Arial" w:eastAsia="Times New Roman" w:hAnsi="Arial" w:cs="Arial"/>
                <w:color w:val="000000"/>
                <w:sz w:val="14"/>
                <w:szCs w:val="14"/>
              </w:rPr>
              <w:br/>
            </w:r>
            <w:r w:rsidR="005D2440" w:rsidRPr="00197A08">
              <w:rPr>
                <w:rFonts w:ascii="Arial" w:eastAsia="Times New Roman" w:hAnsi="Arial" w:cs="Arial"/>
                <w:color w:val="FF0000"/>
                <w:sz w:val="14"/>
                <w:szCs w:val="14"/>
              </w:rPr>
              <w:t>72</w:t>
            </w:r>
            <w:r w:rsidR="005D2440" w:rsidRPr="00197A08">
              <w:rPr>
                <w:rFonts w:ascii="Arial" w:eastAsia="Times New Roman" w:hAnsi="Arial" w:cs="Arial"/>
                <w:color w:val="000000"/>
                <w:sz w:val="14"/>
                <w:szCs w:val="14"/>
              </w:rPr>
              <w:t xml:space="preserve"> рати; </w:t>
            </w:r>
            <w:r w:rsidR="005D2440" w:rsidRPr="00197A08">
              <w:rPr>
                <w:rFonts w:ascii="Arial" w:eastAsia="Times New Roman" w:hAnsi="Arial" w:cs="Arial"/>
                <w:color w:val="000000"/>
                <w:sz w:val="14"/>
                <w:szCs w:val="14"/>
              </w:rPr>
              <w:br/>
              <w:t>Пристигнувањето на ратите е во денот од секој тековен месец од отплатниот период што според бројот е ист со  денот (датумот) на исплата на средствата од кредитот, а се плаќа за претходниот месец.</w:t>
            </w:r>
          </w:p>
        </w:tc>
      </w:tr>
      <w:tr w:rsidR="005D2440" w:rsidRPr="00197A08" w:rsidTr="003F4AA2">
        <w:trPr>
          <w:trHeight w:val="420"/>
        </w:trPr>
        <w:tc>
          <w:tcPr>
            <w:tcW w:w="5245"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Опис на стоката или услугата и нејзината цена во готово, во случај на кредит во форма на одложено плаќање за одредени стоки или услуги и поврзани договори за кредит (доколку е применливо).</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Опис на производот: Возило</w:t>
            </w:r>
            <w:proofErr w:type="gramStart"/>
            <w:r w:rsidRPr="00197A08">
              <w:rPr>
                <w:rFonts w:ascii="Arial" w:eastAsia="Times New Roman" w:hAnsi="Arial" w:cs="Arial"/>
                <w:color w:val="000000"/>
                <w:sz w:val="14"/>
                <w:szCs w:val="14"/>
              </w:rPr>
              <w:t>;</w:t>
            </w:r>
            <w:proofErr w:type="gramEnd"/>
            <w:r w:rsidRPr="00197A08">
              <w:rPr>
                <w:rFonts w:ascii="Arial" w:eastAsia="Times New Roman" w:hAnsi="Arial" w:cs="Arial"/>
                <w:color w:val="000000"/>
                <w:sz w:val="14"/>
                <w:szCs w:val="14"/>
              </w:rPr>
              <w:br/>
              <w:t xml:space="preserve">Цена во готово: Оваа информација е соодветна, но на кредиторот не му е позната. </w:t>
            </w:r>
          </w:p>
        </w:tc>
      </w:tr>
      <w:tr w:rsidR="005D2440" w:rsidRPr="00197A08" w:rsidTr="003F4AA2">
        <w:trPr>
          <w:trHeight w:val="390"/>
        </w:trPr>
        <w:tc>
          <w:tcPr>
            <w:tcW w:w="5245"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Гаранции за кредитот, доколку е применливо. (опис на инструментот за обезбедување којшто се бара од потрошувачот за склучување договор за потрошувачки кредит)</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Залог на возилото кое е предмет на купување</w:t>
            </w:r>
          </w:p>
        </w:tc>
      </w:tr>
      <w:tr w:rsidR="005D2440" w:rsidRPr="00197A08" w:rsidTr="003F4AA2">
        <w:trPr>
          <w:trHeight w:val="405"/>
        </w:trPr>
        <w:tc>
          <w:tcPr>
            <w:tcW w:w="5245"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Обврска за склучување договор за дополнителни услуги, доколку склучувањето на таквиот договор е задолжително за добивање на кредитот или за добивање на кредитот согласно со условите од рекламирањето.</w:t>
            </w:r>
          </w:p>
        </w:tc>
        <w:tc>
          <w:tcPr>
            <w:tcW w:w="5812" w:type="dxa"/>
            <w:tcBorders>
              <w:top w:val="nil"/>
              <w:left w:val="nil"/>
              <w:bottom w:val="single" w:sz="4" w:space="0" w:color="auto"/>
              <w:right w:val="single" w:sz="4" w:space="0" w:color="auto"/>
            </w:tcBorders>
            <w:shd w:val="clear" w:color="auto" w:fill="auto"/>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Клиентот е должен да го осигура Каско возилото во друштвото за осигурување со кое Стопанска банка АД-Скопје склучила договор и осигурувањето да го врши (обновува) до крајот на отплатата на кредитот и полисата да ја винкулира во полза на СБ </w:t>
            </w:r>
          </w:p>
        </w:tc>
      </w:tr>
      <w:tr w:rsidR="005D2440" w:rsidRPr="00197A08" w:rsidTr="003F4AA2">
        <w:trPr>
          <w:trHeight w:val="375"/>
        </w:trPr>
        <w:tc>
          <w:tcPr>
            <w:tcW w:w="5245"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Посебна сметка на која се евидентираат уплатите и исплатите врз основа на кредитот, доколку применливо.</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Задолжително е отворање на посебна сметка на која се евидентираат уплатите врз основа на обврските по кредитот. Исплатата на средствата од одобрениот кредит се врши на трансакциска сметка на </w:t>
            </w:r>
            <w:proofErr w:type="gramStart"/>
            <w:r w:rsidRPr="00197A08">
              <w:rPr>
                <w:rFonts w:ascii="Arial" w:eastAsia="Times New Roman" w:hAnsi="Arial" w:cs="Arial"/>
                <w:color w:val="000000"/>
                <w:sz w:val="14"/>
                <w:szCs w:val="14"/>
              </w:rPr>
              <w:t>продавачот .</w:t>
            </w:r>
            <w:proofErr w:type="gramEnd"/>
          </w:p>
        </w:tc>
      </w:tr>
      <w:tr w:rsidR="005D2440" w:rsidRPr="00197A08" w:rsidTr="003F4AA2">
        <w:trPr>
          <w:trHeight w:val="315"/>
        </w:trPr>
        <w:tc>
          <w:tcPr>
            <w:tcW w:w="5245"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3. Податоци за трошоци за кредитот</w:t>
            </w:r>
          </w:p>
        </w:tc>
        <w:tc>
          <w:tcPr>
            <w:tcW w:w="5812"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5D2440" w:rsidRPr="00197A08" w:rsidTr="003F4AA2">
        <w:trPr>
          <w:trHeight w:val="255"/>
        </w:trPr>
        <w:tc>
          <w:tcPr>
            <w:tcW w:w="5245" w:type="dxa"/>
            <w:tcBorders>
              <w:top w:val="single" w:sz="4" w:space="0" w:color="auto"/>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812" w:type="dxa"/>
            <w:tcBorders>
              <w:top w:val="single" w:sz="4" w:space="0" w:color="auto"/>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5D2440" w:rsidRPr="00197A08" w:rsidTr="003F4AA2">
        <w:trPr>
          <w:trHeight w:val="1080"/>
        </w:trPr>
        <w:tc>
          <w:tcPr>
            <w:tcW w:w="5245"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Вид на каматна стапка</w:t>
            </w:r>
            <w:r w:rsidRPr="00197A08">
              <w:rPr>
                <w:rFonts w:ascii="Arial" w:eastAsia="Times New Roman" w:hAnsi="Arial" w:cs="Arial"/>
                <w:color w:val="000000"/>
                <w:sz w:val="14"/>
                <w:szCs w:val="14"/>
              </w:rPr>
              <w:br/>
              <w:t>Кредиторот/кредитниот посредник е должен на потрошувачот да му го соопшти видот на каматната стапка и да му даде објаснување што означува таа каматна стапка, како и периодите, условите и постапка за промена на каматната стапка. Кредиторот/кредитниот посредник е должен да го информира потрошувачот дали за промената на каматната стапка е потребна согласност од потрошувачот. Доколку во различни периоди се применуваат различни каматни стапки, сите наведени информации се наведуваат за секоја каматна стапка</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Каматната стапка е променлива во текот на отплатата на кредитот и истата може да се определи до највисоко дозволената со закон камата за евра. Каматната стапка, начинот и периодите на промена може да се промени согласно актите на банката, во зависност од каматната политика на банката, движењата на пазарот. За промена на каматната стапка не е потребна претходна согласност од страна на клиентот.</w:t>
            </w:r>
          </w:p>
        </w:tc>
      </w:tr>
      <w:tr w:rsidR="005D2440" w:rsidRPr="00197A08" w:rsidTr="003F4AA2">
        <w:trPr>
          <w:trHeight w:val="900"/>
        </w:trPr>
        <w:tc>
          <w:tcPr>
            <w:tcW w:w="5245"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Висина на договорената каматна стапка (изразена во % на годишна основа)</w:t>
            </w:r>
            <w:r w:rsidRPr="00197A08">
              <w:rPr>
                <w:rFonts w:ascii="Arial" w:eastAsia="Times New Roman" w:hAnsi="Arial" w:cs="Arial"/>
                <w:color w:val="000000"/>
                <w:sz w:val="14"/>
                <w:szCs w:val="14"/>
              </w:rPr>
              <w:br/>
              <w:t>Доколку во различни периоди се применуваат различни каматни стапки, овие информации се наведуваат за секоја каматна стапка</w:t>
            </w:r>
          </w:p>
        </w:tc>
        <w:tc>
          <w:tcPr>
            <w:tcW w:w="5812" w:type="dxa"/>
            <w:tcBorders>
              <w:top w:val="nil"/>
              <w:left w:val="nil"/>
              <w:bottom w:val="single" w:sz="4" w:space="0" w:color="auto"/>
              <w:right w:val="single" w:sz="4" w:space="0" w:color="auto"/>
            </w:tcBorders>
            <w:shd w:val="clear" w:color="000000" w:fill="FFFFFF"/>
            <w:hideMark/>
          </w:tcPr>
          <w:p w:rsidR="00466313" w:rsidRPr="00197A08" w:rsidRDefault="00076641" w:rsidP="00466313">
            <w:pPr>
              <w:pStyle w:val="ListParagraph"/>
              <w:numPr>
                <w:ilvl w:val="0"/>
                <w:numId w:val="24"/>
              </w:numPr>
              <w:spacing w:after="0" w:line="240" w:lineRule="auto"/>
              <w:rPr>
                <w:rFonts w:ascii="Arial" w:eastAsia="Times New Roman" w:hAnsi="Arial" w:cs="Arial"/>
                <w:color w:val="000000"/>
                <w:sz w:val="14"/>
                <w:szCs w:val="14"/>
              </w:rPr>
            </w:pPr>
            <w:r>
              <w:rPr>
                <w:rFonts w:ascii="Arial" w:eastAsia="Times New Roman" w:hAnsi="Arial" w:cs="Arial"/>
                <w:color w:val="FF0000"/>
                <w:sz w:val="14"/>
                <w:szCs w:val="14"/>
              </w:rPr>
              <w:t>10</w:t>
            </w:r>
            <w:proofErr w:type="gramStart"/>
            <w:r w:rsidR="005D2440" w:rsidRPr="00197A08">
              <w:rPr>
                <w:rFonts w:ascii="Arial" w:eastAsia="Times New Roman" w:hAnsi="Arial" w:cs="Arial"/>
                <w:color w:val="FF0000"/>
                <w:sz w:val="14"/>
                <w:szCs w:val="14"/>
              </w:rPr>
              <w:t>,</w:t>
            </w:r>
            <w:r>
              <w:rPr>
                <w:rFonts w:ascii="Arial" w:eastAsia="Times New Roman" w:hAnsi="Arial" w:cs="Arial"/>
                <w:color w:val="FF0000"/>
                <w:sz w:val="14"/>
                <w:szCs w:val="14"/>
                <w:lang w:val="mk-MK"/>
              </w:rPr>
              <w:t>00</w:t>
            </w:r>
            <w:proofErr w:type="gramEnd"/>
            <w:r w:rsidR="005D2440" w:rsidRPr="00197A08">
              <w:rPr>
                <w:rFonts w:ascii="Arial" w:eastAsia="Times New Roman" w:hAnsi="Arial" w:cs="Arial"/>
                <w:color w:val="FF0000"/>
                <w:sz w:val="14"/>
                <w:szCs w:val="14"/>
              </w:rPr>
              <w:t>%</w:t>
            </w:r>
            <w:r w:rsidR="005D2440" w:rsidRPr="00197A08">
              <w:rPr>
                <w:rFonts w:ascii="Arial" w:eastAsia="Times New Roman" w:hAnsi="Arial" w:cs="Arial"/>
                <w:color w:val="000000"/>
                <w:sz w:val="14"/>
                <w:szCs w:val="14"/>
              </w:rPr>
              <w:t xml:space="preserve"> годишно.</w:t>
            </w:r>
          </w:p>
          <w:p w:rsidR="005D2440" w:rsidRPr="00197A08" w:rsidRDefault="005D2440" w:rsidP="00466313">
            <w:pPr>
              <w:pStyle w:val="ListParagraph"/>
              <w:numPr>
                <w:ilvl w:val="0"/>
                <w:numId w:val="24"/>
              </w:num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Каматната стапка се пресметува во рамки на законски дозволената камата и тоа на следниот начин: (а) референтна стапка односно стапката на шестмесечниот EURIBOR плус (б) маргина од 7.9 процентни поени. </w:t>
            </w:r>
            <w:r w:rsidRPr="00197A08">
              <w:rPr>
                <w:rFonts w:ascii="Arial" w:eastAsia="Times New Roman" w:hAnsi="Arial" w:cs="Arial"/>
                <w:color w:val="000000"/>
                <w:sz w:val="14"/>
                <w:szCs w:val="14"/>
              </w:rPr>
              <w:br/>
              <w:t>Клиентите кои платата ја примаат преку Стопанска банка АД-Скопје добиваат попуст од најмалку 10% на каматната стапка. Попустот на каматната стапка може да биде променет согласно актите на банката</w:t>
            </w:r>
          </w:p>
        </w:tc>
      </w:tr>
      <w:tr w:rsidR="005D2440" w:rsidRPr="00197A08" w:rsidTr="003F4AA2">
        <w:trPr>
          <w:trHeight w:val="1605"/>
        </w:trPr>
        <w:tc>
          <w:tcPr>
            <w:tcW w:w="5245"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Годишна стапка на вкупни трошоци (СВТ) изразена во % на годишно ниво претставена преку репрезентативен пример. При пресметката на СВТ кредиторот не го вклучува износот на трошоците којшто не му е познат, но е должен тоа јасно да го наведе. Вкупен износ што го плаќа потрошувачот (збир на кредитот и вкупните трошоци за кредитот, односно сите трошоци, вклучувајќи камати, провизии, други надоместоци, коишто потрошувачот треба да ги плати при одобрувањето и редовна отплата на кредитот и коишто му се познати на кредиторот, освен нотарските трошоци, а со вклучување на трошоците за дополнителни услуги поврзани со договорот за кредит, доколку користењето дополнителни услуги е задолжително за одобрување на кредитот или за негово одобрување под назначените услови и доколку му се познати на кредиторот)</w:t>
            </w:r>
          </w:p>
        </w:tc>
        <w:tc>
          <w:tcPr>
            <w:tcW w:w="5812" w:type="dxa"/>
            <w:tcBorders>
              <w:top w:val="nil"/>
              <w:left w:val="nil"/>
              <w:bottom w:val="single" w:sz="4" w:space="0" w:color="auto"/>
              <w:right w:val="single" w:sz="4" w:space="0" w:color="auto"/>
            </w:tcBorders>
            <w:shd w:val="clear" w:color="000000" w:fill="FFFFFF"/>
            <w:hideMark/>
          </w:tcPr>
          <w:p w:rsidR="00A72BAA" w:rsidRPr="00197A08" w:rsidRDefault="005D2440" w:rsidP="00A72BAA">
            <w:pPr>
              <w:pStyle w:val="ListParagraph"/>
              <w:numPr>
                <w:ilvl w:val="0"/>
                <w:numId w:val="25"/>
              </w:num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СВТ </w:t>
            </w:r>
            <w:r w:rsidR="00076641">
              <w:rPr>
                <w:rFonts w:ascii="Arial" w:eastAsia="Times New Roman" w:hAnsi="Arial" w:cs="Arial"/>
                <w:color w:val="FF0000"/>
                <w:sz w:val="14"/>
                <w:szCs w:val="14"/>
              </w:rPr>
              <w:t>10</w:t>
            </w:r>
            <w:r w:rsidRPr="00197A08">
              <w:rPr>
                <w:rFonts w:ascii="Arial" w:eastAsia="Times New Roman" w:hAnsi="Arial" w:cs="Arial"/>
                <w:color w:val="FF0000"/>
                <w:sz w:val="14"/>
                <w:szCs w:val="14"/>
              </w:rPr>
              <w:t>,</w:t>
            </w:r>
            <w:r w:rsidR="00076641">
              <w:rPr>
                <w:rFonts w:ascii="Arial" w:eastAsia="Times New Roman" w:hAnsi="Arial" w:cs="Arial"/>
                <w:color w:val="FF0000"/>
                <w:sz w:val="14"/>
                <w:szCs w:val="14"/>
                <w:lang w:val="mk-MK"/>
              </w:rPr>
              <w:t>87</w:t>
            </w:r>
            <w:r w:rsidRPr="00197A08">
              <w:rPr>
                <w:rFonts w:ascii="Arial" w:eastAsia="Times New Roman" w:hAnsi="Arial" w:cs="Arial"/>
                <w:color w:val="FF0000"/>
                <w:sz w:val="14"/>
                <w:szCs w:val="14"/>
              </w:rPr>
              <w:t>%</w:t>
            </w:r>
            <w:r w:rsidRPr="00197A08">
              <w:rPr>
                <w:rFonts w:ascii="Arial" w:eastAsia="Times New Roman" w:hAnsi="Arial" w:cs="Arial"/>
                <w:color w:val="000000"/>
                <w:sz w:val="14"/>
                <w:szCs w:val="14"/>
              </w:rPr>
              <w:t xml:space="preserve">, која е пресметана под следниве претпоставки: </w:t>
            </w:r>
            <w:r w:rsidR="00076641">
              <w:rPr>
                <w:rFonts w:ascii="Arial" w:eastAsia="Times New Roman" w:hAnsi="Arial" w:cs="Arial"/>
                <w:color w:val="FF0000"/>
                <w:sz w:val="14"/>
                <w:szCs w:val="14"/>
              </w:rPr>
              <w:t>10</w:t>
            </w:r>
            <w:r w:rsidRPr="00197A08">
              <w:rPr>
                <w:rFonts w:ascii="Arial" w:eastAsia="Times New Roman" w:hAnsi="Arial" w:cs="Arial"/>
                <w:color w:val="FF0000"/>
                <w:sz w:val="14"/>
                <w:szCs w:val="14"/>
              </w:rPr>
              <w:t>,</w:t>
            </w:r>
            <w:r w:rsidR="00076641">
              <w:rPr>
                <w:rFonts w:ascii="Arial" w:eastAsia="Times New Roman" w:hAnsi="Arial" w:cs="Arial"/>
                <w:color w:val="FF0000"/>
                <w:sz w:val="14"/>
                <w:szCs w:val="14"/>
                <w:lang w:val="mk-MK"/>
              </w:rPr>
              <w:t>00</w:t>
            </w:r>
            <w:r w:rsidRPr="00197A08">
              <w:rPr>
                <w:rFonts w:ascii="Arial" w:eastAsia="Times New Roman" w:hAnsi="Arial" w:cs="Arial"/>
                <w:color w:val="000000"/>
                <w:sz w:val="14"/>
                <w:szCs w:val="14"/>
              </w:rPr>
              <w:t xml:space="preserve">% номинална каматна стапка; </w:t>
            </w:r>
            <w:r w:rsidRPr="00197A08">
              <w:rPr>
                <w:rFonts w:ascii="Arial" w:eastAsia="Times New Roman" w:hAnsi="Arial" w:cs="Arial"/>
                <w:color w:val="FF0000"/>
                <w:sz w:val="14"/>
                <w:szCs w:val="14"/>
              </w:rPr>
              <w:t>1,00</w:t>
            </w:r>
            <w:r w:rsidRPr="00197A08">
              <w:rPr>
                <w:rFonts w:ascii="Arial" w:eastAsia="Times New Roman" w:hAnsi="Arial" w:cs="Arial"/>
                <w:color w:val="000000"/>
                <w:sz w:val="14"/>
                <w:szCs w:val="14"/>
              </w:rPr>
              <w:t>% надомест за администрирање; 72 месеци рок на отплата;</w:t>
            </w:r>
          </w:p>
          <w:p w:rsidR="00A72BAA" w:rsidRPr="00197A08" w:rsidRDefault="00076641" w:rsidP="00A72BAA">
            <w:pPr>
              <w:pStyle w:val="ListParagraph"/>
              <w:numPr>
                <w:ilvl w:val="0"/>
                <w:numId w:val="25"/>
              </w:numPr>
              <w:spacing w:after="0" w:line="240" w:lineRule="auto"/>
              <w:rPr>
                <w:rFonts w:ascii="Arial" w:eastAsia="Times New Roman" w:hAnsi="Arial" w:cs="Arial"/>
                <w:color w:val="000000"/>
                <w:sz w:val="14"/>
                <w:szCs w:val="14"/>
              </w:rPr>
            </w:pPr>
            <w:proofErr w:type="gramStart"/>
            <w:r>
              <w:rPr>
                <w:rFonts w:ascii="Arial" w:eastAsia="Times New Roman" w:hAnsi="Arial" w:cs="Arial"/>
                <w:color w:val="FF0000"/>
                <w:sz w:val="14"/>
                <w:szCs w:val="14"/>
              </w:rPr>
              <w:t>9.992</w:t>
            </w:r>
            <w:r w:rsidR="005D2440" w:rsidRPr="00197A08">
              <w:rPr>
                <w:rFonts w:ascii="Arial" w:eastAsia="Times New Roman" w:hAnsi="Arial" w:cs="Arial"/>
                <w:color w:val="FF0000"/>
                <w:sz w:val="14"/>
                <w:szCs w:val="14"/>
              </w:rPr>
              <w:t>,</w:t>
            </w:r>
            <w:r>
              <w:rPr>
                <w:rFonts w:ascii="Arial" w:eastAsia="Times New Roman" w:hAnsi="Arial" w:cs="Arial"/>
                <w:color w:val="FF0000"/>
                <w:sz w:val="14"/>
                <w:szCs w:val="14"/>
              </w:rPr>
              <w:t>04</w:t>
            </w:r>
            <w:proofErr w:type="gramEnd"/>
            <w:r w:rsidR="005D2440" w:rsidRPr="00197A08">
              <w:rPr>
                <w:rFonts w:ascii="Arial" w:eastAsia="Times New Roman" w:hAnsi="Arial" w:cs="Arial"/>
                <w:color w:val="FF0000"/>
                <w:sz w:val="14"/>
                <w:szCs w:val="14"/>
              </w:rPr>
              <w:t xml:space="preserve"> </w:t>
            </w:r>
            <w:r w:rsidR="005D2440" w:rsidRPr="00197A08">
              <w:rPr>
                <w:rFonts w:ascii="Arial" w:eastAsia="Times New Roman" w:hAnsi="Arial" w:cs="Arial"/>
                <w:color w:val="000000"/>
                <w:sz w:val="14"/>
                <w:szCs w:val="14"/>
              </w:rPr>
              <w:t>евра е вкупниот износ кој го плаќа потрошувачот заедно со главницата, каматата, надоместокот за администрирање по целосната отплата на кредитот (под претпоставка дека нема да има промена на каматната стапка во рокот на отплата и дека кредитот ќе се сервисира редовно во роковите за плаќање на месечните рати).</w:t>
            </w:r>
          </w:p>
          <w:p w:rsidR="005D2440" w:rsidRPr="00197A08" w:rsidRDefault="005D2440" w:rsidP="00A72BAA">
            <w:pPr>
              <w:pStyle w:val="ListParagraph"/>
              <w:numPr>
                <w:ilvl w:val="0"/>
                <w:numId w:val="25"/>
              </w:num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Трошоци кои не му се познати на кредиторот и кои не се опфатени во пресметаната СВТ:</w:t>
            </w:r>
            <w:r w:rsidRPr="00197A08">
              <w:rPr>
                <w:rFonts w:ascii="Arial" w:eastAsia="Times New Roman" w:hAnsi="Arial" w:cs="Arial"/>
                <w:color w:val="000000"/>
                <w:sz w:val="14"/>
                <w:szCs w:val="14"/>
              </w:rPr>
              <w:br/>
              <w:t>-Трошоци за Каско осигурување и обновување на осигурувањето на возилото кое е оставено под залог</w:t>
            </w:r>
            <w:proofErr w:type="gramStart"/>
            <w:r w:rsidRPr="00197A08">
              <w:rPr>
                <w:rFonts w:ascii="Arial" w:eastAsia="Times New Roman" w:hAnsi="Arial" w:cs="Arial"/>
                <w:color w:val="000000"/>
                <w:sz w:val="14"/>
                <w:szCs w:val="14"/>
              </w:rPr>
              <w:t xml:space="preserve">,  </w:t>
            </w:r>
            <w:proofErr w:type="gramEnd"/>
            <w:r w:rsidRPr="00197A08">
              <w:rPr>
                <w:rFonts w:ascii="Arial" w:eastAsia="Times New Roman" w:hAnsi="Arial" w:cs="Arial"/>
                <w:color w:val="000000"/>
                <w:sz w:val="14"/>
                <w:szCs w:val="14"/>
              </w:rPr>
              <w:br/>
              <w:t xml:space="preserve">-Нотарските трошоци за воспоставување заложно право и -Трошок за издавање на Потврдата од Заложен регистар дека не е воспоставен залог над возилото кое е предмет на обезбедување. </w:t>
            </w:r>
          </w:p>
        </w:tc>
      </w:tr>
      <w:tr w:rsidR="005D2440" w:rsidRPr="00197A08" w:rsidTr="003F4AA2">
        <w:trPr>
          <w:trHeight w:val="825"/>
        </w:trPr>
        <w:tc>
          <w:tcPr>
            <w:tcW w:w="5245"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Трошоци за склучување договор за дополнителни услуги поврзани со договорот за потрошувачки кредит (како на пример договор за оигурување), доколку склучувањето на таквиот договор е задолжително за добивање на кредитот или за добивање на кредитот согласно со условите од рекламирањето,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 Кредиторот, односно кредитниот посредник е должен да наведе дали овие трошоци се вклучени во пресметаната СВТ</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Потрошувачот трошоците за склучување полиса за Каско осигурување обновување на осигурување на возилото кое е оставено под залог. </w:t>
            </w:r>
            <w:r w:rsidRPr="00197A08">
              <w:rPr>
                <w:rFonts w:ascii="Arial" w:eastAsia="Times New Roman" w:hAnsi="Arial" w:cs="Arial"/>
                <w:color w:val="000000"/>
                <w:sz w:val="14"/>
                <w:szCs w:val="14"/>
              </w:rPr>
              <w:br/>
              <w:t>Овие трошоци на се вклучени во пресметаната на СВТ.</w:t>
            </w:r>
            <w:r w:rsidRPr="00197A08">
              <w:rPr>
                <w:rFonts w:ascii="Arial" w:eastAsia="Times New Roman" w:hAnsi="Arial" w:cs="Arial"/>
                <w:color w:val="000000"/>
                <w:sz w:val="14"/>
                <w:szCs w:val="14"/>
              </w:rPr>
              <w:br/>
              <w:t>Овие трошоци не му се познати на кредиторот.</w:t>
            </w:r>
          </w:p>
        </w:tc>
      </w:tr>
      <w:tr w:rsidR="005D2440" w:rsidRPr="00197A08" w:rsidTr="003F4AA2">
        <w:trPr>
          <w:trHeight w:val="750"/>
        </w:trPr>
        <w:tc>
          <w:tcPr>
            <w:tcW w:w="5245"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Трошоците за водење една или повеќе сметки на кои се евидентираат уплатите и исплатите на искористениот дел од кредитот,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t>Кредиторот, односно кредитниот посредник е должен да наведе дали овие трошоци се вклучени во пресметаната СВТ</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Нема трошоци за водење на сметките на кои се евидентираат уплатите по кредитот</w:t>
            </w:r>
          </w:p>
        </w:tc>
      </w:tr>
      <w:tr w:rsidR="005D2440" w:rsidRPr="00197A08" w:rsidTr="003F4AA2">
        <w:trPr>
          <w:trHeight w:val="795"/>
        </w:trPr>
        <w:tc>
          <w:tcPr>
            <w:tcW w:w="5245"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Нотарски трошоци што ги плаќа потрошувачот при склучување на договорот,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t>Овие трошоци не се вклучени во пресметаната СВТ.</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Потрошувачот ги сноси Нотарските трошоци за воспоставување заложно право и трошок за издавање на Потврдата од Заложен регистар дека не е воспоставен залог над возилото кое е предмет на обезбедување. </w:t>
            </w:r>
            <w:r w:rsidRPr="00197A08">
              <w:rPr>
                <w:rFonts w:ascii="Arial" w:eastAsia="Times New Roman" w:hAnsi="Arial" w:cs="Arial"/>
                <w:color w:val="000000"/>
                <w:sz w:val="14"/>
                <w:szCs w:val="14"/>
              </w:rPr>
              <w:br/>
              <w:t>На кредитотрот не му е позната висината на горенаведенитње трошоци.</w:t>
            </w:r>
          </w:p>
        </w:tc>
      </w:tr>
      <w:tr w:rsidR="005D2440" w:rsidRPr="00197A08" w:rsidTr="003F4AA2">
        <w:trPr>
          <w:trHeight w:val="1170"/>
        </w:trPr>
        <w:tc>
          <w:tcPr>
            <w:tcW w:w="5245"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Други трошоци коишто произлегуваат од договорот за потрошувачки кредит и условите под кои тие трошоци можат да се променат,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t>Кредиторот, односно кредитниот посредник е должен да наведе дали овие трошоци се вклучени во пресметаната СВТ.</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FF0000"/>
                <w:sz w:val="14"/>
                <w:szCs w:val="14"/>
              </w:rPr>
              <w:t>1</w:t>
            </w:r>
            <w:proofErr w:type="gramStart"/>
            <w:r w:rsidRPr="00197A08">
              <w:rPr>
                <w:rFonts w:ascii="Arial" w:eastAsia="Times New Roman" w:hAnsi="Arial" w:cs="Arial"/>
                <w:color w:val="FF0000"/>
                <w:sz w:val="14"/>
                <w:szCs w:val="14"/>
              </w:rPr>
              <w:t>,00</w:t>
            </w:r>
            <w:proofErr w:type="gramEnd"/>
            <w:r w:rsidRPr="00197A08">
              <w:rPr>
                <w:rFonts w:ascii="Arial" w:eastAsia="Times New Roman" w:hAnsi="Arial" w:cs="Arial"/>
                <w:color w:val="FF0000"/>
                <w:sz w:val="14"/>
                <w:szCs w:val="14"/>
              </w:rPr>
              <w:t>%</w:t>
            </w:r>
            <w:r w:rsidRPr="00197A08">
              <w:rPr>
                <w:rFonts w:ascii="Arial" w:eastAsia="Times New Roman" w:hAnsi="Arial" w:cs="Arial"/>
                <w:color w:val="000000"/>
                <w:sz w:val="14"/>
                <w:szCs w:val="14"/>
              </w:rPr>
              <w:t xml:space="preserve"> надомест за администрирање пресметан на одобрениот износ на кредит кој е вклучен во пресметката на СВТ; </w:t>
            </w:r>
            <w:r w:rsidRPr="00197A08">
              <w:rPr>
                <w:rFonts w:ascii="Arial" w:eastAsia="Times New Roman" w:hAnsi="Arial" w:cs="Arial"/>
                <w:color w:val="000000"/>
                <w:sz w:val="14"/>
                <w:szCs w:val="14"/>
              </w:rPr>
              <w:br/>
              <w:t xml:space="preserve">Доколку во текот на отплатата на кредитот дојде до промена на износот , видот на трошоците и/или воведување на нов/нови трошок/и, за истите корисникот на кредитот е согласен да биде известен со писмено известување и/или преку траен медиум.  Во случај на неприфаќање на промените наведени во известувањето, корисникот на кредитот има право во рок од 14 календарски дена да поднесе писмено известување за неприфаќање на промена на условите/трошоците на користењето на кредитот и условите/трошоците на кредитот. </w:t>
            </w:r>
          </w:p>
        </w:tc>
      </w:tr>
      <w:tr w:rsidR="005D2440" w:rsidRPr="00197A08" w:rsidTr="003F4AA2">
        <w:trPr>
          <w:trHeight w:val="1890"/>
        </w:trPr>
        <w:tc>
          <w:tcPr>
            <w:tcW w:w="5245"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Каматна стапка применлива во случај на задоцнети плаќања, изразена во % на годишна основа, услови за нејзина промена</w:t>
            </w:r>
            <w:r w:rsidRPr="00197A08">
              <w:rPr>
                <w:rFonts w:ascii="Arial" w:eastAsia="Times New Roman" w:hAnsi="Arial" w:cs="Arial"/>
                <w:color w:val="000000"/>
                <w:sz w:val="14"/>
                <w:szCs w:val="14"/>
              </w:rPr>
              <w:br/>
              <w:t>Предупредување за последиците од неплаќање на ратите</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C5B18">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Во случај на достасани ненаплатени побарувања, на достасаната ненаплатена главница и други трошоци се пресметува законска казнена камата по каматна стапка од</w:t>
            </w:r>
            <w:r w:rsidRPr="00197A08">
              <w:rPr>
                <w:rFonts w:ascii="Arial" w:eastAsia="Times New Roman" w:hAnsi="Arial" w:cs="Arial"/>
                <w:color w:val="FF0000"/>
                <w:sz w:val="14"/>
                <w:szCs w:val="14"/>
              </w:rPr>
              <w:t xml:space="preserve"> </w:t>
            </w:r>
            <w:r w:rsidR="00076641">
              <w:rPr>
                <w:rFonts w:ascii="Arial" w:eastAsia="Times New Roman" w:hAnsi="Arial" w:cs="Arial"/>
                <w:b/>
                <w:bCs/>
                <w:color w:val="FF0000"/>
                <w:sz w:val="14"/>
                <w:szCs w:val="14"/>
              </w:rPr>
              <w:t>11</w:t>
            </w:r>
            <w:r w:rsidRPr="00197A08">
              <w:rPr>
                <w:rFonts w:ascii="Arial" w:eastAsia="Times New Roman" w:hAnsi="Arial" w:cs="Arial"/>
                <w:b/>
                <w:bCs/>
                <w:color w:val="FF0000"/>
                <w:sz w:val="14"/>
                <w:szCs w:val="14"/>
              </w:rPr>
              <w:t>,</w:t>
            </w:r>
            <w:r w:rsidR="00C27AA1">
              <w:rPr>
                <w:rFonts w:ascii="Arial" w:eastAsia="Times New Roman" w:hAnsi="Arial" w:cs="Arial"/>
                <w:b/>
                <w:bCs/>
                <w:color w:val="FF0000"/>
                <w:sz w:val="14"/>
                <w:szCs w:val="14"/>
              </w:rPr>
              <w:t>843</w:t>
            </w:r>
            <w:r w:rsidRPr="00197A08">
              <w:rPr>
                <w:rFonts w:ascii="Arial" w:eastAsia="Times New Roman" w:hAnsi="Arial" w:cs="Arial"/>
                <w:b/>
                <w:bCs/>
                <w:color w:val="FF0000"/>
                <w:sz w:val="14"/>
                <w:szCs w:val="14"/>
              </w:rPr>
              <w:t>%</w:t>
            </w:r>
            <w:r w:rsidRPr="00197A08">
              <w:rPr>
                <w:rFonts w:ascii="Arial" w:eastAsia="Times New Roman" w:hAnsi="Arial" w:cs="Arial"/>
                <w:color w:val="000000"/>
                <w:sz w:val="14"/>
                <w:szCs w:val="14"/>
              </w:rPr>
              <w:t xml:space="preserve"> годишно. Висината на стапката на казнената камата се определува за секое полугодие и тоа во висина на едномесечна стапка на Еурибор за евра што важела на последниот ден од полугодието што му претходело на тековното полугодие зголемена за осум процентни поени.</w:t>
            </w:r>
            <w:r w:rsidRPr="00197A08">
              <w:rPr>
                <w:rFonts w:ascii="Arial" w:eastAsia="Times New Roman" w:hAnsi="Arial" w:cs="Arial"/>
                <w:color w:val="000000"/>
                <w:sz w:val="14"/>
                <w:szCs w:val="14"/>
              </w:rPr>
              <w:br/>
            </w:r>
            <w:r w:rsidRPr="00197A08">
              <w:rPr>
                <w:rFonts w:ascii="Arial" w:eastAsia="Times New Roman" w:hAnsi="Arial" w:cs="Arial"/>
                <w:color w:val="000000"/>
                <w:sz w:val="14"/>
                <w:szCs w:val="14"/>
              </w:rPr>
              <w:br/>
              <w:t>Во случај на ненавремено подмирување на обврските по кредитот, согласно Законот за облигациони односи и Законот за извршување, банката има право вкупните побарувања по кредитот (главница, камата, трошоци) да ги смета за целосно доспеани и да поведе постапка пред надлежен орган за присилна наплата на побарувањето со активирање на заложното право.</w:t>
            </w:r>
          </w:p>
        </w:tc>
      </w:tr>
      <w:tr w:rsidR="005D2440" w:rsidRPr="00197A08" w:rsidTr="003F4AA2">
        <w:trPr>
          <w:trHeight w:val="315"/>
        </w:trPr>
        <w:tc>
          <w:tcPr>
            <w:tcW w:w="5245"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4. Останато</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5D2440" w:rsidRPr="00197A08" w:rsidTr="003F4AA2">
        <w:trPr>
          <w:trHeight w:val="255"/>
        </w:trPr>
        <w:tc>
          <w:tcPr>
            <w:tcW w:w="5245" w:type="dxa"/>
            <w:tcBorders>
              <w:top w:val="single" w:sz="4" w:space="0" w:color="auto"/>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5D2440" w:rsidRPr="00197A08" w:rsidTr="003F4AA2">
        <w:trPr>
          <w:trHeight w:val="975"/>
        </w:trPr>
        <w:tc>
          <w:tcPr>
            <w:tcW w:w="5245"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Имате право да се откажете од договорот за потрошувачки кредит, во определен рок</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Потрошувачот има право да се откаже од договорот за потрошувачки кредит во рок од 14 дена, од денот на склучувањето на договорот или денот кога се добиени информациите за промена на условите од договорот.</w:t>
            </w:r>
            <w:r w:rsidRPr="00197A08">
              <w:rPr>
                <w:rFonts w:ascii="Arial" w:eastAsia="Times New Roman" w:hAnsi="Arial" w:cs="Arial"/>
                <w:color w:val="000000"/>
                <w:sz w:val="14"/>
                <w:szCs w:val="14"/>
              </w:rPr>
              <w:br/>
              <w:t>За откажувањето, клиентот е должен да ја извести банката во писмена форма за откажувањето на кредитот пред истекот на рокот од 14 дена. Во случај на откажување, клиентот е должен износот на главницата и каматата за периодот на искористување да ги плати веднаш но не подоцна од 30 дена од денот на известувањето на банката за откажувањето на кредитот</w:t>
            </w:r>
          </w:p>
        </w:tc>
      </w:tr>
      <w:tr w:rsidR="005D2440" w:rsidRPr="00197A08" w:rsidTr="003F4AA2">
        <w:trPr>
          <w:trHeight w:val="600"/>
        </w:trPr>
        <w:tc>
          <w:tcPr>
            <w:tcW w:w="5245"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Имате право на целосна или делумна предвремена отплата на кредитот, а кредиторот/кредитниот посредник е должен да ви ја соопшти висината на надоместокот којшто треба да го платите и начинот на неговото одредување</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Потрошувачот има право во било кое време да го плати, целосно или делумно, недостасаниот дел од кредитот без дополнителни трошоци.  </w:t>
            </w:r>
          </w:p>
        </w:tc>
      </w:tr>
      <w:tr w:rsidR="005D2440" w:rsidRPr="00197A08" w:rsidTr="003F4AA2">
        <w:trPr>
          <w:trHeight w:val="630"/>
        </w:trPr>
        <w:tc>
          <w:tcPr>
            <w:tcW w:w="5245"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Раскинување на договорот за потрошувачки кредит</w:t>
            </w:r>
            <w:r w:rsidRPr="00197A08">
              <w:rPr>
                <w:rFonts w:ascii="Arial" w:eastAsia="Times New Roman" w:hAnsi="Arial" w:cs="Arial"/>
                <w:color w:val="000000"/>
                <w:sz w:val="14"/>
                <w:szCs w:val="14"/>
              </w:rPr>
              <w:br/>
              <w:t>(Кредиторот/кредитниот посредник е должен да ви ги соопшти правото, постапката и условите за раскинување на договорот за потрошувачки кредит)</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Раскинувањето на договорот за кредит, од страна на клиентот, е можно со поднесување Барање за целосна предвремена отплата на кредитот</w:t>
            </w:r>
          </w:p>
        </w:tc>
      </w:tr>
      <w:tr w:rsidR="005D2440" w:rsidRPr="00197A08" w:rsidTr="003F4AA2">
        <w:trPr>
          <w:trHeight w:val="750"/>
        </w:trPr>
        <w:tc>
          <w:tcPr>
            <w:tcW w:w="5245"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Ако по поднесеното барање за кредит, барањето се одбие заради добиените информации од бази на податоци, имате право, кредиторот, односно кредитниот посредник веднаш и бесплатно да ве информира за тие информации и за начинот на кој ги прибавил информациите. Овие информации се даваат во сите случаи, освен ако давањето на формациите е забрането со закон.</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Во случај кредитното барање да биде одбиено, клиентот има право да побара и добие бесплатна информација за причината на одбивањето, доколку кредитното барање е одбиено врз основа на добиените информации од базата на податоци за клиентот</w:t>
            </w:r>
          </w:p>
        </w:tc>
      </w:tr>
      <w:tr w:rsidR="005D2440" w:rsidRPr="00197A08" w:rsidTr="003F4AA2">
        <w:trPr>
          <w:trHeight w:val="810"/>
        </w:trPr>
        <w:tc>
          <w:tcPr>
            <w:tcW w:w="5245"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Право на бесплатна копија од нацрт-договорот за потрошувачки кредит </w:t>
            </w:r>
            <w:r w:rsidRPr="00197A08">
              <w:rPr>
                <w:rFonts w:ascii="Arial" w:eastAsia="Times New Roman" w:hAnsi="Arial" w:cs="Arial"/>
                <w:color w:val="000000"/>
                <w:sz w:val="14"/>
                <w:szCs w:val="14"/>
              </w:rPr>
              <w:br/>
              <w:t>Имате право, на ваше барање, бесплатно да добиете копија од нацрт-договорот за потрошувачки кредит. Нема да се достави нацрт- договор доколку кредиторот/кредитниот посредник во времето на однесувањето на барањето не сака да пристапи кон склучување на договорот за потрошувачки кредит</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Клиентот има право на бесплатен Нацрт-договор за кредит во моментот на аплицирање за кредит</w:t>
            </w:r>
          </w:p>
        </w:tc>
      </w:tr>
      <w:tr w:rsidR="005D2440" w:rsidRPr="00197A08" w:rsidTr="003F4AA2">
        <w:trPr>
          <w:trHeight w:val="255"/>
        </w:trPr>
        <w:tc>
          <w:tcPr>
            <w:tcW w:w="5245"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Рок во кој кредиторот, односно кредитниот посредник е обврзан со преддоговорните информации, доколку е применливо</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Информациите содржани во овој формулар важат </w:t>
            </w:r>
            <w:proofErr w:type="gramStart"/>
            <w:r w:rsidRPr="00197A08">
              <w:rPr>
                <w:rFonts w:ascii="Arial" w:eastAsia="Times New Roman" w:hAnsi="Arial" w:cs="Arial"/>
                <w:color w:val="000000"/>
                <w:sz w:val="14"/>
                <w:szCs w:val="14"/>
              </w:rPr>
              <w:t>на  датата</w:t>
            </w:r>
            <w:proofErr w:type="gramEnd"/>
            <w:r w:rsidRPr="00197A08">
              <w:rPr>
                <w:rFonts w:ascii="Arial" w:eastAsia="Times New Roman" w:hAnsi="Arial" w:cs="Arial"/>
                <w:color w:val="000000"/>
                <w:sz w:val="14"/>
                <w:szCs w:val="14"/>
              </w:rPr>
              <w:t xml:space="preserve"> на предавање на формуларот.</w:t>
            </w:r>
          </w:p>
        </w:tc>
      </w:tr>
      <w:tr w:rsidR="005D2440" w:rsidRPr="00197A08" w:rsidTr="003F4AA2">
        <w:trPr>
          <w:trHeight w:val="405"/>
        </w:trPr>
        <w:tc>
          <w:tcPr>
            <w:tcW w:w="5245" w:type="dxa"/>
            <w:tcBorders>
              <w:top w:val="nil"/>
              <w:left w:val="nil"/>
              <w:bottom w:val="nil"/>
              <w:right w:val="nil"/>
            </w:tcBorders>
            <w:shd w:val="clear" w:color="000000" w:fill="FFFFFF"/>
            <w:vAlign w:val="bottom"/>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Дата на предавање на формуларот: _______________________</w:t>
            </w:r>
          </w:p>
        </w:tc>
        <w:tc>
          <w:tcPr>
            <w:tcW w:w="5812" w:type="dxa"/>
            <w:tcBorders>
              <w:top w:val="nil"/>
              <w:left w:val="nil"/>
              <w:bottom w:val="nil"/>
              <w:right w:val="nil"/>
            </w:tcBorders>
            <w:shd w:val="clear" w:color="000000" w:fill="FFFFFF"/>
            <w:vAlign w:val="bottom"/>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5D2440" w:rsidRPr="00197A08" w:rsidTr="003F4AA2">
        <w:trPr>
          <w:trHeight w:val="255"/>
        </w:trPr>
        <w:tc>
          <w:tcPr>
            <w:tcW w:w="11057" w:type="dxa"/>
            <w:gridSpan w:val="2"/>
            <w:tcBorders>
              <w:top w:val="nil"/>
              <w:left w:val="nil"/>
              <w:bottom w:val="nil"/>
              <w:right w:val="nil"/>
            </w:tcBorders>
            <w:shd w:val="clear" w:color="000000" w:fill="FFFFFF"/>
            <w:vAlign w:val="center"/>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Износот на кредитот и кредитните услови наведени во Формуларот не значат обврска за СБ дека на клиентот ќе му го одобри/исплати износот наведен во формуларот. Висината на кредитниот лимит зависи од кредитоспособноста на клиентот по извршената кредитна анализа.</w:t>
            </w:r>
          </w:p>
        </w:tc>
      </w:tr>
      <w:tr w:rsidR="005D2440" w:rsidRPr="00197A08" w:rsidTr="003F4AA2">
        <w:trPr>
          <w:trHeight w:val="255"/>
        </w:trPr>
        <w:tc>
          <w:tcPr>
            <w:tcW w:w="5245"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c>
          <w:tcPr>
            <w:tcW w:w="5812"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bl>
    <w:p w:rsidR="005D2440" w:rsidRPr="00197A08" w:rsidRDefault="005D2440">
      <w:pPr>
        <w:rPr>
          <w:rFonts w:ascii="Arial" w:hAnsi="Arial" w:cs="Arial"/>
          <w:sz w:val="14"/>
          <w:szCs w:val="14"/>
        </w:rPr>
      </w:pPr>
    </w:p>
    <w:p w:rsidR="005D2440" w:rsidRPr="00197A08" w:rsidRDefault="005D2440">
      <w:pPr>
        <w:rPr>
          <w:rFonts w:ascii="Arial" w:hAnsi="Arial" w:cs="Arial"/>
          <w:sz w:val="14"/>
          <w:szCs w:val="14"/>
        </w:rPr>
      </w:pPr>
      <w:r w:rsidRPr="00197A08">
        <w:rPr>
          <w:rFonts w:ascii="Arial" w:hAnsi="Arial" w:cs="Arial"/>
          <w:sz w:val="14"/>
          <w:szCs w:val="14"/>
        </w:rPr>
        <w:br w:type="page"/>
      </w:r>
    </w:p>
    <w:tbl>
      <w:tblPr>
        <w:tblW w:w="23780" w:type="dxa"/>
        <w:tblLook w:val="04A0" w:firstRow="1" w:lastRow="0" w:firstColumn="1" w:lastColumn="0" w:noHBand="0" w:noVBand="1"/>
      </w:tblPr>
      <w:tblGrid>
        <w:gridCol w:w="23780"/>
      </w:tblGrid>
      <w:tr w:rsidR="00D91781" w:rsidRPr="00197A08" w:rsidTr="00273507">
        <w:trPr>
          <w:trHeight w:val="180"/>
        </w:trPr>
        <w:tc>
          <w:tcPr>
            <w:tcW w:w="23780" w:type="dxa"/>
            <w:tcBorders>
              <w:top w:val="nil"/>
              <w:left w:val="nil"/>
              <w:bottom w:val="nil"/>
              <w:right w:val="nil"/>
            </w:tcBorders>
            <w:shd w:val="clear" w:color="000000" w:fill="FFFFFF"/>
            <w:vAlign w:val="center"/>
            <w:hideMark/>
          </w:tcPr>
          <w:p w:rsidR="001C12AD" w:rsidRDefault="001C12AD"/>
          <w:tbl>
            <w:tblPr>
              <w:tblW w:w="10947" w:type="dxa"/>
              <w:tblLook w:val="04A0" w:firstRow="1" w:lastRow="0" w:firstColumn="1" w:lastColumn="0" w:noHBand="0" w:noVBand="1"/>
            </w:tblPr>
            <w:tblGrid>
              <w:gridCol w:w="4993"/>
              <w:gridCol w:w="5954"/>
            </w:tblGrid>
            <w:tr w:rsidR="004469CE" w:rsidRPr="004469CE" w:rsidTr="00721CFC">
              <w:trPr>
                <w:trHeight w:val="180"/>
              </w:trPr>
              <w:tc>
                <w:tcPr>
                  <w:tcW w:w="10947" w:type="dxa"/>
                  <w:gridSpan w:val="2"/>
                  <w:tcBorders>
                    <w:top w:val="nil"/>
                    <w:left w:val="nil"/>
                    <w:bottom w:val="nil"/>
                    <w:right w:val="nil"/>
                  </w:tcBorders>
                  <w:shd w:val="clear" w:color="000000" w:fill="FFFFFF"/>
                  <w:vAlign w:val="center"/>
                  <w:hideMark/>
                </w:tcPr>
                <w:p w:rsidR="004469CE" w:rsidRPr="004469CE" w:rsidRDefault="004469CE" w:rsidP="004469CE">
                  <w:pPr>
                    <w:spacing w:after="0" w:line="240" w:lineRule="auto"/>
                    <w:jc w:val="center"/>
                    <w:rPr>
                      <w:rFonts w:ascii="Arial" w:eastAsia="Times New Roman" w:hAnsi="Arial" w:cs="Arial"/>
                      <w:b/>
                      <w:bCs/>
                      <w:color w:val="000000"/>
                      <w:sz w:val="14"/>
                      <w:szCs w:val="14"/>
                    </w:rPr>
                  </w:pPr>
                  <w:r w:rsidRPr="004469CE">
                    <w:rPr>
                      <w:rFonts w:ascii="Arial" w:eastAsia="Times New Roman" w:hAnsi="Arial" w:cs="Arial"/>
                      <w:b/>
                      <w:bCs/>
                      <w:color w:val="000000"/>
                      <w:sz w:val="14"/>
                      <w:szCs w:val="14"/>
                    </w:rPr>
                    <w:t>ФОРМУЛАР</w:t>
                  </w:r>
                </w:p>
              </w:tc>
            </w:tr>
            <w:tr w:rsidR="004469CE" w:rsidRPr="004469CE" w:rsidTr="00721CFC">
              <w:trPr>
                <w:trHeight w:val="435"/>
              </w:trPr>
              <w:tc>
                <w:tcPr>
                  <w:tcW w:w="10947" w:type="dxa"/>
                  <w:gridSpan w:val="2"/>
                  <w:tcBorders>
                    <w:top w:val="nil"/>
                    <w:left w:val="nil"/>
                    <w:bottom w:val="nil"/>
                    <w:right w:val="nil"/>
                  </w:tcBorders>
                  <w:shd w:val="clear" w:color="000000" w:fill="FFFFFF"/>
                  <w:hideMark/>
                </w:tcPr>
                <w:p w:rsidR="004469CE" w:rsidRPr="004469CE" w:rsidRDefault="004469CE" w:rsidP="00721CFC">
                  <w:pPr>
                    <w:spacing w:after="0" w:line="240" w:lineRule="auto"/>
                    <w:jc w:val="center"/>
                    <w:rPr>
                      <w:rFonts w:ascii="Arial" w:eastAsia="Times New Roman" w:hAnsi="Arial" w:cs="Arial"/>
                      <w:b/>
                      <w:bCs/>
                      <w:color w:val="000000"/>
                      <w:sz w:val="14"/>
                      <w:szCs w:val="14"/>
                    </w:rPr>
                  </w:pPr>
                  <w:r w:rsidRPr="004469CE">
                    <w:rPr>
                      <w:rFonts w:ascii="Arial" w:eastAsia="Times New Roman" w:hAnsi="Arial" w:cs="Arial"/>
                      <w:b/>
                      <w:bCs/>
                      <w:color w:val="000000"/>
                      <w:sz w:val="14"/>
                      <w:szCs w:val="14"/>
                    </w:rPr>
                    <w:t xml:space="preserve">ЗА ПРЕДДОГОВОРНИ ИНФОРМАЦИИ (ПОДАТОЦИ) ЗА ПОНУДЕНИТЕ КРЕДИТНИ </w:t>
                  </w:r>
                  <w:r w:rsidRPr="004469CE">
                    <w:rPr>
                      <w:rFonts w:ascii="Arial" w:eastAsia="Times New Roman" w:hAnsi="Arial" w:cs="Arial"/>
                      <w:b/>
                      <w:bCs/>
                      <w:color w:val="000000"/>
                      <w:sz w:val="14"/>
                      <w:szCs w:val="14"/>
                    </w:rPr>
                    <w:br/>
                    <w:t>УСЛОВИ ЗА ПОТРОШУВАЧКИ КРЕДИТ</w:t>
                  </w:r>
                  <w:r w:rsidR="00721CFC" w:rsidRPr="00197A08">
                    <w:rPr>
                      <w:rFonts w:ascii="Arial" w:eastAsia="Times New Roman" w:hAnsi="Arial" w:cs="Arial"/>
                      <w:b/>
                      <w:bCs/>
                      <w:color w:val="000000"/>
                      <w:sz w:val="14"/>
                      <w:szCs w:val="14"/>
                    </w:rPr>
                    <w:t xml:space="preserve"> </w:t>
                  </w:r>
                  <w:r w:rsidR="00721CFC" w:rsidRPr="004469CE">
                    <w:rPr>
                      <w:rFonts w:ascii="Arial" w:eastAsia="Times New Roman" w:hAnsi="Arial" w:cs="Arial"/>
                      <w:b/>
                      <w:bCs/>
                      <w:color w:val="000000"/>
                      <w:sz w:val="14"/>
                      <w:szCs w:val="14"/>
                      <w:shd w:val="clear" w:color="auto" w:fill="D9D9D9" w:themeFill="background1" w:themeFillShade="D9"/>
                    </w:rPr>
                    <w:t xml:space="preserve">Наменски потрошувачки кредит </w:t>
                  </w:r>
                  <w:r w:rsidR="00721CFC" w:rsidRPr="006123E4">
                    <w:rPr>
                      <w:rFonts w:ascii="Arial" w:eastAsia="Times New Roman" w:hAnsi="Arial" w:cs="Arial"/>
                      <w:b/>
                      <w:bCs/>
                      <w:color w:val="000000"/>
                      <w:sz w:val="14"/>
                      <w:szCs w:val="14"/>
                      <w:shd w:val="clear" w:color="auto" w:fill="D9D9D9" w:themeFill="background1" w:themeFillShade="D9"/>
                      <w:lang w:val="mk-MK"/>
                    </w:rPr>
                    <w:t>преку трговец</w:t>
                  </w:r>
                </w:p>
              </w:tc>
            </w:tr>
            <w:tr w:rsidR="004469CE" w:rsidRPr="004469CE" w:rsidTr="00721CFC">
              <w:trPr>
                <w:trHeight w:val="180"/>
              </w:trPr>
              <w:tc>
                <w:tcPr>
                  <w:tcW w:w="4993" w:type="dxa"/>
                  <w:tcBorders>
                    <w:top w:val="nil"/>
                    <w:left w:val="nil"/>
                    <w:bottom w:val="nil"/>
                    <w:right w:val="nil"/>
                  </w:tcBorders>
                  <w:shd w:val="clear" w:color="000000" w:fill="FFFFFF"/>
                  <w:hideMark/>
                </w:tcPr>
                <w:p w:rsidR="004469CE" w:rsidRPr="001C12AD" w:rsidRDefault="004469CE" w:rsidP="001C12AD">
                  <w:pPr>
                    <w:pStyle w:val="ListParagraph"/>
                    <w:numPr>
                      <w:ilvl w:val="0"/>
                      <w:numId w:val="30"/>
                    </w:numPr>
                    <w:spacing w:after="0" w:line="240" w:lineRule="auto"/>
                    <w:rPr>
                      <w:rFonts w:ascii="Arial" w:eastAsia="Times New Roman" w:hAnsi="Arial" w:cs="Arial"/>
                      <w:color w:val="000000"/>
                      <w:sz w:val="14"/>
                      <w:szCs w:val="14"/>
                    </w:rPr>
                  </w:pPr>
                  <w:r w:rsidRPr="001C12AD">
                    <w:rPr>
                      <w:rFonts w:ascii="Arial" w:eastAsia="Times New Roman" w:hAnsi="Arial" w:cs="Arial"/>
                      <w:color w:val="000000"/>
                      <w:sz w:val="14"/>
                      <w:szCs w:val="14"/>
                    </w:rPr>
                    <w:t>Податоци за кредиторот/кредитниот посредник</w:t>
                  </w:r>
                </w:p>
                <w:p w:rsidR="001C12AD" w:rsidRDefault="001C12AD" w:rsidP="001C12AD">
                  <w:pPr>
                    <w:spacing w:after="0" w:line="240" w:lineRule="auto"/>
                    <w:ind w:left="360"/>
                    <w:rPr>
                      <w:rFonts w:ascii="Arial" w:eastAsia="Times New Roman" w:hAnsi="Arial" w:cs="Arial"/>
                      <w:color w:val="000000"/>
                      <w:sz w:val="14"/>
                      <w:szCs w:val="14"/>
                    </w:rPr>
                  </w:pPr>
                </w:p>
                <w:p w:rsidR="001C12AD" w:rsidRPr="001C12AD" w:rsidRDefault="001C12AD" w:rsidP="001C12AD">
                  <w:pPr>
                    <w:spacing w:after="0" w:line="240" w:lineRule="auto"/>
                    <w:ind w:left="360"/>
                    <w:rPr>
                      <w:rFonts w:ascii="Arial" w:eastAsia="Times New Roman" w:hAnsi="Arial" w:cs="Arial"/>
                      <w:color w:val="000000"/>
                      <w:sz w:val="14"/>
                      <w:szCs w:val="14"/>
                    </w:rPr>
                  </w:pPr>
                </w:p>
              </w:tc>
              <w:tc>
                <w:tcPr>
                  <w:tcW w:w="5954" w:type="dxa"/>
                  <w:tcBorders>
                    <w:top w:val="nil"/>
                    <w:left w:val="nil"/>
                    <w:bottom w:val="nil"/>
                    <w:right w:val="nil"/>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 </w:t>
                  </w:r>
                </w:p>
              </w:tc>
            </w:tr>
            <w:tr w:rsidR="004469CE" w:rsidRPr="004469CE" w:rsidTr="00721CFC">
              <w:trPr>
                <w:trHeight w:val="315"/>
              </w:trPr>
              <w:tc>
                <w:tcPr>
                  <w:tcW w:w="10947"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4469CE" w:rsidRPr="004469CE" w:rsidRDefault="004469CE" w:rsidP="004469CE">
                  <w:pPr>
                    <w:spacing w:after="0" w:line="240" w:lineRule="auto"/>
                    <w:rPr>
                      <w:rFonts w:ascii="Arial" w:eastAsia="Times New Roman" w:hAnsi="Arial" w:cs="Arial"/>
                      <w:b/>
                      <w:bCs/>
                      <w:color w:val="000000"/>
                      <w:sz w:val="14"/>
                      <w:szCs w:val="14"/>
                    </w:rPr>
                  </w:pPr>
                  <w:r w:rsidRPr="004469CE">
                    <w:rPr>
                      <w:rFonts w:ascii="Arial" w:eastAsia="Times New Roman" w:hAnsi="Arial" w:cs="Arial"/>
                      <w:b/>
                      <w:bCs/>
                      <w:color w:val="000000"/>
                      <w:sz w:val="14"/>
                      <w:szCs w:val="14"/>
                    </w:rPr>
                    <w:t>ПОДАТОЦИ ЗА КРЕДИТОРОТ</w:t>
                  </w:r>
                </w:p>
              </w:tc>
            </w:tr>
            <w:tr w:rsidR="004469CE" w:rsidRPr="004469CE" w:rsidTr="00721CFC">
              <w:trPr>
                <w:trHeight w:val="255"/>
              </w:trPr>
              <w:tc>
                <w:tcPr>
                  <w:tcW w:w="4993" w:type="dxa"/>
                  <w:tcBorders>
                    <w:top w:val="nil"/>
                    <w:left w:val="single" w:sz="4" w:space="0" w:color="auto"/>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Колона 1</w:t>
                  </w:r>
                </w:p>
              </w:tc>
              <w:tc>
                <w:tcPr>
                  <w:tcW w:w="5954" w:type="dxa"/>
                  <w:tcBorders>
                    <w:top w:val="nil"/>
                    <w:left w:val="nil"/>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Колона 2</w:t>
                  </w:r>
                </w:p>
              </w:tc>
            </w:tr>
            <w:tr w:rsidR="004469CE" w:rsidRPr="004469CE" w:rsidTr="00721CFC">
              <w:trPr>
                <w:trHeight w:val="180"/>
              </w:trPr>
              <w:tc>
                <w:tcPr>
                  <w:tcW w:w="4993" w:type="dxa"/>
                  <w:tcBorders>
                    <w:top w:val="nil"/>
                    <w:left w:val="single" w:sz="4" w:space="0" w:color="auto"/>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Назив на кредиторот</w:t>
                  </w:r>
                </w:p>
              </w:tc>
              <w:tc>
                <w:tcPr>
                  <w:tcW w:w="5954" w:type="dxa"/>
                  <w:tcBorders>
                    <w:top w:val="nil"/>
                    <w:left w:val="nil"/>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СТОПАНСКА БАНКА АД-СКОПЈЕ</w:t>
                  </w:r>
                </w:p>
              </w:tc>
            </w:tr>
            <w:tr w:rsidR="004469CE" w:rsidRPr="004469CE" w:rsidTr="00721CFC">
              <w:trPr>
                <w:trHeight w:val="180"/>
              </w:trPr>
              <w:tc>
                <w:tcPr>
                  <w:tcW w:w="4993" w:type="dxa"/>
                  <w:tcBorders>
                    <w:top w:val="nil"/>
                    <w:left w:val="single" w:sz="4" w:space="0" w:color="auto"/>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Адреса (адреса на која е достапен кредиторот)</w:t>
                  </w:r>
                </w:p>
              </w:tc>
              <w:tc>
                <w:tcPr>
                  <w:tcW w:w="5954" w:type="dxa"/>
                  <w:tcBorders>
                    <w:top w:val="nil"/>
                    <w:left w:val="nil"/>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proofErr w:type="gramStart"/>
                  <w:r w:rsidRPr="004469CE">
                    <w:rPr>
                      <w:rFonts w:ascii="Arial" w:eastAsia="Times New Roman" w:hAnsi="Arial" w:cs="Arial"/>
                      <w:color w:val="000000"/>
                      <w:sz w:val="14"/>
                      <w:szCs w:val="14"/>
                    </w:rPr>
                    <w:t>11 Октомври</w:t>
                  </w:r>
                  <w:proofErr w:type="gramEnd"/>
                  <w:r w:rsidRPr="004469CE">
                    <w:rPr>
                      <w:rFonts w:ascii="Arial" w:eastAsia="Times New Roman" w:hAnsi="Arial" w:cs="Arial"/>
                      <w:color w:val="000000"/>
                      <w:sz w:val="14"/>
                      <w:szCs w:val="14"/>
                    </w:rPr>
                    <w:t xml:space="preserve"> бр. 7, 1000 Скопје Р. </w:t>
                  </w:r>
                  <w:r w:rsidR="002243C5">
                    <w:rPr>
                      <w:rFonts w:ascii="Arial" w:eastAsia="Times New Roman" w:hAnsi="Arial" w:cs="Arial"/>
                      <w:color w:val="000000"/>
                      <w:sz w:val="14"/>
                      <w:szCs w:val="14"/>
                      <w:lang w:val="mk-MK"/>
                    </w:rPr>
                    <w:t xml:space="preserve">Северна </w:t>
                  </w:r>
                  <w:r w:rsidRPr="004469CE">
                    <w:rPr>
                      <w:rFonts w:ascii="Arial" w:eastAsia="Times New Roman" w:hAnsi="Arial" w:cs="Arial"/>
                      <w:color w:val="000000"/>
                      <w:sz w:val="14"/>
                      <w:szCs w:val="14"/>
                    </w:rPr>
                    <w:t>Македонија</w:t>
                  </w:r>
                </w:p>
              </w:tc>
            </w:tr>
            <w:tr w:rsidR="004469CE" w:rsidRPr="004469CE" w:rsidTr="00721CFC">
              <w:trPr>
                <w:trHeight w:val="180"/>
              </w:trPr>
              <w:tc>
                <w:tcPr>
                  <w:tcW w:w="4993" w:type="dxa"/>
                  <w:tcBorders>
                    <w:top w:val="nil"/>
                    <w:left w:val="single" w:sz="4" w:space="0" w:color="auto"/>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Број на телефон*</w:t>
                  </w:r>
                </w:p>
              </w:tc>
              <w:tc>
                <w:tcPr>
                  <w:tcW w:w="5954" w:type="dxa"/>
                  <w:tcBorders>
                    <w:top w:val="nil"/>
                    <w:left w:val="nil"/>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389 2 3 100 109</w:t>
                  </w:r>
                </w:p>
              </w:tc>
            </w:tr>
            <w:tr w:rsidR="004469CE" w:rsidRPr="004469CE" w:rsidTr="00721CFC">
              <w:trPr>
                <w:trHeight w:val="180"/>
              </w:trPr>
              <w:tc>
                <w:tcPr>
                  <w:tcW w:w="4993" w:type="dxa"/>
                  <w:tcBorders>
                    <w:top w:val="nil"/>
                    <w:left w:val="single" w:sz="4" w:space="0" w:color="auto"/>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Електронска пошта*</w:t>
                  </w:r>
                </w:p>
              </w:tc>
              <w:tc>
                <w:tcPr>
                  <w:tcW w:w="5954" w:type="dxa"/>
                  <w:tcBorders>
                    <w:top w:val="nil"/>
                    <w:left w:val="nil"/>
                    <w:bottom w:val="single" w:sz="4" w:space="0" w:color="auto"/>
                    <w:right w:val="single" w:sz="4" w:space="0" w:color="auto"/>
                  </w:tcBorders>
                  <w:shd w:val="clear" w:color="000000" w:fill="FFFFFF"/>
                  <w:hideMark/>
                </w:tcPr>
                <w:p w:rsidR="004469CE" w:rsidRPr="004469CE" w:rsidRDefault="0017570D" w:rsidP="004469CE">
                  <w:pPr>
                    <w:spacing w:after="0" w:line="240" w:lineRule="auto"/>
                    <w:rPr>
                      <w:rFonts w:ascii="Arial" w:eastAsia="Times New Roman" w:hAnsi="Arial" w:cs="Arial"/>
                      <w:color w:val="0000FF"/>
                      <w:sz w:val="14"/>
                      <w:szCs w:val="14"/>
                      <w:u w:val="single"/>
                    </w:rPr>
                  </w:pPr>
                  <w:hyperlink r:id="rId23" w:history="1">
                    <w:r w:rsidR="004469CE" w:rsidRPr="00197A08">
                      <w:rPr>
                        <w:rFonts w:ascii="Arial" w:eastAsia="Times New Roman" w:hAnsi="Arial" w:cs="Arial"/>
                        <w:color w:val="0000FF"/>
                        <w:sz w:val="14"/>
                        <w:szCs w:val="14"/>
                        <w:u w:val="single"/>
                      </w:rPr>
                      <w:t>kontaktcentar@stb.com.mk</w:t>
                    </w:r>
                  </w:hyperlink>
                </w:p>
              </w:tc>
            </w:tr>
            <w:tr w:rsidR="004469CE" w:rsidRPr="004469CE" w:rsidTr="00721CFC">
              <w:trPr>
                <w:trHeight w:val="180"/>
              </w:trPr>
              <w:tc>
                <w:tcPr>
                  <w:tcW w:w="4993" w:type="dxa"/>
                  <w:tcBorders>
                    <w:top w:val="nil"/>
                    <w:left w:val="single" w:sz="4" w:space="0" w:color="auto"/>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Факс*</w:t>
                  </w:r>
                </w:p>
              </w:tc>
              <w:tc>
                <w:tcPr>
                  <w:tcW w:w="5954" w:type="dxa"/>
                  <w:tcBorders>
                    <w:top w:val="nil"/>
                    <w:left w:val="nil"/>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389 2 3 114 087</w:t>
                  </w:r>
                </w:p>
              </w:tc>
            </w:tr>
            <w:tr w:rsidR="004469CE" w:rsidRPr="004469CE" w:rsidTr="00721CFC">
              <w:trPr>
                <w:trHeight w:val="180"/>
              </w:trPr>
              <w:tc>
                <w:tcPr>
                  <w:tcW w:w="4993" w:type="dxa"/>
                  <w:tcBorders>
                    <w:top w:val="nil"/>
                    <w:left w:val="single" w:sz="4" w:space="0" w:color="auto"/>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Интернет - страница*</w:t>
                  </w:r>
                </w:p>
              </w:tc>
              <w:tc>
                <w:tcPr>
                  <w:tcW w:w="5954" w:type="dxa"/>
                  <w:tcBorders>
                    <w:top w:val="nil"/>
                    <w:left w:val="nil"/>
                    <w:bottom w:val="single" w:sz="4" w:space="0" w:color="auto"/>
                    <w:right w:val="single" w:sz="4" w:space="0" w:color="auto"/>
                  </w:tcBorders>
                  <w:shd w:val="clear" w:color="000000" w:fill="FFFFFF"/>
                  <w:hideMark/>
                </w:tcPr>
                <w:p w:rsidR="004469CE" w:rsidRPr="004469CE" w:rsidRDefault="0017570D" w:rsidP="004469CE">
                  <w:pPr>
                    <w:spacing w:after="0" w:line="240" w:lineRule="auto"/>
                    <w:rPr>
                      <w:rFonts w:ascii="Arial" w:eastAsia="Times New Roman" w:hAnsi="Arial" w:cs="Arial"/>
                      <w:color w:val="0000FF"/>
                      <w:sz w:val="14"/>
                      <w:szCs w:val="14"/>
                      <w:u w:val="single"/>
                    </w:rPr>
                  </w:pPr>
                  <w:hyperlink r:id="rId24" w:history="1">
                    <w:r w:rsidR="004469CE" w:rsidRPr="00197A08">
                      <w:rPr>
                        <w:rFonts w:ascii="Arial" w:eastAsia="Times New Roman" w:hAnsi="Arial" w:cs="Arial"/>
                        <w:color w:val="0000FF"/>
                        <w:sz w:val="14"/>
                        <w:szCs w:val="14"/>
                        <w:u w:val="single"/>
                      </w:rPr>
                      <w:t>www.stb.com.mk</w:t>
                    </w:r>
                  </w:hyperlink>
                </w:p>
              </w:tc>
            </w:tr>
            <w:tr w:rsidR="004469CE" w:rsidRPr="004469CE" w:rsidTr="00721CFC">
              <w:trPr>
                <w:trHeight w:val="180"/>
              </w:trPr>
              <w:tc>
                <w:tcPr>
                  <w:tcW w:w="4993" w:type="dxa"/>
                  <w:tcBorders>
                    <w:top w:val="nil"/>
                    <w:left w:val="nil"/>
                    <w:bottom w:val="nil"/>
                    <w:right w:val="nil"/>
                  </w:tcBorders>
                  <w:shd w:val="clear" w:color="000000" w:fill="FFFFFF"/>
                  <w:hideMark/>
                </w:tcPr>
                <w:p w:rsidR="004469CE" w:rsidRPr="004469CE" w:rsidRDefault="004469CE" w:rsidP="004469CE">
                  <w:pPr>
                    <w:spacing w:after="0" w:line="240" w:lineRule="auto"/>
                    <w:rPr>
                      <w:rFonts w:ascii="Arial" w:eastAsia="Times New Roman" w:hAnsi="Arial" w:cs="Arial"/>
                      <w:b/>
                      <w:bCs/>
                      <w:color w:val="000000"/>
                      <w:sz w:val="14"/>
                      <w:szCs w:val="14"/>
                    </w:rPr>
                  </w:pPr>
                  <w:r w:rsidRPr="004469CE">
                    <w:rPr>
                      <w:rFonts w:ascii="Arial" w:eastAsia="Times New Roman" w:hAnsi="Arial" w:cs="Arial"/>
                      <w:b/>
                      <w:bCs/>
                      <w:color w:val="000000"/>
                      <w:sz w:val="14"/>
                      <w:szCs w:val="14"/>
                    </w:rPr>
                    <w:t>2. Податоци за кредитниот производ</w:t>
                  </w:r>
                </w:p>
              </w:tc>
              <w:tc>
                <w:tcPr>
                  <w:tcW w:w="5954" w:type="dxa"/>
                  <w:tcBorders>
                    <w:top w:val="nil"/>
                    <w:left w:val="nil"/>
                    <w:bottom w:val="nil"/>
                    <w:right w:val="nil"/>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 </w:t>
                  </w:r>
                </w:p>
              </w:tc>
            </w:tr>
            <w:tr w:rsidR="004469CE" w:rsidRPr="004469CE" w:rsidTr="00721CFC">
              <w:trPr>
                <w:trHeight w:val="180"/>
              </w:trPr>
              <w:tc>
                <w:tcPr>
                  <w:tcW w:w="4993" w:type="dxa"/>
                  <w:tcBorders>
                    <w:top w:val="single" w:sz="4" w:space="0" w:color="auto"/>
                    <w:left w:val="single" w:sz="4" w:space="0" w:color="auto"/>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Колона 1</w:t>
                  </w:r>
                </w:p>
              </w:tc>
              <w:tc>
                <w:tcPr>
                  <w:tcW w:w="5954" w:type="dxa"/>
                  <w:tcBorders>
                    <w:top w:val="single" w:sz="4" w:space="0" w:color="auto"/>
                    <w:left w:val="nil"/>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Колона 2</w:t>
                  </w:r>
                </w:p>
              </w:tc>
            </w:tr>
            <w:tr w:rsidR="004469CE" w:rsidRPr="004469CE" w:rsidTr="00721CFC">
              <w:trPr>
                <w:trHeight w:val="180"/>
              </w:trPr>
              <w:tc>
                <w:tcPr>
                  <w:tcW w:w="4993" w:type="dxa"/>
                  <w:tcBorders>
                    <w:top w:val="nil"/>
                    <w:left w:val="single" w:sz="4" w:space="0" w:color="auto"/>
                    <w:bottom w:val="dotted"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Вид на кредитот</w:t>
                  </w:r>
                </w:p>
              </w:tc>
              <w:tc>
                <w:tcPr>
                  <w:tcW w:w="5954" w:type="dxa"/>
                  <w:tcBorders>
                    <w:top w:val="nil"/>
                    <w:left w:val="nil"/>
                    <w:bottom w:val="dotted" w:sz="4" w:space="0" w:color="auto"/>
                    <w:right w:val="single" w:sz="4" w:space="0" w:color="auto"/>
                  </w:tcBorders>
                  <w:shd w:val="clear" w:color="000000" w:fill="FFFFFF"/>
                  <w:vAlign w:val="center"/>
                  <w:hideMark/>
                </w:tcPr>
                <w:p w:rsidR="004469CE" w:rsidRPr="004469CE" w:rsidRDefault="004469CE" w:rsidP="004469CE">
                  <w:pPr>
                    <w:spacing w:after="0" w:line="240" w:lineRule="auto"/>
                    <w:rPr>
                      <w:rFonts w:ascii="Arial" w:eastAsia="Times New Roman" w:hAnsi="Arial" w:cs="Arial"/>
                      <w:b/>
                      <w:bCs/>
                      <w:color w:val="000000"/>
                      <w:sz w:val="14"/>
                      <w:szCs w:val="14"/>
                    </w:rPr>
                  </w:pPr>
                  <w:r w:rsidRPr="004469CE">
                    <w:rPr>
                      <w:rFonts w:ascii="Arial" w:eastAsia="Times New Roman" w:hAnsi="Arial" w:cs="Arial"/>
                      <w:b/>
                      <w:bCs/>
                      <w:color w:val="000000"/>
                      <w:sz w:val="14"/>
                      <w:szCs w:val="14"/>
                    </w:rPr>
                    <w:t xml:space="preserve">Наменски потрошувачки кредит без обезбедување </w:t>
                  </w:r>
                </w:p>
              </w:tc>
            </w:tr>
            <w:tr w:rsidR="004469CE" w:rsidRPr="004469CE" w:rsidTr="00721CFC">
              <w:trPr>
                <w:trHeight w:val="300"/>
              </w:trPr>
              <w:tc>
                <w:tcPr>
                  <w:tcW w:w="4993" w:type="dxa"/>
                  <w:tcBorders>
                    <w:top w:val="nil"/>
                    <w:left w:val="single" w:sz="4" w:space="0" w:color="auto"/>
                    <w:bottom w:val="nil"/>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Вкупен износ на кредитот којшто вклучува:</w:t>
                  </w:r>
                </w:p>
              </w:tc>
              <w:tc>
                <w:tcPr>
                  <w:tcW w:w="5954" w:type="dxa"/>
                  <w:vMerge w:val="restart"/>
                  <w:tcBorders>
                    <w:top w:val="nil"/>
                    <w:left w:val="single" w:sz="4" w:space="0" w:color="auto"/>
                    <w:bottom w:val="dotted" w:sz="4" w:space="0" w:color="000000"/>
                    <w:right w:val="single" w:sz="4" w:space="0" w:color="auto"/>
                  </w:tcBorders>
                  <w:shd w:val="clear" w:color="000000" w:fill="FFFFFF"/>
                  <w:vAlign w:val="center"/>
                  <w:hideMark/>
                </w:tcPr>
                <w:p w:rsidR="004469CE" w:rsidRPr="004469CE" w:rsidRDefault="004469CE" w:rsidP="004469CE">
                  <w:pPr>
                    <w:spacing w:after="0" w:line="240" w:lineRule="auto"/>
                    <w:rPr>
                      <w:rFonts w:ascii="Arial" w:eastAsia="Times New Roman" w:hAnsi="Arial" w:cs="Arial"/>
                      <w:b/>
                      <w:bCs/>
                      <w:color w:val="000000"/>
                      <w:sz w:val="14"/>
                      <w:szCs w:val="14"/>
                    </w:rPr>
                  </w:pPr>
                  <w:r w:rsidRPr="004469CE">
                    <w:rPr>
                      <w:rFonts w:ascii="Arial" w:eastAsia="Times New Roman" w:hAnsi="Arial" w:cs="Arial"/>
                      <w:b/>
                      <w:bCs/>
                      <w:color w:val="000000"/>
                      <w:sz w:val="14"/>
                      <w:szCs w:val="14"/>
                    </w:rPr>
                    <w:t>МКД</w:t>
                  </w:r>
                </w:p>
              </w:tc>
            </w:tr>
            <w:tr w:rsidR="004469CE" w:rsidRPr="004469CE" w:rsidTr="00721CFC">
              <w:trPr>
                <w:trHeight w:val="255"/>
              </w:trPr>
              <w:tc>
                <w:tcPr>
                  <w:tcW w:w="4993" w:type="dxa"/>
                  <w:tcBorders>
                    <w:top w:val="nil"/>
                    <w:left w:val="single" w:sz="4" w:space="0" w:color="auto"/>
                    <w:bottom w:val="dotted"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 валута во која е изразена главницата или за која е поврзана главницата</w:t>
                  </w:r>
                </w:p>
              </w:tc>
              <w:tc>
                <w:tcPr>
                  <w:tcW w:w="5954" w:type="dxa"/>
                  <w:vMerge/>
                  <w:tcBorders>
                    <w:top w:val="nil"/>
                    <w:left w:val="single" w:sz="4" w:space="0" w:color="auto"/>
                    <w:bottom w:val="dotted" w:sz="4" w:space="0" w:color="000000"/>
                    <w:right w:val="single" w:sz="4" w:space="0" w:color="auto"/>
                  </w:tcBorders>
                  <w:vAlign w:val="center"/>
                  <w:hideMark/>
                </w:tcPr>
                <w:p w:rsidR="004469CE" w:rsidRPr="004469CE" w:rsidRDefault="004469CE" w:rsidP="004469CE">
                  <w:pPr>
                    <w:spacing w:after="0" w:line="240" w:lineRule="auto"/>
                    <w:rPr>
                      <w:rFonts w:ascii="Arial" w:eastAsia="Times New Roman" w:hAnsi="Arial" w:cs="Arial"/>
                      <w:b/>
                      <w:bCs/>
                      <w:color w:val="000000"/>
                      <w:sz w:val="14"/>
                      <w:szCs w:val="14"/>
                    </w:rPr>
                  </w:pPr>
                </w:p>
              </w:tc>
            </w:tr>
            <w:tr w:rsidR="004469CE" w:rsidRPr="004469CE" w:rsidTr="00721CFC">
              <w:trPr>
                <w:trHeight w:val="360"/>
              </w:trPr>
              <w:tc>
                <w:tcPr>
                  <w:tcW w:w="4993" w:type="dxa"/>
                  <w:tcBorders>
                    <w:top w:val="nil"/>
                    <w:left w:val="single" w:sz="4" w:space="0" w:color="auto"/>
                    <w:bottom w:val="dotted"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 вкупен износ во денари, за кредитите одобрени во денари</w:t>
                  </w:r>
                </w:p>
              </w:tc>
              <w:tc>
                <w:tcPr>
                  <w:tcW w:w="5954" w:type="dxa"/>
                  <w:tcBorders>
                    <w:top w:val="nil"/>
                    <w:left w:val="nil"/>
                    <w:bottom w:val="dotted" w:sz="4" w:space="0" w:color="auto"/>
                    <w:right w:val="single" w:sz="4" w:space="0" w:color="auto"/>
                  </w:tcBorders>
                  <w:shd w:val="clear" w:color="000000" w:fill="FFFFFF"/>
                  <w:vAlign w:val="center"/>
                  <w:hideMark/>
                </w:tcPr>
                <w:p w:rsidR="004469CE" w:rsidRPr="004469CE" w:rsidRDefault="004469CE" w:rsidP="004469CE">
                  <w:pPr>
                    <w:spacing w:after="0" w:line="240" w:lineRule="auto"/>
                    <w:rPr>
                      <w:rFonts w:ascii="Arial" w:eastAsia="Times New Roman" w:hAnsi="Arial" w:cs="Arial"/>
                      <w:color w:val="000000"/>
                      <w:sz w:val="14"/>
                      <w:szCs w:val="14"/>
                      <w:lang w:val="mk-MK"/>
                    </w:rPr>
                  </w:pPr>
                  <w:r w:rsidRPr="004469CE">
                    <w:rPr>
                      <w:rFonts w:ascii="Arial" w:eastAsia="Times New Roman" w:hAnsi="Arial" w:cs="Arial"/>
                      <w:color w:val="000000"/>
                      <w:sz w:val="14"/>
                      <w:szCs w:val="14"/>
                    </w:rPr>
                    <w:t xml:space="preserve">61000 </w:t>
                  </w:r>
                  <w:r w:rsidRPr="004469CE">
                    <w:rPr>
                      <w:rFonts w:ascii="Arial" w:eastAsia="Times New Roman" w:hAnsi="Arial" w:cs="Arial"/>
                      <w:color w:val="000000"/>
                      <w:sz w:val="14"/>
                      <w:szCs w:val="14"/>
                    </w:rPr>
                    <w:br/>
                    <w:t>Учество од 1000 МКД при подигнување на производот / услугата.</w:t>
                  </w:r>
                  <w:r w:rsidR="00F34AA2" w:rsidRPr="00197A08">
                    <w:rPr>
                      <w:rFonts w:ascii="Arial" w:eastAsia="Times New Roman" w:hAnsi="Arial" w:cs="Arial"/>
                      <w:color w:val="000000"/>
                      <w:sz w:val="14"/>
                      <w:szCs w:val="14"/>
                      <w:lang w:val="mk-MK"/>
                    </w:rPr>
                    <w:t xml:space="preserve"> </w:t>
                  </w:r>
                </w:p>
              </w:tc>
            </w:tr>
            <w:tr w:rsidR="004469CE" w:rsidRPr="004469CE" w:rsidTr="00721CFC">
              <w:trPr>
                <w:trHeight w:val="195"/>
              </w:trPr>
              <w:tc>
                <w:tcPr>
                  <w:tcW w:w="4993" w:type="dxa"/>
                  <w:tcBorders>
                    <w:top w:val="nil"/>
                    <w:left w:val="single" w:sz="4" w:space="0" w:color="auto"/>
                    <w:bottom w:val="dotted"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 вкупен износ во странска валута, за кредитите одобрени во странска валута</w:t>
                  </w:r>
                </w:p>
              </w:tc>
              <w:tc>
                <w:tcPr>
                  <w:tcW w:w="5954" w:type="dxa"/>
                  <w:tcBorders>
                    <w:top w:val="nil"/>
                    <w:left w:val="nil"/>
                    <w:bottom w:val="dotted" w:sz="4" w:space="0" w:color="auto"/>
                    <w:right w:val="single" w:sz="4" w:space="0" w:color="auto"/>
                  </w:tcBorders>
                  <w:shd w:val="clear" w:color="000000" w:fill="FFFFFF"/>
                  <w:hideMark/>
                </w:tcPr>
                <w:p w:rsidR="004469CE" w:rsidRPr="004469CE" w:rsidRDefault="00686759" w:rsidP="00686759">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004469CE" w:rsidRPr="004469CE">
                    <w:rPr>
                      <w:rFonts w:ascii="Arial" w:eastAsia="Times New Roman" w:hAnsi="Arial" w:cs="Arial"/>
                      <w:color w:val="000000"/>
                      <w:sz w:val="14"/>
                      <w:szCs w:val="14"/>
                    </w:rPr>
                    <w:t>ема информација</w:t>
                  </w:r>
                </w:p>
              </w:tc>
            </w:tr>
            <w:tr w:rsidR="004469CE" w:rsidRPr="004469CE" w:rsidTr="00721CFC">
              <w:trPr>
                <w:trHeight w:val="270"/>
              </w:trPr>
              <w:tc>
                <w:tcPr>
                  <w:tcW w:w="4993" w:type="dxa"/>
                  <w:tcBorders>
                    <w:top w:val="nil"/>
                    <w:left w:val="single" w:sz="4" w:space="0" w:color="auto"/>
                    <w:bottom w:val="dotted"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 вкупен износ на денари како противредност на странска валута, за кредитите со валутна клаузула</w:t>
                  </w:r>
                </w:p>
              </w:tc>
              <w:tc>
                <w:tcPr>
                  <w:tcW w:w="5954" w:type="dxa"/>
                  <w:tcBorders>
                    <w:top w:val="nil"/>
                    <w:left w:val="nil"/>
                    <w:bottom w:val="dotted" w:sz="4" w:space="0" w:color="auto"/>
                    <w:right w:val="single" w:sz="4" w:space="0" w:color="auto"/>
                  </w:tcBorders>
                  <w:shd w:val="clear" w:color="000000" w:fill="FFFFFF"/>
                  <w:hideMark/>
                </w:tcPr>
                <w:p w:rsidR="004469CE" w:rsidRPr="004469CE" w:rsidRDefault="00686759" w:rsidP="00686759">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004469CE" w:rsidRPr="004469CE">
                    <w:rPr>
                      <w:rFonts w:ascii="Arial" w:eastAsia="Times New Roman" w:hAnsi="Arial" w:cs="Arial"/>
                      <w:color w:val="000000"/>
                      <w:sz w:val="14"/>
                      <w:szCs w:val="14"/>
                    </w:rPr>
                    <w:t>ема информација</w:t>
                  </w:r>
                </w:p>
              </w:tc>
            </w:tr>
            <w:tr w:rsidR="004469CE" w:rsidRPr="004469CE" w:rsidTr="00721CFC">
              <w:trPr>
                <w:trHeight w:val="255"/>
              </w:trPr>
              <w:tc>
                <w:tcPr>
                  <w:tcW w:w="4993" w:type="dxa"/>
                  <w:tcBorders>
                    <w:top w:val="nil"/>
                    <w:left w:val="single" w:sz="4" w:space="0" w:color="auto"/>
                    <w:bottom w:val="dotted"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девизниот курс по кој ќе се врши исплатата на кредитот (доколку е применливо)</w:t>
                  </w:r>
                </w:p>
              </w:tc>
              <w:tc>
                <w:tcPr>
                  <w:tcW w:w="5954" w:type="dxa"/>
                  <w:tcBorders>
                    <w:top w:val="nil"/>
                    <w:left w:val="nil"/>
                    <w:bottom w:val="dotted" w:sz="4" w:space="0" w:color="auto"/>
                    <w:right w:val="single" w:sz="4" w:space="0" w:color="auto"/>
                  </w:tcBorders>
                  <w:shd w:val="clear" w:color="000000" w:fill="FFFFFF"/>
                  <w:hideMark/>
                </w:tcPr>
                <w:p w:rsidR="004469CE" w:rsidRPr="004469CE" w:rsidRDefault="00686759" w:rsidP="00686759">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004469CE" w:rsidRPr="004469CE">
                    <w:rPr>
                      <w:rFonts w:ascii="Arial" w:eastAsia="Times New Roman" w:hAnsi="Arial" w:cs="Arial"/>
                      <w:color w:val="000000"/>
                      <w:sz w:val="14"/>
                      <w:szCs w:val="14"/>
                    </w:rPr>
                    <w:t>ема информација</w:t>
                  </w:r>
                </w:p>
              </w:tc>
            </w:tr>
            <w:tr w:rsidR="004469CE" w:rsidRPr="004469CE" w:rsidTr="00721CFC">
              <w:trPr>
                <w:trHeight w:val="405"/>
              </w:trPr>
              <w:tc>
                <w:tcPr>
                  <w:tcW w:w="4993" w:type="dxa"/>
                  <w:tcBorders>
                    <w:top w:val="nil"/>
                    <w:left w:val="single" w:sz="4" w:space="0" w:color="auto"/>
                    <w:bottom w:val="nil"/>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 xml:space="preserve">- </w:t>
                  </w:r>
                  <w:proofErr w:type="gramStart"/>
                  <w:r w:rsidRPr="004469CE">
                    <w:rPr>
                      <w:rFonts w:ascii="Arial" w:eastAsia="Times New Roman" w:hAnsi="Arial" w:cs="Arial"/>
                      <w:color w:val="000000"/>
                      <w:sz w:val="14"/>
                      <w:szCs w:val="14"/>
                    </w:rPr>
                    <w:t>девизен</w:t>
                  </w:r>
                  <w:proofErr w:type="gramEnd"/>
                  <w:r w:rsidRPr="004469CE">
                    <w:rPr>
                      <w:rFonts w:ascii="Arial" w:eastAsia="Times New Roman" w:hAnsi="Arial" w:cs="Arial"/>
                      <w:color w:val="000000"/>
                      <w:sz w:val="14"/>
                      <w:szCs w:val="14"/>
                    </w:rPr>
                    <w:t xml:space="preserve"> курс по кој ќе се врши наплатата на кредитот (доколку е применливо). Се наведува висината на девизниот курс на денот на изготвување на формуларот. </w:t>
                  </w:r>
                </w:p>
              </w:tc>
              <w:tc>
                <w:tcPr>
                  <w:tcW w:w="5954" w:type="dxa"/>
                  <w:tcBorders>
                    <w:top w:val="nil"/>
                    <w:left w:val="nil"/>
                    <w:bottom w:val="dotted" w:sz="4" w:space="0" w:color="auto"/>
                    <w:right w:val="single" w:sz="4" w:space="0" w:color="auto"/>
                  </w:tcBorders>
                  <w:shd w:val="clear" w:color="000000" w:fill="FFFFFF"/>
                  <w:hideMark/>
                </w:tcPr>
                <w:p w:rsidR="004469CE" w:rsidRPr="004469CE" w:rsidRDefault="00686759" w:rsidP="00686759">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004469CE" w:rsidRPr="004469CE">
                    <w:rPr>
                      <w:rFonts w:ascii="Arial" w:eastAsia="Times New Roman" w:hAnsi="Arial" w:cs="Arial"/>
                      <w:color w:val="000000"/>
                      <w:sz w:val="14"/>
                      <w:szCs w:val="14"/>
                    </w:rPr>
                    <w:t>ема информација</w:t>
                  </w:r>
                </w:p>
              </w:tc>
            </w:tr>
            <w:tr w:rsidR="004469CE" w:rsidRPr="004469CE" w:rsidTr="00721CFC">
              <w:trPr>
                <w:trHeight w:val="420"/>
              </w:trPr>
              <w:tc>
                <w:tcPr>
                  <w:tcW w:w="4993" w:type="dxa"/>
                  <w:tcBorders>
                    <w:top w:val="nil"/>
                    <w:left w:val="single" w:sz="4" w:space="0" w:color="auto"/>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При ануитетска отплата на кредитот (на рати) висината на девизниот курс за пооделните рати може да се разликува</w:t>
                  </w:r>
                </w:p>
              </w:tc>
              <w:tc>
                <w:tcPr>
                  <w:tcW w:w="5954" w:type="dxa"/>
                  <w:tcBorders>
                    <w:top w:val="nil"/>
                    <w:left w:val="nil"/>
                    <w:bottom w:val="dotted" w:sz="4" w:space="0" w:color="auto"/>
                    <w:right w:val="single" w:sz="4" w:space="0" w:color="auto"/>
                  </w:tcBorders>
                  <w:shd w:val="clear" w:color="000000" w:fill="FFFFFF"/>
                  <w:hideMark/>
                </w:tcPr>
                <w:p w:rsidR="004469CE" w:rsidRPr="004469CE" w:rsidRDefault="00686759" w:rsidP="00686759">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004469CE" w:rsidRPr="004469CE">
                    <w:rPr>
                      <w:rFonts w:ascii="Arial" w:eastAsia="Times New Roman" w:hAnsi="Arial" w:cs="Arial"/>
                      <w:color w:val="000000"/>
                      <w:sz w:val="14"/>
                      <w:szCs w:val="14"/>
                    </w:rPr>
                    <w:t>ема информација</w:t>
                  </w:r>
                </w:p>
              </w:tc>
            </w:tr>
            <w:tr w:rsidR="004469CE" w:rsidRPr="004469CE" w:rsidTr="00721CFC">
              <w:trPr>
                <w:trHeight w:val="540"/>
              </w:trPr>
              <w:tc>
                <w:tcPr>
                  <w:tcW w:w="4993" w:type="dxa"/>
                  <w:tcBorders>
                    <w:top w:val="nil"/>
                    <w:left w:val="single" w:sz="4" w:space="0" w:color="auto"/>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Услови за искористување на кредитот (како и кога ќе се врши исплатата на средствата врз основа на кредитот)</w:t>
                  </w:r>
                </w:p>
              </w:tc>
              <w:tc>
                <w:tcPr>
                  <w:tcW w:w="5954" w:type="dxa"/>
                  <w:tcBorders>
                    <w:top w:val="single" w:sz="4" w:space="0" w:color="auto"/>
                    <w:left w:val="nil"/>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Исплатата на средствата од кредитот се врши по одобрувањето на кредитот и по потпишувањето на Договорот за кредит. Исплатата на средствата се врши во денари на трасакциска сметка на продавачот и тоа во висина на одобрениот износ на кредит намален за надоместокот за администрирање на кредитот.</w:t>
                  </w:r>
                </w:p>
              </w:tc>
            </w:tr>
            <w:tr w:rsidR="004469CE" w:rsidRPr="004469CE" w:rsidTr="00721CFC">
              <w:trPr>
                <w:trHeight w:val="180"/>
              </w:trPr>
              <w:tc>
                <w:tcPr>
                  <w:tcW w:w="4993" w:type="dxa"/>
                  <w:tcBorders>
                    <w:top w:val="nil"/>
                    <w:left w:val="single" w:sz="4" w:space="0" w:color="auto"/>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Траење на договорот за потрошувачки кредит</w:t>
                  </w:r>
                </w:p>
              </w:tc>
              <w:tc>
                <w:tcPr>
                  <w:tcW w:w="5954" w:type="dxa"/>
                  <w:tcBorders>
                    <w:top w:val="nil"/>
                    <w:left w:val="nil"/>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48 месеци</w:t>
                  </w:r>
                </w:p>
              </w:tc>
            </w:tr>
            <w:tr w:rsidR="004469CE" w:rsidRPr="004469CE" w:rsidTr="00721CFC">
              <w:trPr>
                <w:trHeight w:val="765"/>
              </w:trPr>
              <w:tc>
                <w:tcPr>
                  <w:tcW w:w="4993" w:type="dxa"/>
                  <w:tcBorders>
                    <w:top w:val="nil"/>
                    <w:left w:val="single" w:sz="4" w:space="0" w:color="auto"/>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Износ на поединечните плаќања и онаму каде што е соодветно за видот на кредитот -број на ратите, динамика или редоследот на пристигнување на ратите коишто треба да се платат.</w:t>
                  </w:r>
                </w:p>
              </w:tc>
              <w:tc>
                <w:tcPr>
                  <w:tcW w:w="5954" w:type="dxa"/>
                  <w:tcBorders>
                    <w:top w:val="nil"/>
                    <w:left w:val="nil"/>
                    <w:bottom w:val="single" w:sz="4" w:space="0" w:color="auto"/>
                    <w:right w:val="single" w:sz="4" w:space="0" w:color="auto"/>
                  </w:tcBorders>
                  <w:shd w:val="clear" w:color="000000" w:fill="FFFFFF"/>
                  <w:hideMark/>
                </w:tcPr>
                <w:p w:rsidR="00F34AA2" w:rsidRPr="000E4F99" w:rsidRDefault="0034330C" w:rsidP="000E4F99">
                  <w:pPr>
                    <w:pStyle w:val="ListParagraph"/>
                    <w:numPr>
                      <w:ilvl w:val="0"/>
                      <w:numId w:val="26"/>
                    </w:numPr>
                    <w:spacing w:after="0" w:line="240" w:lineRule="auto"/>
                    <w:rPr>
                      <w:rFonts w:ascii="Arial" w:eastAsia="Times New Roman" w:hAnsi="Arial" w:cs="Arial"/>
                      <w:color w:val="000000"/>
                      <w:sz w:val="14"/>
                      <w:szCs w:val="14"/>
                    </w:rPr>
                  </w:pPr>
                  <w:r>
                    <w:rPr>
                      <w:rFonts w:ascii="Arial" w:eastAsia="Times New Roman" w:hAnsi="Arial" w:cs="Arial"/>
                      <w:color w:val="FF0000"/>
                      <w:sz w:val="14"/>
                      <w:szCs w:val="14"/>
                    </w:rPr>
                    <w:t>1.633</w:t>
                  </w:r>
                  <w:r w:rsidR="004469CE" w:rsidRPr="000E4F99">
                    <w:rPr>
                      <w:rFonts w:ascii="Arial" w:eastAsia="Times New Roman" w:hAnsi="Arial" w:cs="Arial"/>
                      <w:color w:val="FF0000"/>
                      <w:sz w:val="14"/>
                      <w:szCs w:val="14"/>
                    </w:rPr>
                    <w:t>,00</w:t>
                  </w:r>
                  <w:r w:rsidR="004469CE" w:rsidRPr="000E4F99">
                    <w:rPr>
                      <w:rFonts w:ascii="Arial" w:eastAsia="Times New Roman" w:hAnsi="Arial" w:cs="Arial"/>
                      <w:color w:val="000000"/>
                      <w:sz w:val="14"/>
                      <w:szCs w:val="14"/>
                    </w:rPr>
                    <w:t xml:space="preserve"> денари; </w:t>
                  </w:r>
                </w:p>
                <w:p w:rsidR="00F34AA2" w:rsidRPr="00197A08" w:rsidRDefault="004469CE" w:rsidP="00F34AA2">
                  <w:pPr>
                    <w:pStyle w:val="ListParagraph"/>
                    <w:numPr>
                      <w:ilvl w:val="0"/>
                      <w:numId w:val="26"/>
                    </w:num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48 рати; </w:t>
                  </w:r>
                </w:p>
                <w:p w:rsidR="004469CE" w:rsidRPr="00197A08" w:rsidRDefault="004469CE" w:rsidP="00F34AA2">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Пристигнувањето на ратите е во денот од секој тековен месец од отплатниот период што според бројот е ист </w:t>
                  </w:r>
                  <w:proofErr w:type="gramStart"/>
                  <w:r w:rsidRPr="00197A08">
                    <w:rPr>
                      <w:rFonts w:ascii="Arial" w:eastAsia="Times New Roman" w:hAnsi="Arial" w:cs="Arial"/>
                      <w:color w:val="000000"/>
                      <w:sz w:val="14"/>
                      <w:szCs w:val="14"/>
                    </w:rPr>
                    <w:t>со  денот</w:t>
                  </w:r>
                  <w:proofErr w:type="gramEnd"/>
                  <w:r w:rsidRPr="00197A08">
                    <w:rPr>
                      <w:rFonts w:ascii="Arial" w:eastAsia="Times New Roman" w:hAnsi="Arial" w:cs="Arial"/>
                      <w:color w:val="000000"/>
                      <w:sz w:val="14"/>
                      <w:szCs w:val="14"/>
                    </w:rPr>
                    <w:t xml:space="preserve"> (датумот) на исплата на средствата од кредитот, а се плаќа за претходниот месец.</w:t>
                  </w:r>
                </w:p>
              </w:tc>
            </w:tr>
            <w:tr w:rsidR="004469CE" w:rsidRPr="004469CE" w:rsidTr="00721CFC">
              <w:trPr>
                <w:trHeight w:val="420"/>
              </w:trPr>
              <w:tc>
                <w:tcPr>
                  <w:tcW w:w="4993" w:type="dxa"/>
                  <w:tcBorders>
                    <w:top w:val="nil"/>
                    <w:left w:val="single" w:sz="4" w:space="0" w:color="auto"/>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Опис на стоката или услугата и нејзината цена во готово, во случај на кредит во форма на одложено плаќање за одредени стоки или услуги и поврзани договори за кредит (доколку е применливо)</w:t>
                  </w:r>
                </w:p>
              </w:tc>
              <w:tc>
                <w:tcPr>
                  <w:tcW w:w="5954" w:type="dxa"/>
                  <w:tcBorders>
                    <w:top w:val="nil"/>
                    <w:left w:val="nil"/>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Опис на производот: стока или услуга</w:t>
                  </w:r>
                  <w:r w:rsidRPr="004469CE">
                    <w:rPr>
                      <w:rFonts w:ascii="Arial" w:eastAsia="Times New Roman" w:hAnsi="Arial" w:cs="Arial"/>
                      <w:color w:val="000000"/>
                      <w:sz w:val="14"/>
                      <w:szCs w:val="14"/>
                    </w:rPr>
                    <w:br/>
                    <w:t xml:space="preserve">Цена во готово: Оваа информација е соодветна, но на кредиторот не му е позната. </w:t>
                  </w:r>
                </w:p>
              </w:tc>
            </w:tr>
            <w:tr w:rsidR="004469CE" w:rsidRPr="004469CE" w:rsidTr="00721CFC">
              <w:trPr>
                <w:trHeight w:val="390"/>
              </w:trPr>
              <w:tc>
                <w:tcPr>
                  <w:tcW w:w="4993" w:type="dxa"/>
                  <w:tcBorders>
                    <w:top w:val="nil"/>
                    <w:left w:val="single" w:sz="4" w:space="0" w:color="auto"/>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Гаранции за кредитот, доколку е применливо. (опис на инструментот за обезбедување којшто се бара од потрошувачот за склучување договор за потрошувачки кредит)</w:t>
                  </w:r>
                </w:p>
              </w:tc>
              <w:tc>
                <w:tcPr>
                  <w:tcW w:w="5954" w:type="dxa"/>
                  <w:tcBorders>
                    <w:top w:val="nil"/>
                    <w:left w:val="nil"/>
                    <w:bottom w:val="single" w:sz="4" w:space="0" w:color="auto"/>
                    <w:right w:val="single" w:sz="4" w:space="0" w:color="auto"/>
                  </w:tcBorders>
                  <w:shd w:val="clear" w:color="000000" w:fill="FFFFFF"/>
                  <w:hideMark/>
                </w:tcPr>
                <w:p w:rsidR="004469CE" w:rsidRPr="004469CE" w:rsidRDefault="00720516" w:rsidP="0072051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К</w:t>
                  </w:r>
                  <w:r w:rsidR="004469CE" w:rsidRPr="004469CE">
                    <w:rPr>
                      <w:rFonts w:ascii="Arial" w:eastAsia="Times New Roman" w:hAnsi="Arial" w:cs="Arial"/>
                      <w:color w:val="000000"/>
                      <w:sz w:val="14"/>
                      <w:szCs w:val="14"/>
                    </w:rPr>
                    <w:t>редитот нема обезбедување</w:t>
                  </w:r>
                </w:p>
              </w:tc>
            </w:tr>
            <w:tr w:rsidR="004469CE" w:rsidRPr="004469CE" w:rsidTr="00721CFC">
              <w:trPr>
                <w:trHeight w:val="405"/>
              </w:trPr>
              <w:tc>
                <w:tcPr>
                  <w:tcW w:w="4993" w:type="dxa"/>
                  <w:tcBorders>
                    <w:top w:val="nil"/>
                    <w:left w:val="single" w:sz="4" w:space="0" w:color="auto"/>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Обврска за склучување договор за дополнителни услуги, доколку склучувањето на таквиот договор е задолжително за добивање на кредитот или за добивање на кредитот согласно со условите од рекламирањето.</w:t>
                  </w:r>
                </w:p>
              </w:tc>
              <w:tc>
                <w:tcPr>
                  <w:tcW w:w="5954" w:type="dxa"/>
                  <w:tcBorders>
                    <w:top w:val="nil"/>
                    <w:left w:val="nil"/>
                    <w:bottom w:val="single" w:sz="4" w:space="0" w:color="auto"/>
                    <w:right w:val="single" w:sz="4" w:space="0" w:color="auto"/>
                  </w:tcBorders>
                  <w:shd w:val="clear" w:color="auto" w:fill="auto"/>
                  <w:hideMark/>
                </w:tcPr>
                <w:p w:rsidR="004469CE" w:rsidRPr="004469CE" w:rsidRDefault="00720516" w:rsidP="0072051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004469CE" w:rsidRPr="004469CE">
                    <w:rPr>
                      <w:rFonts w:ascii="Arial" w:eastAsia="Times New Roman" w:hAnsi="Arial" w:cs="Arial"/>
                      <w:color w:val="000000"/>
                      <w:sz w:val="14"/>
                      <w:szCs w:val="14"/>
                    </w:rPr>
                    <w:t>е е потребно склучување на договор за дополнителни услуги</w:t>
                  </w:r>
                </w:p>
              </w:tc>
            </w:tr>
            <w:tr w:rsidR="004469CE" w:rsidRPr="004469CE" w:rsidTr="00721CFC">
              <w:trPr>
                <w:trHeight w:val="375"/>
              </w:trPr>
              <w:tc>
                <w:tcPr>
                  <w:tcW w:w="4993" w:type="dxa"/>
                  <w:tcBorders>
                    <w:top w:val="nil"/>
                    <w:left w:val="single" w:sz="4" w:space="0" w:color="auto"/>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Посебна сметка на која се евидентираат уплатите и исплатите врз основа на кредитот, доколку применливо</w:t>
                  </w:r>
                </w:p>
              </w:tc>
              <w:tc>
                <w:tcPr>
                  <w:tcW w:w="5954" w:type="dxa"/>
                  <w:tcBorders>
                    <w:top w:val="nil"/>
                    <w:left w:val="nil"/>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Задолжително е отворање на посебна сметка на која се евидентираат уплатите врз основа на обврските по кредитот. Исплатата на средствата од одобрениот кредит се врши на трансакциска сметка на продавачот.</w:t>
                  </w:r>
                </w:p>
              </w:tc>
            </w:tr>
            <w:tr w:rsidR="004469CE" w:rsidRPr="004469CE" w:rsidTr="00721CFC">
              <w:trPr>
                <w:trHeight w:val="180"/>
              </w:trPr>
              <w:tc>
                <w:tcPr>
                  <w:tcW w:w="4993" w:type="dxa"/>
                  <w:tcBorders>
                    <w:top w:val="nil"/>
                    <w:left w:val="nil"/>
                    <w:bottom w:val="nil"/>
                    <w:right w:val="nil"/>
                  </w:tcBorders>
                  <w:shd w:val="clear" w:color="000000" w:fill="FFFFFF"/>
                  <w:hideMark/>
                </w:tcPr>
                <w:p w:rsidR="004469CE" w:rsidRPr="004469CE" w:rsidRDefault="004469CE" w:rsidP="004469CE">
                  <w:pPr>
                    <w:spacing w:after="0" w:line="240" w:lineRule="auto"/>
                    <w:rPr>
                      <w:rFonts w:ascii="Arial" w:eastAsia="Times New Roman" w:hAnsi="Arial" w:cs="Arial"/>
                      <w:b/>
                      <w:bCs/>
                      <w:color w:val="000000"/>
                      <w:sz w:val="14"/>
                      <w:szCs w:val="14"/>
                    </w:rPr>
                  </w:pPr>
                  <w:r w:rsidRPr="004469CE">
                    <w:rPr>
                      <w:rFonts w:ascii="Arial" w:eastAsia="Times New Roman" w:hAnsi="Arial" w:cs="Arial"/>
                      <w:b/>
                      <w:bCs/>
                      <w:color w:val="000000"/>
                      <w:sz w:val="14"/>
                      <w:szCs w:val="14"/>
                    </w:rPr>
                    <w:t>3. Податоци за трошоци за кредитот</w:t>
                  </w:r>
                </w:p>
              </w:tc>
              <w:tc>
                <w:tcPr>
                  <w:tcW w:w="5954" w:type="dxa"/>
                  <w:tcBorders>
                    <w:top w:val="nil"/>
                    <w:left w:val="nil"/>
                    <w:bottom w:val="nil"/>
                    <w:right w:val="nil"/>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 </w:t>
                  </w:r>
                </w:p>
              </w:tc>
            </w:tr>
            <w:tr w:rsidR="004469CE" w:rsidRPr="004469CE" w:rsidTr="00721CFC">
              <w:trPr>
                <w:trHeight w:val="180"/>
              </w:trPr>
              <w:tc>
                <w:tcPr>
                  <w:tcW w:w="4993" w:type="dxa"/>
                  <w:tcBorders>
                    <w:top w:val="single" w:sz="4" w:space="0" w:color="auto"/>
                    <w:left w:val="single" w:sz="4" w:space="0" w:color="auto"/>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Колона 1</w:t>
                  </w:r>
                </w:p>
              </w:tc>
              <w:tc>
                <w:tcPr>
                  <w:tcW w:w="5954" w:type="dxa"/>
                  <w:tcBorders>
                    <w:top w:val="single" w:sz="4" w:space="0" w:color="auto"/>
                    <w:left w:val="nil"/>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Колона 2</w:t>
                  </w:r>
                </w:p>
              </w:tc>
            </w:tr>
            <w:tr w:rsidR="004469CE" w:rsidRPr="004469CE" w:rsidTr="00721CFC">
              <w:trPr>
                <w:trHeight w:val="1080"/>
              </w:trPr>
              <w:tc>
                <w:tcPr>
                  <w:tcW w:w="4993" w:type="dxa"/>
                  <w:tcBorders>
                    <w:top w:val="nil"/>
                    <w:left w:val="single" w:sz="4" w:space="0" w:color="auto"/>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Вид на каматна стапка</w:t>
                  </w:r>
                  <w:r w:rsidRPr="004469CE">
                    <w:rPr>
                      <w:rFonts w:ascii="Arial" w:eastAsia="Times New Roman" w:hAnsi="Arial" w:cs="Arial"/>
                      <w:color w:val="000000"/>
                      <w:sz w:val="14"/>
                      <w:szCs w:val="14"/>
                    </w:rPr>
                    <w:br/>
                    <w:t>Кредиторот/кредитниот посредник е должен на потрошувачот да му го соопшти видот на каматната стапка и да му даде објаснување што означува таа каматна стапка, како и периодите, условите и постапка за промена на каматната стапка. Кредиторот/кредитниот посредник е должен да го информира потрошувачот дали за промената на каматната стапка е потребна согласност од потрошувачот. Доколку во различни периоди се применуваат различни каматни стапки, сите наведени информации се наведуваат за секоја каматна стапка.</w:t>
                  </w:r>
                </w:p>
              </w:tc>
              <w:tc>
                <w:tcPr>
                  <w:tcW w:w="5954" w:type="dxa"/>
                  <w:tcBorders>
                    <w:top w:val="nil"/>
                    <w:left w:val="nil"/>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Каматната стапка е променлива во текот на отплатата на кредитот и истата може да се определи до највисоко дозволената со закон камата за денари. Каматната стапка, начинот и периодите на промена може да се промени согласно актите на банката, во зависност од каматната политика на банката, движењата на пазарот. За промена на каматната стапка не е потребна претходна согласност од страна на клиентот.</w:t>
                  </w:r>
                </w:p>
              </w:tc>
            </w:tr>
            <w:tr w:rsidR="004469CE" w:rsidRPr="004469CE" w:rsidTr="00721CFC">
              <w:trPr>
                <w:trHeight w:val="735"/>
              </w:trPr>
              <w:tc>
                <w:tcPr>
                  <w:tcW w:w="4993" w:type="dxa"/>
                  <w:tcBorders>
                    <w:top w:val="nil"/>
                    <w:left w:val="single" w:sz="4" w:space="0" w:color="auto"/>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Висина на договорената каматна стапка (изразена во % на годишна основа</w:t>
                  </w:r>
                  <w:proofErr w:type="gramStart"/>
                  <w:r w:rsidRPr="004469CE">
                    <w:rPr>
                      <w:rFonts w:ascii="Arial" w:eastAsia="Times New Roman" w:hAnsi="Arial" w:cs="Arial"/>
                      <w:color w:val="000000"/>
                      <w:sz w:val="14"/>
                      <w:szCs w:val="14"/>
                    </w:rPr>
                    <w:t>)</w:t>
                  </w:r>
                  <w:proofErr w:type="gramEnd"/>
                  <w:r w:rsidRPr="004469CE">
                    <w:rPr>
                      <w:rFonts w:ascii="Arial" w:eastAsia="Times New Roman" w:hAnsi="Arial" w:cs="Arial"/>
                      <w:color w:val="000000"/>
                      <w:sz w:val="14"/>
                      <w:szCs w:val="14"/>
                    </w:rPr>
                    <w:br/>
                    <w:t>Доколку во различни периоди се применуваат различни каматни стапки, овие информации се наведуваат за секоја каматна стапка.</w:t>
                  </w:r>
                </w:p>
              </w:tc>
              <w:tc>
                <w:tcPr>
                  <w:tcW w:w="5954" w:type="dxa"/>
                  <w:tcBorders>
                    <w:top w:val="nil"/>
                    <w:left w:val="nil"/>
                    <w:bottom w:val="single" w:sz="4" w:space="0" w:color="auto"/>
                    <w:right w:val="single" w:sz="4" w:space="0" w:color="auto"/>
                  </w:tcBorders>
                  <w:shd w:val="clear" w:color="000000" w:fill="FFFFFF"/>
                  <w:hideMark/>
                </w:tcPr>
                <w:p w:rsidR="004469CE" w:rsidRPr="004469CE" w:rsidRDefault="0034330C" w:rsidP="000E4F99">
                  <w:pPr>
                    <w:spacing w:after="0" w:line="240" w:lineRule="auto"/>
                    <w:rPr>
                      <w:rFonts w:ascii="Arial" w:eastAsia="Times New Roman" w:hAnsi="Arial" w:cs="Arial"/>
                      <w:color w:val="000000"/>
                      <w:sz w:val="14"/>
                      <w:szCs w:val="14"/>
                    </w:rPr>
                  </w:pPr>
                  <w:r>
                    <w:rPr>
                      <w:rFonts w:ascii="Arial" w:eastAsia="Times New Roman" w:hAnsi="Arial" w:cs="Arial"/>
                      <w:color w:val="FF0000"/>
                      <w:sz w:val="14"/>
                      <w:szCs w:val="14"/>
                      <w:lang w:val="mk-MK"/>
                    </w:rPr>
                    <w:t>12</w:t>
                  </w:r>
                  <w:r w:rsidR="00C22A2B">
                    <w:rPr>
                      <w:rFonts w:ascii="Arial" w:eastAsia="Times New Roman" w:hAnsi="Arial" w:cs="Arial"/>
                      <w:color w:val="FF0000"/>
                      <w:sz w:val="14"/>
                      <w:szCs w:val="14"/>
                      <w:lang w:val="mk-MK"/>
                    </w:rPr>
                    <w:t>,</w:t>
                  </w:r>
                  <w:r>
                    <w:rPr>
                      <w:rFonts w:ascii="Arial" w:eastAsia="Times New Roman" w:hAnsi="Arial" w:cs="Arial"/>
                      <w:color w:val="FF0000"/>
                      <w:sz w:val="14"/>
                      <w:szCs w:val="14"/>
                      <w:lang w:val="mk-MK"/>
                    </w:rPr>
                    <w:t>89</w:t>
                  </w:r>
                  <w:r w:rsidR="004469CE" w:rsidRPr="004469CE">
                    <w:rPr>
                      <w:rFonts w:ascii="Arial" w:eastAsia="Times New Roman" w:hAnsi="Arial" w:cs="Arial"/>
                      <w:color w:val="FF0000"/>
                      <w:sz w:val="14"/>
                      <w:szCs w:val="14"/>
                    </w:rPr>
                    <w:t>%</w:t>
                  </w:r>
                  <w:r w:rsidR="004469CE" w:rsidRPr="004469CE">
                    <w:rPr>
                      <w:rFonts w:ascii="Arial" w:eastAsia="Times New Roman" w:hAnsi="Arial" w:cs="Arial"/>
                      <w:color w:val="000000"/>
                      <w:sz w:val="14"/>
                      <w:szCs w:val="14"/>
                    </w:rPr>
                    <w:t xml:space="preserve"> годишно</w:t>
                  </w:r>
                  <w:r w:rsidR="004469CE" w:rsidRPr="004469CE">
                    <w:rPr>
                      <w:rFonts w:ascii="Arial" w:eastAsia="Times New Roman" w:hAnsi="Arial" w:cs="Arial"/>
                      <w:color w:val="000000"/>
                      <w:sz w:val="14"/>
                      <w:szCs w:val="14"/>
                    </w:rPr>
                    <w:br/>
                    <w:t>Каматната стапка се пресметува во рамки на законски дозволената камата и тоа на следниот начин: (а) референтна стапка на НБР</w:t>
                  </w:r>
                  <w:r w:rsidR="002243C5">
                    <w:rPr>
                      <w:rFonts w:ascii="Arial" w:eastAsia="Times New Roman" w:hAnsi="Arial" w:cs="Arial"/>
                      <w:color w:val="000000"/>
                      <w:sz w:val="14"/>
                      <w:szCs w:val="14"/>
                      <w:lang w:val="mk-MK"/>
                    </w:rPr>
                    <w:t>С</w:t>
                  </w:r>
                  <w:r w:rsidR="004469CE" w:rsidRPr="004469CE">
                    <w:rPr>
                      <w:rFonts w:ascii="Arial" w:eastAsia="Times New Roman" w:hAnsi="Arial" w:cs="Arial"/>
                      <w:color w:val="000000"/>
                      <w:sz w:val="14"/>
                      <w:szCs w:val="14"/>
                    </w:rPr>
                    <w:t>М односно висината на каматната стапка на благајничките записи на НБР</w:t>
                  </w:r>
                  <w:r w:rsidR="002243C5">
                    <w:rPr>
                      <w:rFonts w:ascii="Arial" w:eastAsia="Times New Roman" w:hAnsi="Arial" w:cs="Arial"/>
                      <w:color w:val="000000"/>
                      <w:sz w:val="14"/>
                      <w:szCs w:val="14"/>
                      <w:lang w:val="mk-MK"/>
                    </w:rPr>
                    <w:t>С</w:t>
                  </w:r>
                  <w:r w:rsidR="004469CE" w:rsidRPr="004469CE">
                    <w:rPr>
                      <w:rFonts w:ascii="Arial" w:eastAsia="Times New Roman" w:hAnsi="Arial" w:cs="Arial"/>
                      <w:color w:val="000000"/>
                      <w:sz w:val="14"/>
                      <w:szCs w:val="14"/>
                    </w:rPr>
                    <w:t>М плус (б) маргина од 8 процентни поени,</w:t>
                  </w:r>
                </w:p>
              </w:tc>
            </w:tr>
            <w:tr w:rsidR="004469CE" w:rsidRPr="004469CE" w:rsidTr="00720516">
              <w:trPr>
                <w:trHeight w:val="346"/>
              </w:trPr>
              <w:tc>
                <w:tcPr>
                  <w:tcW w:w="4993" w:type="dxa"/>
                  <w:tcBorders>
                    <w:top w:val="nil"/>
                    <w:left w:val="single" w:sz="4" w:space="0" w:color="auto"/>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 xml:space="preserve">Годишна стапка на вкупни трошоци (СВТ) изразена во % на годишно ниво претставена преку репрезентативен пример. При пресметката на СВТ кредиторот не го вклучува износот на трошоците којшто не му е познат, но е должен тоа јасно да го наведе. </w:t>
                  </w:r>
                  <w:proofErr w:type="gramStart"/>
                  <w:r w:rsidRPr="004469CE">
                    <w:rPr>
                      <w:rFonts w:ascii="Arial" w:eastAsia="Times New Roman" w:hAnsi="Arial" w:cs="Arial"/>
                      <w:color w:val="000000"/>
                      <w:sz w:val="14"/>
                      <w:szCs w:val="14"/>
                    </w:rPr>
                    <w:t>Вкупен износ што го плаќа потрошувачот (збир на кредитот и вкупните трошоци за кредитот, односно сите трошоци, вклучувајќи камати, провизии, други надоместоци, коишто потрошувачот треба да ги плати при одобрувањето и редовна отплата на кредитот и коишто му се познати на кредиторот, освен нотарските трошоци, а со вклучување на трошоците за дополнителни услуги поврзани со договорот за кредит, доколку користењето дополнителни услуги е задолжително за одобрување на кредитот или за негово одобрување под назначените услови и доколку му се познати на кредиторот).</w:t>
                  </w:r>
                  <w:proofErr w:type="gramEnd"/>
                </w:p>
              </w:tc>
              <w:tc>
                <w:tcPr>
                  <w:tcW w:w="5954" w:type="dxa"/>
                  <w:tcBorders>
                    <w:top w:val="nil"/>
                    <w:left w:val="nil"/>
                    <w:bottom w:val="single" w:sz="4" w:space="0" w:color="auto"/>
                    <w:right w:val="single" w:sz="4" w:space="0" w:color="auto"/>
                  </w:tcBorders>
                  <w:shd w:val="clear" w:color="000000" w:fill="FFFFFF"/>
                  <w:hideMark/>
                </w:tcPr>
                <w:p w:rsidR="00720516" w:rsidRPr="00197A08" w:rsidRDefault="004469CE" w:rsidP="00720516">
                  <w:pPr>
                    <w:pStyle w:val="ListParagraph"/>
                    <w:numPr>
                      <w:ilvl w:val="0"/>
                      <w:numId w:val="27"/>
                    </w:numPr>
                    <w:spacing w:after="24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СВТ</w:t>
                  </w:r>
                  <w:r w:rsidR="000E4F99">
                    <w:rPr>
                      <w:rFonts w:ascii="Arial" w:eastAsia="Times New Roman" w:hAnsi="Arial" w:cs="Arial"/>
                      <w:color w:val="000000"/>
                      <w:sz w:val="14"/>
                      <w:szCs w:val="14"/>
                      <w:lang w:val="mk-MK"/>
                    </w:rPr>
                    <w:t xml:space="preserve"> </w:t>
                  </w:r>
                  <w:r w:rsidR="0034330C">
                    <w:rPr>
                      <w:rFonts w:ascii="Arial" w:eastAsia="Times New Roman" w:hAnsi="Arial" w:cs="Arial"/>
                      <w:color w:val="FF0000"/>
                      <w:sz w:val="14"/>
                      <w:szCs w:val="14"/>
                      <w:lang w:val="mk-MK"/>
                    </w:rPr>
                    <w:t>14</w:t>
                  </w:r>
                  <w:r w:rsidRPr="00197A08">
                    <w:rPr>
                      <w:rFonts w:ascii="Arial" w:eastAsia="Times New Roman" w:hAnsi="Arial" w:cs="Arial"/>
                      <w:color w:val="FF0000"/>
                      <w:sz w:val="14"/>
                      <w:szCs w:val="14"/>
                    </w:rPr>
                    <w:t>.</w:t>
                  </w:r>
                  <w:r w:rsidR="0034330C">
                    <w:rPr>
                      <w:rFonts w:ascii="Arial" w:eastAsia="Times New Roman" w:hAnsi="Arial" w:cs="Arial"/>
                      <w:color w:val="FF0000"/>
                      <w:sz w:val="14"/>
                      <w:szCs w:val="14"/>
                      <w:lang w:val="mk-MK"/>
                    </w:rPr>
                    <w:t>67</w:t>
                  </w:r>
                  <w:r w:rsidRPr="00197A08">
                    <w:rPr>
                      <w:rFonts w:ascii="Arial" w:eastAsia="Times New Roman" w:hAnsi="Arial" w:cs="Arial"/>
                      <w:color w:val="FF0000"/>
                      <w:sz w:val="14"/>
                      <w:szCs w:val="14"/>
                    </w:rPr>
                    <w:t>%</w:t>
                  </w:r>
                  <w:r w:rsidRPr="00197A08">
                    <w:rPr>
                      <w:rFonts w:ascii="Arial" w:eastAsia="Times New Roman" w:hAnsi="Arial" w:cs="Arial"/>
                      <w:color w:val="000000"/>
                      <w:sz w:val="14"/>
                      <w:szCs w:val="14"/>
                    </w:rPr>
                    <w:t>, која е пресметана под следниве претпоставки:</w:t>
                  </w:r>
                  <w:r w:rsidRPr="00197A08">
                    <w:rPr>
                      <w:rFonts w:ascii="Arial" w:eastAsia="Times New Roman" w:hAnsi="Arial" w:cs="Arial"/>
                      <w:color w:val="FF0000"/>
                      <w:sz w:val="14"/>
                      <w:szCs w:val="14"/>
                    </w:rPr>
                    <w:t xml:space="preserve"> </w:t>
                  </w:r>
                  <w:r w:rsidR="0034330C">
                    <w:rPr>
                      <w:rFonts w:ascii="Arial" w:eastAsia="Times New Roman" w:hAnsi="Arial" w:cs="Arial"/>
                      <w:color w:val="FF0000"/>
                      <w:sz w:val="14"/>
                      <w:szCs w:val="14"/>
                      <w:lang w:val="mk-MK"/>
                    </w:rPr>
                    <w:t>12</w:t>
                  </w:r>
                  <w:r w:rsidR="00C22A2B">
                    <w:rPr>
                      <w:rFonts w:ascii="Arial" w:eastAsia="Times New Roman" w:hAnsi="Arial" w:cs="Arial"/>
                      <w:color w:val="FF0000"/>
                      <w:sz w:val="14"/>
                      <w:szCs w:val="14"/>
                      <w:lang w:val="mk-MK"/>
                    </w:rPr>
                    <w:t>,</w:t>
                  </w:r>
                  <w:r w:rsidR="0034330C">
                    <w:rPr>
                      <w:rFonts w:ascii="Arial" w:eastAsia="Times New Roman" w:hAnsi="Arial" w:cs="Arial"/>
                      <w:color w:val="FF0000"/>
                      <w:sz w:val="14"/>
                      <w:szCs w:val="14"/>
                      <w:lang w:val="mk-MK"/>
                    </w:rPr>
                    <w:t>89</w:t>
                  </w:r>
                  <w:r w:rsidRPr="00197A08">
                    <w:rPr>
                      <w:rFonts w:ascii="Arial" w:eastAsia="Times New Roman" w:hAnsi="Arial" w:cs="Arial"/>
                      <w:color w:val="FF0000"/>
                      <w:sz w:val="14"/>
                      <w:szCs w:val="14"/>
                    </w:rPr>
                    <w:t>%</w:t>
                  </w:r>
                  <w:r w:rsidRPr="00197A08">
                    <w:rPr>
                      <w:rFonts w:ascii="Arial" w:eastAsia="Times New Roman" w:hAnsi="Arial" w:cs="Arial"/>
                      <w:color w:val="000000"/>
                      <w:sz w:val="14"/>
                      <w:szCs w:val="14"/>
                    </w:rPr>
                    <w:t xml:space="preserve"> номинална каматна стапка; </w:t>
                  </w:r>
                  <w:r w:rsidRPr="00197A08">
                    <w:rPr>
                      <w:rFonts w:ascii="Arial" w:eastAsia="Times New Roman" w:hAnsi="Arial" w:cs="Arial"/>
                      <w:color w:val="FF0000"/>
                      <w:sz w:val="14"/>
                      <w:szCs w:val="14"/>
                    </w:rPr>
                    <w:t>1000,00</w:t>
                  </w:r>
                  <w:r w:rsidRPr="00197A08">
                    <w:rPr>
                      <w:rFonts w:ascii="Arial" w:eastAsia="Times New Roman" w:hAnsi="Arial" w:cs="Arial"/>
                      <w:color w:val="000000"/>
                      <w:sz w:val="14"/>
                      <w:szCs w:val="14"/>
                    </w:rPr>
                    <w:t xml:space="preserve"> денари надомест за администрирање; 48 месеци рок на отплата;</w:t>
                  </w:r>
                </w:p>
                <w:p w:rsidR="004469CE" w:rsidRPr="00197A08" w:rsidRDefault="004469CE" w:rsidP="00F12ED8">
                  <w:pPr>
                    <w:pStyle w:val="ListParagraph"/>
                    <w:numPr>
                      <w:ilvl w:val="0"/>
                      <w:numId w:val="27"/>
                    </w:numPr>
                    <w:spacing w:after="240" w:line="240" w:lineRule="auto"/>
                    <w:rPr>
                      <w:rFonts w:ascii="Arial" w:eastAsia="Times New Roman" w:hAnsi="Arial" w:cs="Arial"/>
                      <w:color w:val="000000"/>
                      <w:sz w:val="14"/>
                      <w:szCs w:val="14"/>
                    </w:rPr>
                  </w:pPr>
                  <w:proofErr w:type="gramStart"/>
                  <w:r w:rsidRPr="00197A08">
                    <w:rPr>
                      <w:rFonts w:ascii="Arial" w:eastAsia="Times New Roman" w:hAnsi="Arial" w:cs="Arial"/>
                      <w:color w:val="FF0000"/>
                      <w:sz w:val="14"/>
                      <w:szCs w:val="14"/>
                    </w:rPr>
                    <w:t>7</w:t>
                  </w:r>
                  <w:r w:rsidR="0034330C">
                    <w:rPr>
                      <w:rFonts w:ascii="Arial" w:eastAsia="Times New Roman" w:hAnsi="Arial" w:cs="Arial"/>
                      <w:color w:val="FF0000"/>
                      <w:sz w:val="14"/>
                      <w:szCs w:val="14"/>
                      <w:lang w:val="mk-MK"/>
                    </w:rPr>
                    <w:t>9</w:t>
                  </w:r>
                  <w:r w:rsidRPr="00197A08">
                    <w:rPr>
                      <w:rFonts w:ascii="Arial" w:eastAsia="Times New Roman" w:hAnsi="Arial" w:cs="Arial"/>
                      <w:color w:val="FF0000"/>
                      <w:sz w:val="14"/>
                      <w:szCs w:val="14"/>
                    </w:rPr>
                    <w:t>,</w:t>
                  </w:r>
                  <w:r w:rsidR="0034330C">
                    <w:rPr>
                      <w:rFonts w:ascii="Arial" w:eastAsia="Times New Roman" w:hAnsi="Arial" w:cs="Arial"/>
                      <w:color w:val="FF0000"/>
                      <w:sz w:val="14"/>
                      <w:szCs w:val="14"/>
                      <w:lang w:val="mk-MK"/>
                    </w:rPr>
                    <w:t>391</w:t>
                  </w:r>
                  <w:r w:rsidRPr="00197A08">
                    <w:rPr>
                      <w:rFonts w:ascii="Arial" w:eastAsia="Times New Roman" w:hAnsi="Arial" w:cs="Arial"/>
                      <w:color w:val="FF0000"/>
                      <w:sz w:val="14"/>
                      <w:szCs w:val="14"/>
                    </w:rPr>
                    <w:t>.00</w:t>
                  </w:r>
                  <w:proofErr w:type="gramEnd"/>
                  <w:r w:rsidRPr="00197A08">
                    <w:rPr>
                      <w:rFonts w:ascii="Arial" w:eastAsia="Times New Roman" w:hAnsi="Arial" w:cs="Arial"/>
                      <w:color w:val="000000"/>
                      <w:sz w:val="14"/>
                      <w:szCs w:val="14"/>
                    </w:rPr>
                    <w:t xml:space="preserve"> денари е вкупниот износ кој го плаќа потрошувачот заедно со главницата, каматата, надоместокот за администрирање по целосната отплата на кредитот (под претпоставка дека нема да има промена на каматната стапка во рокот на отплата и дека кредитот ќе се сервисира редовно во роковите за плаќање на месечните рати).</w:t>
                  </w:r>
                </w:p>
              </w:tc>
            </w:tr>
            <w:tr w:rsidR="004469CE" w:rsidRPr="004469CE" w:rsidTr="00721CFC">
              <w:trPr>
                <w:trHeight w:val="1320"/>
              </w:trPr>
              <w:tc>
                <w:tcPr>
                  <w:tcW w:w="4993" w:type="dxa"/>
                  <w:tcBorders>
                    <w:top w:val="nil"/>
                    <w:left w:val="single" w:sz="4" w:space="0" w:color="auto"/>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proofErr w:type="gramStart"/>
                  <w:r w:rsidRPr="004469CE">
                    <w:rPr>
                      <w:rFonts w:ascii="Arial" w:eastAsia="Times New Roman" w:hAnsi="Arial" w:cs="Arial"/>
                      <w:color w:val="000000"/>
                      <w:sz w:val="14"/>
                      <w:szCs w:val="14"/>
                    </w:rPr>
                    <w:t>Трошоци за склучување договор за дополнителни услуги поврзани со договорот за потрошувачки кредит (како на пример договор за оигурување), доколку склучувањето на таквиот договор е задолжително за добивање на кредитот или за добивање на кредитот согласно со условите од рекламирањето, доколку е применливо</w:t>
                  </w:r>
                  <w:r w:rsidRPr="004469CE">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 Кредиторот, односно кредитниот посредник е должен да наведе дали овие трошоци се вклучени во пресметаната СВТ.</w:t>
                  </w:r>
                  <w:proofErr w:type="gramEnd"/>
                </w:p>
              </w:tc>
              <w:tc>
                <w:tcPr>
                  <w:tcW w:w="5954" w:type="dxa"/>
                  <w:tcBorders>
                    <w:top w:val="nil"/>
                    <w:left w:val="nil"/>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Нема трошоци за склучување договор за дополнителни услуги</w:t>
                  </w:r>
                </w:p>
              </w:tc>
            </w:tr>
            <w:tr w:rsidR="004469CE" w:rsidRPr="004469CE" w:rsidTr="00721CFC">
              <w:trPr>
                <w:trHeight w:val="1170"/>
              </w:trPr>
              <w:tc>
                <w:tcPr>
                  <w:tcW w:w="4993" w:type="dxa"/>
                  <w:tcBorders>
                    <w:top w:val="nil"/>
                    <w:left w:val="single" w:sz="4" w:space="0" w:color="auto"/>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Трошоците за водење една или повеќе сметки на кои се евидентираат уплатите и исплатите на искористениот дел од кредитот, доколку е применливо.</w:t>
                  </w:r>
                  <w:r w:rsidRPr="004469CE">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4469CE">
                    <w:rPr>
                      <w:rFonts w:ascii="Arial" w:eastAsia="Times New Roman" w:hAnsi="Arial" w:cs="Arial"/>
                      <w:color w:val="000000"/>
                      <w:sz w:val="14"/>
                      <w:szCs w:val="14"/>
                    </w:rPr>
                    <w:br/>
                    <w:t>Кредиторот, односно кредитниот посредник е должен да наведе дали овие трошоци се вклучени во пресметаната СВТ.</w:t>
                  </w:r>
                </w:p>
              </w:tc>
              <w:tc>
                <w:tcPr>
                  <w:tcW w:w="5954" w:type="dxa"/>
                  <w:tcBorders>
                    <w:top w:val="nil"/>
                    <w:left w:val="nil"/>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Нема трошоци за водење на сметките на кои се евидентираат уплатите по кредитот</w:t>
                  </w:r>
                </w:p>
              </w:tc>
            </w:tr>
            <w:tr w:rsidR="004469CE" w:rsidRPr="004469CE" w:rsidTr="00721CFC">
              <w:trPr>
                <w:trHeight w:val="735"/>
              </w:trPr>
              <w:tc>
                <w:tcPr>
                  <w:tcW w:w="4993" w:type="dxa"/>
                  <w:tcBorders>
                    <w:top w:val="nil"/>
                    <w:left w:val="single" w:sz="4" w:space="0" w:color="auto"/>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Нотарски трошоци што ги плаќа потрошувачот при склучување на договорот, доколку е применливо.</w:t>
                  </w:r>
                  <w:r w:rsidRPr="004469CE">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4469CE">
                    <w:rPr>
                      <w:rFonts w:ascii="Arial" w:eastAsia="Times New Roman" w:hAnsi="Arial" w:cs="Arial"/>
                      <w:color w:val="000000"/>
                      <w:sz w:val="14"/>
                      <w:szCs w:val="14"/>
                    </w:rPr>
                    <w:br/>
                    <w:t>Овие трошоци не се вклучени во пресметаната СВТ.</w:t>
                  </w:r>
                </w:p>
              </w:tc>
              <w:tc>
                <w:tcPr>
                  <w:tcW w:w="5954" w:type="dxa"/>
                  <w:tcBorders>
                    <w:top w:val="nil"/>
                    <w:left w:val="nil"/>
                    <w:bottom w:val="single" w:sz="4" w:space="0" w:color="auto"/>
                    <w:right w:val="single" w:sz="4" w:space="0" w:color="auto"/>
                  </w:tcBorders>
                  <w:shd w:val="clear" w:color="000000" w:fill="FFFFFF"/>
                  <w:hideMark/>
                </w:tcPr>
                <w:p w:rsidR="004469CE" w:rsidRPr="004469CE" w:rsidRDefault="00720516" w:rsidP="0072051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004469CE" w:rsidRPr="004469CE">
                    <w:rPr>
                      <w:rFonts w:ascii="Arial" w:eastAsia="Times New Roman" w:hAnsi="Arial" w:cs="Arial"/>
                      <w:color w:val="000000"/>
                      <w:sz w:val="14"/>
                      <w:szCs w:val="14"/>
                    </w:rPr>
                    <w:t>ема нотарски трошоци</w:t>
                  </w:r>
                </w:p>
              </w:tc>
            </w:tr>
            <w:tr w:rsidR="004469CE" w:rsidRPr="004469CE" w:rsidTr="00721CFC">
              <w:trPr>
                <w:trHeight w:val="1095"/>
              </w:trPr>
              <w:tc>
                <w:tcPr>
                  <w:tcW w:w="4993" w:type="dxa"/>
                  <w:tcBorders>
                    <w:top w:val="nil"/>
                    <w:left w:val="single" w:sz="4" w:space="0" w:color="auto"/>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Други трошоци коишто произлегуваат од договорот за потрошувачки кредит и условите под кои тие трошоци можат да се променат, доколку е применливо.</w:t>
                  </w:r>
                  <w:r w:rsidRPr="004469CE">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4469CE">
                    <w:rPr>
                      <w:rFonts w:ascii="Arial" w:eastAsia="Times New Roman" w:hAnsi="Arial" w:cs="Arial"/>
                      <w:color w:val="000000"/>
                      <w:sz w:val="14"/>
                      <w:szCs w:val="14"/>
                    </w:rPr>
                    <w:br/>
                    <w:t>Кредиторот, односно кредитниот посредник е должен да наведе дали овие трошоци се вклучени во пресметаната СВТ.</w:t>
                  </w:r>
                </w:p>
              </w:tc>
              <w:tc>
                <w:tcPr>
                  <w:tcW w:w="5954" w:type="dxa"/>
                  <w:tcBorders>
                    <w:top w:val="nil"/>
                    <w:left w:val="nil"/>
                    <w:bottom w:val="single" w:sz="4" w:space="0" w:color="auto"/>
                    <w:right w:val="single" w:sz="4" w:space="0" w:color="auto"/>
                  </w:tcBorders>
                  <w:shd w:val="clear" w:color="000000" w:fill="FFFFFF"/>
                  <w:hideMark/>
                </w:tcPr>
                <w:p w:rsidR="004469CE" w:rsidRPr="00197A08" w:rsidRDefault="004469CE" w:rsidP="00720516">
                  <w:pPr>
                    <w:pStyle w:val="ListParagraph"/>
                    <w:numPr>
                      <w:ilvl w:val="0"/>
                      <w:numId w:val="28"/>
                    </w:num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1.000,00 денари надомест за администрирање пресметан на одобрениот износ на кредит кој е вклучен во пресметката на СВТ; </w:t>
                  </w:r>
                  <w:r w:rsidRPr="00197A08">
                    <w:rPr>
                      <w:rFonts w:ascii="Arial" w:eastAsia="Times New Roman" w:hAnsi="Arial" w:cs="Arial"/>
                      <w:color w:val="000000"/>
                      <w:sz w:val="14"/>
                      <w:szCs w:val="14"/>
                    </w:rPr>
                    <w:br/>
                    <w:t xml:space="preserve">Доколку во текот на отплатата на кредитот дојде до промена на </w:t>
                  </w:r>
                  <w:proofErr w:type="gramStart"/>
                  <w:r w:rsidRPr="00197A08">
                    <w:rPr>
                      <w:rFonts w:ascii="Arial" w:eastAsia="Times New Roman" w:hAnsi="Arial" w:cs="Arial"/>
                      <w:color w:val="000000"/>
                      <w:sz w:val="14"/>
                      <w:szCs w:val="14"/>
                    </w:rPr>
                    <w:t>износот ,</w:t>
                  </w:r>
                  <w:proofErr w:type="gramEnd"/>
                  <w:r w:rsidRPr="00197A08">
                    <w:rPr>
                      <w:rFonts w:ascii="Arial" w:eastAsia="Times New Roman" w:hAnsi="Arial" w:cs="Arial"/>
                      <w:color w:val="000000"/>
                      <w:sz w:val="14"/>
                      <w:szCs w:val="14"/>
                    </w:rPr>
                    <w:t xml:space="preserve"> видот на трошоците и/или воведување на нов/нови трошок/и, за истите корисникот на кредитот е согласен да биде известен со писмено известување и/или преку траен медиум.  Во случај на неприфаќање на промените наведени во известувањето, корисникот на кредитот има право во рок од 14 календарски дена да поднесе писмено известување за неприфаќање на промена на условите/трошоците на користењето на кредитот и условите/трошоците на кредитот. </w:t>
                  </w:r>
                </w:p>
              </w:tc>
            </w:tr>
            <w:tr w:rsidR="004469CE" w:rsidRPr="004469CE" w:rsidTr="00721CFC">
              <w:trPr>
                <w:trHeight w:val="1995"/>
              </w:trPr>
              <w:tc>
                <w:tcPr>
                  <w:tcW w:w="4993" w:type="dxa"/>
                  <w:tcBorders>
                    <w:top w:val="nil"/>
                    <w:left w:val="single" w:sz="4" w:space="0" w:color="auto"/>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Каматна стапка применлива во случај на задоцнети плаќања, изразена во % на годишна основа, услови за нејзина промена</w:t>
                  </w:r>
                  <w:r w:rsidRPr="004469CE">
                    <w:rPr>
                      <w:rFonts w:ascii="Arial" w:eastAsia="Times New Roman" w:hAnsi="Arial" w:cs="Arial"/>
                      <w:color w:val="000000"/>
                      <w:sz w:val="14"/>
                      <w:szCs w:val="14"/>
                    </w:rPr>
                    <w:br/>
                    <w:t>Предупредување за последиците од неплаќање на ратите</w:t>
                  </w:r>
                </w:p>
              </w:tc>
              <w:tc>
                <w:tcPr>
                  <w:tcW w:w="5954" w:type="dxa"/>
                  <w:tcBorders>
                    <w:top w:val="nil"/>
                    <w:left w:val="nil"/>
                    <w:bottom w:val="single" w:sz="4" w:space="0" w:color="auto"/>
                    <w:right w:val="single" w:sz="4" w:space="0" w:color="auto"/>
                  </w:tcBorders>
                  <w:shd w:val="clear" w:color="000000" w:fill="FFFFFF"/>
                  <w:hideMark/>
                </w:tcPr>
                <w:p w:rsidR="004469CE" w:rsidRPr="004469CE" w:rsidRDefault="004469CE" w:rsidP="005C5B18">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 xml:space="preserve">Во случај на достасани ненаплатени побарувања, на достасаната ненаплатена главница и други трошоци се пресметува законска казнена камата по каматна стапка од </w:t>
                  </w:r>
                  <w:r w:rsidR="0034330C">
                    <w:rPr>
                      <w:rFonts w:ascii="Arial" w:eastAsia="Times New Roman" w:hAnsi="Arial" w:cs="Arial"/>
                      <w:color w:val="FF0000"/>
                      <w:sz w:val="14"/>
                      <w:szCs w:val="14"/>
                      <w:lang w:val="mk-MK"/>
                    </w:rPr>
                    <w:t>14</w:t>
                  </w:r>
                  <w:proofErr w:type="gramStart"/>
                  <w:r w:rsidR="00A94D25">
                    <w:rPr>
                      <w:rFonts w:ascii="Arial" w:eastAsia="Times New Roman" w:hAnsi="Arial" w:cs="Arial"/>
                      <w:color w:val="FF0000"/>
                      <w:sz w:val="14"/>
                      <w:szCs w:val="14"/>
                      <w:lang w:val="mk-MK"/>
                    </w:rPr>
                    <w:t>,</w:t>
                  </w:r>
                  <w:r w:rsidR="00C27AA1">
                    <w:rPr>
                      <w:rFonts w:ascii="Arial" w:eastAsia="Times New Roman" w:hAnsi="Arial" w:cs="Arial"/>
                      <w:color w:val="FF0000"/>
                      <w:sz w:val="14"/>
                      <w:szCs w:val="14"/>
                      <w:lang w:val="mk-MK"/>
                    </w:rPr>
                    <w:t>3</w:t>
                  </w:r>
                  <w:r w:rsidR="0034330C">
                    <w:rPr>
                      <w:rFonts w:ascii="Arial" w:eastAsia="Times New Roman" w:hAnsi="Arial" w:cs="Arial"/>
                      <w:color w:val="FF0000"/>
                      <w:sz w:val="14"/>
                      <w:szCs w:val="14"/>
                      <w:lang w:val="mk-MK"/>
                    </w:rPr>
                    <w:t>0</w:t>
                  </w:r>
                  <w:proofErr w:type="gramEnd"/>
                  <w:r w:rsidRPr="004469CE">
                    <w:rPr>
                      <w:rFonts w:ascii="Arial" w:eastAsia="Times New Roman" w:hAnsi="Arial" w:cs="Arial"/>
                      <w:color w:val="FF0000"/>
                      <w:sz w:val="14"/>
                      <w:szCs w:val="14"/>
                    </w:rPr>
                    <w:t xml:space="preserve">% </w:t>
                  </w:r>
                  <w:r w:rsidRPr="004469CE">
                    <w:rPr>
                      <w:rFonts w:ascii="Arial" w:eastAsia="Times New Roman" w:hAnsi="Arial" w:cs="Arial"/>
                      <w:color w:val="000000"/>
                      <w:sz w:val="14"/>
                      <w:szCs w:val="14"/>
                    </w:rPr>
                    <w:t>годишно. Висината на стапката на казнената камата се определува за секое полугодие и тоа во висина на каматната стапка од основниот инструмент од операциите на Отворен пазар на НБР</w:t>
                  </w:r>
                  <w:r w:rsidR="002243C5">
                    <w:rPr>
                      <w:rFonts w:ascii="Arial" w:eastAsia="Times New Roman" w:hAnsi="Arial" w:cs="Arial"/>
                      <w:color w:val="000000"/>
                      <w:sz w:val="14"/>
                      <w:szCs w:val="14"/>
                      <w:lang w:val="mk-MK"/>
                    </w:rPr>
                    <w:t>С</w:t>
                  </w:r>
                  <w:r w:rsidRPr="004469CE">
                    <w:rPr>
                      <w:rFonts w:ascii="Arial" w:eastAsia="Times New Roman" w:hAnsi="Arial" w:cs="Arial"/>
                      <w:color w:val="000000"/>
                      <w:sz w:val="14"/>
                      <w:szCs w:val="14"/>
                    </w:rPr>
                    <w:t>М (референтна стапка) што важела на последниот ден од полугодието што му претходело на тековното полугодие зголемена за осум процентни поени.</w:t>
                  </w:r>
                  <w:r w:rsidRPr="004469CE">
                    <w:rPr>
                      <w:rFonts w:ascii="Arial" w:eastAsia="Times New Roman" w:hAnsi="Arial" w:cs="Arial"/>
                      <w:color w:val="000000"/>
                      <w:sz w:val="14"/>
                      <w:szCs w:val="14"/>
                    </w:rPr>
                    <w:br/>
                  </w:r>
                  <w:r w:rsidRPr="004469CE">
                    <w:rPr>
                      <w:rFonts w:ascii="Arial" w:eastAsia="Times New Roman" w:hAnsi="Arial" w:cs="Arial"/>
                      <w:color w:val="000000"/>
                      <w:sz w:val="14"/>
                      <w:szCs w:val="14"/>
                    </w:rPr>
                    <w:br/>
                    <w:t>Во случај на ненавремено подмирување на обврските по кредитот, согласно Законот за облигациони односи и Законот за извршување, банката има право вкупните побарувања по кредитот (главница, камата, трошоци) да ги смета за целосно доспеани и да поведе постапка пред надлежен орган за присилна наплата на побарувањето.</w:t>
                  </w:r>
                </w:p>
              </w:tc>
            </w:tr>
            <w:tr w:rsidR="004469CE" w:rsidRPr="004469CE" w:rsidTr="00721CFC">
              <w:trPr>
                <w:trHeight w:val="180"/>
              </w:trPr>
              <w:tc>
                <w:tcPr>
                  <w:tcW w:w="4993" w:type="dxa"/>
                  <w:tcBorders>
                    <w:top w:val="nil"/>
                    <w:left w:val="nil"/>
                    <w:bottom w:val="nil"/>
                    <w:right w:val="nil"/>
                  </w:tcBorders>
                  <w:shd w:val="clear" w:color="000000" w:fill="FFFFFF"/>
                  <w:hideMark/>
                </w:tcPr>
                <w:p w:rsidR="004469CE" w:rsidRPr="004469CE" w:rsidRDefault="004469CE" w:rsidP="004469CE">
                  <w:pPr>
                    <w:spacing w:after="0" w:line="240" w:lineRule="auto"/>
                    <w:rPr>
                      <w:rFonts w:ascii="Arial" w:eastAsia="Times New Roman" w:hAnsi="Arial" w:cs="Arial"/>
                      <w:b/>
                      <w:bCs/>
                      <w:color w:val="000000"/>
                      <w:sz w:val="14"/>
                      <w:szCs w:val="14"/>
                    </w:rPr>
                  </w:pPr>
                  <w:r w:rsidRPr="004469CE">
                    <w:rPr>
                      <w:rFonts w:ascii="Arial" w:eastAsia="Times New Roman" w:hAnsi="Arial" w:cs="Arial"/>
                      <w:b/>
                      <w:bCs/>
                      <w:color w:val="000000"/>
                      <w:sz w:val="14"/>
                      <w:szCs w:val="14"/>
                    </w:rPr>
                    <w:t>4. Останато</w:t>
                  </w:r>
                </w:p>
              </w:tc>
              <w:tc>
                <w:tcPr>
                  <w:tcW w:w="5954" w:type="dxa"/>
                  <w:tcBorders>
                    <w:top w:val="nil"/>
                    <w:left w:val="nil"/>
                    <w:bottom w:val="nil"/>
                    <w:right w:val="nil"/>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 </w:t>
                  </w:r>
                </w:p>
              </w:tc>
            </w:tr>
            <w:tr w:rsidR="004469CE" w:rsidRPr="004469CE" w:rsidTr="00721CFC">
              <w:trPr>
                <w:trHeight w:val="180"/>
              </w:trPr>
              <w:tc>
                <w:tcPr>
                  <w:tcW w:w="4993" w:type="dxa"/>
                  <w:tcBorders>
                    <w:top w:val="single" w:sz="4" w:space="0" w:color="auto"/>
                    <w:left w:val="single" w:sz="4" w:space="0" w:color="auto"/>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Колона 1</w:t>
                  </w:r>
                </w:p>
              </w:tc>
              <w:tc>
                <w:tcPr>
                  <w:tcW w:w="5954" w:type="dxa"/>
                  <w:tcBorders>
                    <w:top w:val="single" w:sz="4" w:space="0" w:color="auto"/>
                    <w:left w:val="nil"/>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Колона 2</w:t>
                  </w:r>
                </w:p>
              </w:tc>
            </w:tr>
            <w:tr w:rsidR="004469CE" w:rsidRPr="004469CE" w:rsidTr="00721CFC">
              <w:trPr>
                <w:trHeight w:val="900"/>
              </w:trPr>
              <w:tc>
                <w:tcPr>
                  <w:tcW w:w="4993" w:type="dxa"/>
                  <w:tcBorders>
                    <w:top w:val="nil"/>
                    <w:left w:val="single" w:sz="4" w:space="0" w:color="auto"/>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Имате право да се откажете од договорот за потрошувачки кредит, во определен рок</w:t>
                  </w:r>
                </w:p>
              </w:tc>
              <w:tc>
                <w:tcPr>
                  <w:tcW w:w="5954" w:type="dxa"/>
                  <w:tcBorders>
                    <w:top w:val="nil"/>
                    <w:left w:val="nil"/>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Потрошувачот има право да се откаже од договорот за потрошувачки кредит во рок од 14 дена, од денот на склучувањето на договорот или денот кога се добиени информациите за промена на условите од договорот.</w:t>
                  </w:r>
                  <w:r w:rsidRPr="004469CE">
                    <w:rPr>
                      <w:rFonts w:ascii="Arial" w:eastAsia="Times New Roman" w:hAnsi="Arial" w:cs="Arial"/>
                      <w:color w:val="000000"/>
                      <w:sz w:val="14"/>
                      <w:szCs w:val="14"/>
                    </w:rPr>
                    <w:br/>
                    <w:t>За откажувањето, клиентот е должен да ја извести банката во писмена форма за откажувањето на кредитот пред истекот на рокот од 14 дена. Во случај на откажување, клиентот е должен износот на главницата и каматата за периодот на искористување да ги плати веднаш но не подоцна од 30 дена од денот на известувањето на банката за откажувањето на кредитот.</w:t>
                  </w:r>
                </w:p>
              </w:tc>
            </w:tr>
            <w:tr w:rsidR="004469CE" w:rsidRPr="004469CE" w:rsidTr="00721CFC">
              <w:trPr>
                <w:trHeight w:val="570"/>
              </w:trPr>
              <w:tc>
                <w:tcPr>
                  <w:tcW w:w="4993" w:type="dxa"/>
                  <w:tcBorders>
                    <w:top w:val="nil"/>
                    <w:left w:val="single" w:sz="4" w:space="0" w:color="auto"/>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Имате право на целосна или делумна предвремена отплата на кредитот, а кредиторот/кредитниот посредник е должен да ви ја соопшти висината на надоместокот којшто треба да го платите и начинот на неговото одредување.</w:t>
                  </w:r>
                </w:p>
              </w:tc>
              <w:tc>
                <w:tcPr>
                  <w:tcW w:w="5954" w:type="dxa"/>
                  <w:tcBorders>
                    <w:top w:val="nil"/>
                    <w:left w:val="nil"/>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 xml:space="preserve">Потрошувачот има право во било кое време да го плати, целосно или делумно, недостасаниот дел од кредитот без дополнителни трошоци.  </w:t>
                  </w:r>
                </w:p>
              </w:tc>
            </w:tr>
            <w:tr w:rsidR="004469CE" w:rsidRPr="004469CE" w:rsidTr="00721CFC">
              <w:trPr>
                <w:trHeight w:val="630"/>
              </w:trPr>
              <w:tc>
                <w:tcPr>
                  <w:tcW w:w="4993" w:type="dxa"/>
                  <w:tcBorders>
                    <w:top w:val="nil"/>
                    <w:left w:val="single" w:sz="4" w:space="0" w:color="auto"/>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 xml:space="preserve">Раскинување на договорот за потрошувачки </w:t>
                  </w:r>
                  <w:proofErr w:type="gramStart"/>
                  <w:r w:rsidRPr="004469CE">
                    <w:rPr>
                      <w:rFonts w:ascii="Arial" w:eastAsia="Times New Roman" w:hAnsi="Arial" w:cs="Arial"/>
                      <w:color w:val="000000"/>
                      <w:sz w:val="14"/>
                      <w:szCs w:val="14"/>
                    </w:rPr>
                    <w:t>кредит</w:t>
                  </w:r>
                  <w:proofErr w:type="gramEnd"/>
                  <w:r w:rsidRPr="004469CE">
                    <w:rPr>
                      <w:rFonts w:ascii="Arial" w:eastAsia="Times New Roman" w:hAnsi="Arial" w:cs="Arial"/>
                      <w:color w:val="000000"/>
                      <w:sz w:val="14"/>
                      <w:szCs w:val="14"/>
                    </w:rPr>
                    <w:br/>
                    <w:t>(Кредиторот/кредитниот посредник е должен да ви ги соопшти правото, постапката и условите за раскинување на договорот за потрошувачки кредит).</w:t>
                  </w:r>
                </w:p>
              </w:tc>
              <w:tc>
                <w:tcPr>
                  <w:tcW w:w="5954" w:type="dxa"/>
                  <w:tcBorders>
                    <w:top w:val="nil"/>
                    <w:left w:val="nil"/>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Раскинувањето на договорот за кредит, од страна на клиентот, е можно со поднесување Барање за целосна предвремена отплата на кредитот.</w:t>
                  </w:r>
                </w:p>
              </w:tc>
            </w:tr>
            <w:tr w:rsidR="004469CE" w:rsidRPr="004469CE" w:rsidTr="00721CFC">
              <w:trPr>
                <w:trHeight w:val="750"/>
              </w:trPr>
              <w:tc>
                <w:tcPr>
                  <w:tcW w:w="4993" w:type="dxa"/>
                  <w:tcBorders>
                    <w:top w:val="nil"/>
                    <w:left w:val="single" w:sz="4" w:space="0" w:color="auto"/>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Ако по поднесеното барање за кредит, барањето се одбие заради добиените информации од бази на податоци, имате право, кредиторот, односно кредитниот посредник веднаш и бесплатно да ве информира за тие информации и за начинот на кој ги прибавил информациите. Овие информации се даваат во сите случаи, освен ако давањето на формациите е забрането со закон.</w:t>
                  </w:r>
                </w:p>
              </w:tc>
              <w:tc>
                <w:tcPr>
                  <w:tcW w:w="5954" w:type="dxa"/>
                  <w:tcBorders>
                    <w:top w:val="nil"/>
                    <w:left w:val="nil"/>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Во случај кредитното барање да биде одбиено, клиентот има право да побара и добие бесплатна информација за причината на одбивањето, доколку кредитното барање е одбиено врз основа на добиените информации од базата на податоци за клиентот.</w:t>
                  </w:r>
                </w:p>
              </w:tc>
            </w:tr>
            <w:tr w:rsidR="004469CE" w:rsidRPr="004469CE" w:rsidTr="00721CFC">
              <w:trPr>
                <w:trHeight w:val="840"/>
              </w:trPr>
              <w:tc>
                <w:tcPr>
                  <w:tcW w:w="4993" w:type="dxa"/>
                  <w:tcBorders>
                    <w:top w:val="nil"/>
                    <w:left w:val="single" w:sz="4" w:space="0" w:color="auto"/>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lang w:val="mk-MK"/>
                    </w:rPr>
                  </w:pPr>
                  <w:r w:rsidRPr="004469CE">
                    <w:rPr>
                      <w:rFonts w:ascii="Arial" w:eastAsia="Times New Roman" w:hAnsi="Arial" w:cs="Arial"/>
                      <w:color w:val="000000"/>
                      <w:sz w:val="14"/>
                      <w:szCs w:val="14"/>
                    </w:rPr>
                    <w:t xml:space="preserve">Право на бесплатна копија од нацрт-договорот за потрошувачки кредит </w:t>
                  </w:r>
                  <w:r w:rsidRPr="004469CE">
                    <w:rPr>
                      <w:rFonts w:ascii="Arial" w:eastAsia="Times New Roman" w:hAnsi="Arial" w:cs="Arial"/>
                      <w:color w:val="000000"/>
                      <w:sz w:val="14"/>
                      <w:szCs w:val="14"/>
                    </w:rPr>
                    <w:br/>
                    <w:t>Имате право, на ваше барање, бесплатно да добиете копија од нацрт-договорот за потрошувачки кредит. Нема да се достави нацрт- договор доколку кредиторот/кредитниот посредник во времето на однесувањето на барањето не сака да пристапи кон склучување на договорот за потрошувачки кредит.</w:t>
                  </w:r>
                </w:p>
              </w:tc>
              <w:tc>
                <w:tcPr>
                  <w:tcW w:w="5954" w:type="dxa"/>
                  <w:tcBorders>
                    <w:top w:val="nil"/>
                    <w:left w:val="nil"/>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Клиентот има право на бесплатен Нацрт-договор за кредит во моментот на аплицирање за кредит</w:t>
                  </w:r>
                </w:p>
              </w:tc>
            </w:tr>
            <w:tr w:rsidR="004469CE" w:rsidRPr="004469CE" w:rsidTr="00721CFC">
              <w:trPr>
                <w:trHeight w:val="360"/>
              </w:trPr>
              <w:tc>
                <w:tcPr>
                  <w:tcW w:w="4993" w:type="dxa"/>
                  <w:tcBorders>
                    <w:top w:val="nil"/>
                    <w:left w:val="single" w:sz="4" w:space="0" w:color="auto"/>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Рок во кој кредиторот, односно кредитниот посредник е обврзан со преддоговорните информации, доколку е применливо</w:t>
                  </w:r>
                </w:p>
              </w:tc>
              <w:tc>
                <w:tcPr>
                  <w:tcW w:w="5954" w:type="dxa"/>
                  <w:tcBorders>
                    <w:top w:val="nil"/>
                    <w:left w:val="nil"/>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 xml:space="preserve">Информациите содржани во овој формулар важат </w:t>
                  </w:r>
                  <w:proofErr w:type="gramStart"/>
                  <w:r w:rsidRPr="004469CE">
                    <w:rPr>
                      <w:rFonts w:ascii="Arial" w:eastAsia="Times New Roman" w:hAnsi="Arial" w:cs="Arial"/>
                      <w:color w:val="000000"/>
                      <w:sz w:val="14"/>
                      <w:szCs w:val="14"/>
                    </w:rPr>
                    <w:t>на  датата</w:t>
                  </w:r>
                  <w:proofErr w:type="gramEnd"/>
                  <w:r w:rsidRPr="004469CE">
                    <w:rPr>
                      <w:rFonts w:ascii="Arial" w:eastAsia="Times New Roman" w:hAnsi="Arial" w:cs="Arial"/>
                      <w:color w:val="000000"/>
                      <w:sz w:val="14"/>
                      <w:szCs w:val="14"/>
                    </w:rPr>
                    <w:t xml:space="preserve"> на предавање на формуларот.</w:t>
                  </w:r>
                </w:p>
              </w:tc>
            </w:tr>
            <w:tr w:rsidR="004469CE" w:rsidRPr="004469CE" w:rsidTr="00721CFC">
              <w:trPr>
                <w:trHeight w:val="345"/>
              </w:trPr>
              <w:tc>
                <w:tcPr>
                  <w:tcW w:w="4993" w:type="dxa"/>
                  <w:tcBorders>
                    <w:top w:val="nil"/>
                    <w:left w:val="nil"/>
                    <w:bottom w:val="nil"/>
                    <w:right w:val="nil"/>
                  </w:tcBorders>
                  <w:shd w:val="clear" w:color="000000" w:fill="FFFFFF"/>
                  <w:vAlign w:val="bottom"/>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Дата на предавање на формуларот: _______________________</w:t>
                  </w:r>
                </w:p>
              </w:tc>
              <w:tc>
                <w:tcPr>
                  <w:tcW w:w="5954" w:type="dxa"/>
                  <w:tcBorders>
                    <w:top w:val="nil"/>
                    <w:left w:val="nil"/>
                    <w:bottom w:val="nil"/>
                    <w:right w:val="nil"/>
                  </w:tcBorders>
                  <w:shd w:val="clear" w:color="000000" w:fill="FFFFFF"/>
                  <w:vAlign w:val="bottom"/>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 </w:t>
                  </w:r>
                </w:p>
              </w:tc>
            </w:tr>
            <w:tr w:rsidR="004469CE" w:rsidRPr="004469CE" w:rsidTr="00721CFC">
              <w:trPr>
                <w:trHeight w:val="480"/>
              </w:trPr>
              <w:tc>
                <w:tcPr>
                  <w:tcW w:w="10947" w:type="dxa"/>
                  <w:gridSpan w:val="2"/>
                  <w:tcBorders>
                    <w:top w:val="nil"/>
                    <w:left w:val="nil"/>
                    <w:bottom w:val="nil"/>
                    <w:right w:val="nil"/>
                  </w:tcBorders>
                  <w:shd w:val="clear" w:color="000000" w:fill="FFFFFF"/>
                  <w:vAlign w:val="center"/>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Износот на кредитот и кредитните услови наведени во Формуларот не значат обврска за СБ дека на клиентот ќе му го одобри/исплати износот наведен во формуларот. Висината на кредитниот лимит зависи од кредитоспособноста на клиентот по извршената кредитна анализа.</w:t>
                  </w:r>
                </w:p>
              </w:tc>
            </w:tr>
          </w:tbl>
          <w:p w:rsidR="00D91781" w:rsidRPr="00197A08" w:rsidRDefault="00D91781" w:rsidP="00D91781">
            <w:pPr>
              <w:spacing w:after="0" w:line="240" w:lineRule="auto"/>
              <w:jc w:val="center"/>
              <w:rPr>
                <w:rFonts w:ascii="Arial" w:eastAsia="Times New Roman" w:hAnsi="Arial" w:cs="Arial"/>
                <w:b/>
                <w:bCs/>
                <w:color w:val="000000"/>
                <w:sz w:val="14"/>
                <w:szCs w:val="14"/>
              </w:rPr>
            </w:pPr>
          </w:p>
        </w:tc>
      </w:tr>
    </w:tbl>
    <w:tbl>
      <w:tblPr>
        <w:tblpPr w:leftFromText="180" w:rightFromText="180" w:vertAnchor="text" w:horzAnchor="page" w:tblpX="1" w:tblpY="-4216"/>
        <w:tblW w:w="23780" w:type="dxa"/>
        <w:tblLook w:val="04A0" w:firstRow="1" w:lastRow="0" w:firstColumn="1" w:lastColumn="0" w:noHBand="0" w:noVBand="1"/>
      </w:tblPr>
      <w:tblGrid>
        <w:gridCol w:w="23780"/>
      </w:tblGrid>
      <w:tr w:rsidR="00273507" w:rsidRPr="00197A08" w:rsidTr="00273507">
        <w:trPr>
          <w:trHeight w:val="405"/>
        </w:trPr>
        <w:tc>
          <w:tcPr>
            <w:tcW w:w="23780" w:type="dxa"/>
            <w:tcBorders>
              <w:top w:val="nil"/>
              <w:left w:val="nil"/>
              <w:bottom w:val="nil"/>
              <w:right w:val="nil"/>
            </w:tcBorders>
            <w:shd w:val="clear" w:color="000000" w:fill="FFFFFF"/>
            <w:vAlign w:val="center"/>
            <w:hideMark/>
          </w:tcPr>
          <w:p w:rsidR="00E65EFB" w:rsidRPr="00197A08" w:rsidRDefault="00E65EFB" w:rsidP="00273507">
            <w:pPr>
              <w:spacing w:after="0" w:line="240" w:lineRule="auto"/>
              <w:jc w:val="center"/>
              <w:rPr>
                <w:rFonts w:ascii="Arial" w:eastAsia="Times New Roman" w:hAnsi="Arial" w:cs="Arial"/>
                <w:b/>
                <w:bCs/>
                <w:color w:val="000000"/>
                <w:sz w:val="14"/>
                <w:szCs w:val="14"/>
              </w:rPr>
            </w:pPr>
          </w:p>
          <w:p w:rsidR="00E65EFB" w:rsidRPr="00197A08" w:rsidRDefault="00E65EFB" w:rsidP="00273507">
            <w:pPr>
              <w:spacing w:after="0" w:line="240" w:lineRule="auto"/>
              <w:jc w:val="center"/>
              <w:rPr>
                <w:rFonts w:ascii="Arial" w:eastAsia="Times New Roman" w:hAnsi="Arial" w:cs="Arial"/>
                <w:b/>
                <w:bCs/>
                <w:color w:val="000000"/>
                <w:sz w:val="14"/>
                <w:szCs w:val="14"/>
              </w:rPr>
            </w:pPr>
          </w:p>
          <w:tbl>
            <w:tblPr>
              <w:tblW w:w="10782" w:type="dxa"/>
              <w:tblInd w:w="845" w:type="dxa"/>
              <w:tblLook w:val="04A0" w:firstRow="1" w:lastRow="0" w:firstColumn="1" w:lastColumn="0" w:noHBand="0" w:noVBand="1"/>
            </w:tblPr>
            <w:tblGrid>
              <w:gridCol w:w="5260"/>
              <w:gridCol w:w="5522"/>
            </w:tblGrid>
            <w:tr w:rsidR="00E65EFB" w:rsidRPr="00197A08" w:rsidTr="00C371F8">
              <w:trPr>
                <w:trHeight w:val="486"/>
              </w:trPr>
              <w:tc>
                <w:tcPr>
                  <w:tcW w:w="10782" w:type="dxa"/>
                  <w:gridSpan w:val="2"/>
                  <w:tcBorders>
                    <w:top w:val="nil"/>
                    <w:left w:val="nil"/>
                    <w:bottom w:val="nil"/>
                    <w:right w:val="nil"/>
                  </w:tcBorders>
                  <w:shd w:val="clear" w:color="000000" w:fill="FFFFFF"/>
                  <w:vAlign w:val="center"/>
                  <w:hideMark/>
                </w:tcPr>
                <w:p w:rsidR="00DA107B" w:rsidRPr="00197A08" w:rsidRDefault="00DA107B" w:rsidP="00820AEE">
                  <w:pPr>
                    <w:framePr w:hSpace="180" w:wrap="around" w:vAnchor="text" w:hAnchor="page" w:x="1" w:y="-4216"/>
                    <w:spacing w:after="0" w:line="240" w:lineRule="auto"/>
                    <w:jc w:val="center"/>
                    <w:rPr>
                      <w:rFonts w:ascii="Arial" w:eastAsia="Times New Roman" w:hAnsi="Arial" w:cs="Arial"/>
                      <w:b/>
                      <w:bCs/>
                      <w:color w:val="000000"/>
                      <w:sz w:val="14"/>
                      <w:szCs w:val="14"/>
                    </w:rPr>
                  </w:pPr>
                </w:p>
                <w:p w:rsidR="00DA107B" w:rsidRPr="00197A08" w:rsidRDefault="00DA107B" w:rsidP="00820AEE">
                  <w:pPr>
                    <w:framePr w:hSpace="180" w:wrap="around" w:vAnchor="text" w:hAnchor="page" w:x="1" w:y="-4216"/>
                    <w:spacing w:after="0" w:line="240" w:lineRule="auto"/>
                    <w:jc w:val="center"/>
                    <w:rPr>
                      <w:rFonts w:ascii="Arial" w:eastAsia="Times New Roman" w:hAnsi="Arial" w:cs="Arial"/>
                      <w:b/>
                      <w:bCs/>
                      <w:color w:val="000000"/>
                      <w:sz w:val="14"/>
                      <w:szCs w:val="14"/>
                    </w:rPr>
                  </w:pPr>
                </w:p>
                <w:p w:rsidR="00E65EFB" w:rsidRPr="00197A08" w:rsidRDefault="00E65EFB" w:rsidP="00820AEE">
                  <w:pPr>
                    <w:framePr w:hSpace="180" w:wrap="around" w:vAnchor="text" w:hAnchor="page" w:x="1" w:y="-4216"/>
                    <w:spacing w:after="0" w:line="240" w:lineRule="auto"/>
                    <w:jc w:val="center"/>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ФОРМУЛАР</w:t>
                  </w:r>
                </w:p>
              </w:tc>
            </w:tr>
            <w:tr w:rsidR="00E65EFB" w:rsidRPr="00197A08" w:rsidTr="00DA107B">
              <w:trPr>
                <w:trHeight w:val="405"/>
              </w:trPr>
              <w:tc>
                <w:tcPr>
                  <w:tcW w:w="10782" w:type="dxa"/>
                  <w:gridSpan w:val="2"/>
                  <w:tcBorders>
                    <w:top w:val="nil"/>
                    <w:left w:val="nil"/>
                    <w:bottom w:val="nil"/>
                    <w:right w:val="nil"/>
                  </w:tcBorders>
                  <w:shd w:val="clear" w:color="000000" w:fill="FFFFFF"/>
                  <w:hideMark/>
                </w:tcPr>
                <w:p w:rsidR="00E65EFB" w:rsidRPr="00197A08" w:rsidRDefault="00E65EFB" w:rsidP="00820AEE">
                  <w:pPr>
                    <w:framePr w:hSpace="180" w:wrap="around" w:vAnchor="text" w:hAnchor="page" w:x="1" w:y="-4216"/>
                    <w:tabs>
                      <w:tab w:val="left" w:pos="5050"/>
                    </w:tabs>
                    <w:spacing w:after="0" w:line="240" w:lineRule="auto"/>
                    <w:jc w:val="center"/>
                    <w:rPr>
                      <w:rFonts w:ascii="Arial" w:eastAsia="Times New Roman" w:hAnsi="Arial" w:cs="Arial"/>
                      <w:b/>
                      <w:bCs/>
                      <w:color w:val="000000"/>
                      <w:sz w:val="14"/>
                      <w:szCs w:val="14"/>
                      <w:lang w:val="mk-MK"/>
                    </w:rPr>
                  </w:pPr>
                  <w:r w:rsidRPr="00197A08">
                    <w:rPr>
                      <w:rFonts w:ascii="Arial" w:eastAsia="Times New Roman" w:hAnsi="Arial" w:cs="Arial"/>
                      <w:b/>
                      <w:bCs/>
                      <w:color w:val="000000"/>
                      <w:sz w:val="14"/>
                      <w:szCs w:val="14"/>
                    </w:rPr>
                    <w:t xml:space="preserve">ЗА ПРЕДДОГОВОРНИ ИНФОРМАЦИИ (ПОДАТОЦИ) ЗА ПОНУДЕНИТЕ КРЕДИТНИ </w:t>
                  </w:r>
                  <w:r w:rsidRPr="00197A08">
                    <w:rPr>
                      <w:rFonts w:ascii="Arial" w:eastAsia="Times New Roman" w:hAnsi="Arial" w:cs="Arial"/>
                      <w:b/>
                      <w:bCs/>
                      <w:color w:val="000000"/>
                      <w:sz w:val="14"/>
                      <w:szCs w:val="14"/>
                    </w:rPr>
                    <w:br/>
                    <w:t>УСЛОВИ ЗА ПОТРОШУВАЧКИ КРЕДИТ</w:t>
                  </w:r>
                  <w:r w:rsidR="00580A60" w:rsidRPr="00197A08">
                    <w:rPr>
                      <w:rFonts w:ascii="Arial" w:eastAsia="Times New Roman" w:hAnsi="Arial" w:cs="Arial"/>
                      <w:b/>
                      <w:bCs/>
                      <w:color w:val="000000"/>
                      <w:sz w:val="14"/>
                      <w:szCs w:val="14"/>
                      <w:lang w:val="mk-MK"/>
                    </w:rPr>
                    <w:t>-</w:t>
                  </w:r>
                  <w:r w:rsidR="00580A60" w:rsidRPr="001C12AD">
                    <w:rPr>
                      <w:rFonts w:ascii="Arial" w:eastAsia="Times New Roman" w:hAnsi="Arial" w:cs="Arial"/>
                      <w:b/>
                      <w:bCs/>
                      <w:color w:val="000000"/>
                      <w:sz w:val="14"/>
                      <w:szCs w:val="14"/>
                      <w:shd w:val="clear" w:color="auto" w:fill="D9D9D9" w:themeFill="background1" w:themeFillShade="D9"/>
                      <w:lang w:val="mk-MK"/>
                    </w:rPr>
                    <w:t>ДОЗВОЛЕНО ПРЕЧЕКОРУВАЊЕ</w:t>
                  </w:r>
                </w:p>
              </w:tc>
            </w:tr>
            <w:tr w:rsidR="00E65EFB" w:rsidRPr="00197A08" w:rsidTr="00DA107B">
              <w:trPr>
                <w:trHeight w:val="405"/>
              </w:trPr>
              <w:tc>
                <w:tcPr>
                  <w:tcW w:w="5260" w:type="dxa"/>
                  <w:tcBorders>
                    <w:top w:val="nil"/>
                    <w:left w:val="nil"/>
                    <w:bottom w:val="nil"/>
                    <w:right w:val="nil"/>
                  </w:tcBorders>
                  <w:shd w:val="clear" w:color="000000" w:fill="FFFFFF"/>
                  <w:hideMark/>
                </w:tcPr>
                <w:p w:rsidR="00E65EFB" w:rsidRPr="00197A08" w:rsidRDefault="00E65EFB" w:rsidP="00820AEE">
                  <w:pPr>
                    <w:pStyle w:val="ListParagraph"/>
                    <w:framePr w:hSpace="180" w:wrap="around" w:vAnchor="text" w:hAnchor="page" w:x="1" w:y="-4216"/>
                    <w:numPr>
                      <w:ilvl w:val="0"/>
                      <w:numId w:val="29"/>
                    </w:num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Податоци за кредиторот/кредитниот посредник</w:t>
                  </w:r>
                </w:p>
                <w:p w:rsidR="00DA107B" w:rsidRPr="00197A08" w:rsidRDefault="00DA107B" w:rsidP="00820AEE">
                  <w:pPr>
                    <w:pStyle w:val="ListParagraph"/>
                    <w:framePr w:hSpace="180" w:wrap="around" w:vAnchor="text" w:hAnchor="page" w:x="1" w:y="-4216"/>
                    <w:spacing w:after="0" w:line="240" w:lineRule="auto"/>
                    <w:rPr>
                      <w:rFonts w:ascii="Arial" w:eastAsia="Times New Roman" w:hAnsi="Arial" w:cs="Arial"/>
                      <w:color w:val="000000"/>
                      <w:sz w:val="14"/>
                      <w:szCs w:val="14"/>
                    </w:rPr>
                  </w:pPr>
                </w:p>
                <w:p w:rsidR="00DA107B" w:rsidRPr="00197A08" w:rsidRDefault="00DA107B" w:rsidP="00820AEE">
                  <w:pPr>
                    <w:pStyle w:val="ListParagraph"/>
                    <w:framePr w:hSpace="180" w:wrap="around" w:vAnchor="text" w:hAnchor="page" w:x="1" w:y="-4216"/>
                    <w:spacing w:after="0" w:line="240" w:lineRule="auto"/>
                    <w:rPr>
                      <w:rFonts w:ascii="Arial" w:eastAsia="Times New Roman" w:hAnsi="Arial" w:cs="Arial"/>
                      <w:color w:val="000000"/>
                      <w:sz w:val="14"/>
                      <w:szCs w:val="14"/>
                    </w:rPr>
                  </w:pPr>
                </w:p>
              </w:tc>
              <w:tc>
                <w:tcPr>
                  <w:tcW w:w="5522" w:type="dxa"/>
                  <w:tcBorders>
                    <w:top w:val="nil"/>
                    <w:left w:val="nil"/>
                    <w:bottom w:val="nil"/>
                    <w:right w:val="nil"/>
                  </w:tcBorders>
                  <w:shd w:val="clear" w:color="000000" w:fill="FFFFFF"/>
                  <w:hideMark/>
                </w:tcPr>
                <w:p w:rsidR="00E65EFB" w:rsidRPr="00197A08" w:rsidRDefault="00E65EFB" w:rsidP="00820AEE">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E65EFB" w:rsidRPr="00197A08" w:rsidTr="00DA107B">
              <w:trPr>
                <w:trHeight w:val="405"/>
              </w:trPr>
              <w:tc>
                <w:tcPr>
                  <w:tcW w:w="10782"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E65EFB" w:rsidRPr="00197A08" w:rsidRDefault="00E65EFB" w:rsidP="00820AEE">
                  <w:pPr>
                    <w:framePr w:hSpace="180" w:wrap="around" w:vAnchor="text" w:hAnchor="page" w:x="1" w:y="-4216"/>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ПОДАТОЦИ ЗА КРЕДИТОРОТ</w:t>
                  </w:r>
                </w:p>
              </w:tc>
            </w:tr>
            <w:tr w:rsidR="00E65EFB" w:rsidRPr="00197A08" w:rsidTr="00DA107B">
              <w:trPr>
                <w:trHeight w:val="405"/>
              </w:trPr>
              <w:tc>
                <w:tcPr>
                  <w:tcW w:w="5260" w:type="dxa"/>
                  <w:tcBorders>
                    <w:top w:val="nil"/>
                    <w:left w:val="single" w:sz="4" w:space="0" w:color="auto"/>
                    <w:bottom w:val="single" w:sz="4" w:space="0" w:color="auto"/>
                    <w:right w:val="single" w:sz="4" w:space="0" w:color="auto"/>
                  </w:tcBorders>
                  <w:shd w:val="clear" w:color="000000" w:fill="FFFFFF"/>
                  <w:hideMark/>
                </w:tcPr>
                <w:p w:rsidR="00E65EFB" w:rsidRPr="00197A08" w:rsidRDefault="00E65EFB" w:rsidP="00820AEE">
                  <w:pPr>
                    <w:framePr w:hSpace="180" w:wrap="around" w:vAnchor="text" w:hAnchor="page" w:x="1" w:y="-4216"/>
                    <w:spacing w:after="0" w:line="240" w:lineRule="auto"/>
                    <w:ind w:firstLine="41"/>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522" w:type="dxa"/>
                  <w:tcBorders>
                    <w:top w:val="nil"/>
                    <w:left w:val="nil"/>
                    <w:bottom w:val="single" w:sz="4" w:space="0" w:color="auto"/>
                    <w:right w:val="single" w:sz="4" w:space="0" w:color="auto"/>
                  </w:tcBorders>
                  <w:shd w:val="clear" w:color="000000" w:fill="FFFFFF"/>
                  <w:hideMark/>
                </w:tcPr>
                <w:p w:rsidR="00E65EFB" w:rsidRPr="00197A08" w:rsidRDefault="00E65EFB" w:rsidP="00820AEE">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E65EFB" w:rsidRPr="00197A08" w:rsidTr="00DA107B">
              <w:trPr>
                <w:trHeight w:val="405"/>
              </w:trPr>
              <w:tc>
                <w:tcPr>
                  <w:tcW w:w="5260" w:type="dxa"/>
                  <w:tcBorders>
                    <w:top w:val="nil"/>
                    <w:left w:val="single" w:sz="4" w:space="0" w:color="auto"/>
                    <w:bottom w:val="single" w:sz="4" w:space="0" w:color="auto"/>
                    <w:right w:val="single" w:sz="4" w:space="0" w:color="auto"/>
                  </w:tcBorders>
                  <w:shd w:val="clear" w:color="000000" w:fill="FFFFFF"/>
                  <w:hideMark/>
                </w:tcPr>
                <w:p w:rsidR="00E65EFB" w:rsidRPr="00197A08" w:rsidRDefault="00E65EFB" w:rsidP="00820AEE">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Назив на кредиторот</w:t>
                  </w:r>
                </w:p>
              </w:tc>
              <w:tc>
                <w:tcPr>
                  <w:tcW w:w="5522" w:type="dxa"/>
                  <w:tcBorders>
                    <w:top w:val="nil"/>
                    <w:left w:val="nil"/>
                    <w:bottom w:val="single" w:sz="4" w:space="0" w:color="auto"/>
                    <w:right w:val="single" w:sz="4" w:space="0" w:color="auto"/>
                  </w:tcBorders>
                  <w:shd w:val="clear" w:color="000000" w:fill="FFFFFF"/>
                  <w:hideMark/>
                </w:tcPr>
                <w:p w:rsidR="00E65EFB" w:rsidRPr="00197A08" w:rsidRDefault="00E65EFB" w:rsidP="00820AEE">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СТОПАНСКА БАНКА АД-СКОПЈЕ</w:t>
                  </w:r>
                </w:p>
              </w:tc>
            </w:tr>
            <w:tr w:rsidR="00E65EFB" w:rsidRPr="00197A08" w:rsidTr="00DA107B">
              <w:trPr>
                <w:trHeight w:val="405"/>
              </w:trPr>
              <w:tc>
                <w:tcPr>
                  <w:tcW w:w="5260" w:type="dxa"/>
                  <w:tcBorders>
                    <w:top w:val="nil"/>
                    <w:left w:val="single" w:sz="4" w:space="0" w:color="auto"/>
                    <w:bottom w:val="single" w:sz="4" w:space="0" w:color="auto"/>
                    <w:right w:val="single" w:sz="4" w:space="0" w:color="auto"/>
                  </w:tcBorders>
                  <w:shd w:val="clear" w:color="000000" w:fill="FFFFFF"/>
                  <w:hideMark/>
                </w:tcPr>
                <w:p w:rsidR="00E65EFB" w:rsidRPr="00197A08" w:rsidRDefault="00E65EFB" w:rsidP="00820AEE">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Адреса (адреса на која е достапен кредиторот)</w:t>
                  </w:r>
                </w:p>
              </w:tc>
              <w:tc>
                <w:tcPr>
                  <w:tcW w:w="5522" w:type="dxa"/>
                  <w:tcBorders>
                    <w:top w:val="nil"/>
                    <w:left w:val="nil"/>
                    <w:bottom w:val="single" w:sz="4" w:space="0" w:color="auto"/>
                    <w:right w:val="single" w:sz="4" w:space="0" w:color="auto"/>
                  </w:tcBorders>
                  <w:shd w:val="clear" w:color="000000" w:fill="FFFFFF"/>
                  <w:hideMark/>
                </w:tcPr>
                <w:p w:rsidR="00E65EFB" w:rsidRPr="00197A08" w:rsidRDefault="00E65EFB" w:rsidP="00820AEE">
                  <w:pPr>
                    <w:framePr w:hSpace="180" w:wrap="around" w:vAnchor="text" w:hAnchor="page" w:x="1" w:y="-4216"/>
                    <w:spacing w:after="0" w:line="240" w:lineRule="auto"/>
                    <w:rPr>
                      <w:rFonts w:ascii="Arial" w:eastAsia="Times New Roman" w:hAnsi="Arial" w:cs="Arial"/>
                      <w:color w:val="000000"/>
                      <w:sz w:val="14"/>
                      <w:szCs w:val="14"/>
                    </w:rPr>
                  </w:pPr>
                  <w:proofErr w:type="gramStart"/>
                  <w:r w:rsidRPr="00197A08">
                    <w:rPr>
                      <w:rFonts w:ascii="Arial" w:eastAsia="Times New Roman" w:hAnsi="Arial" w:cs="Arial"/>
                      <w:color w:val="000000"/>
                      <w:sz w:val="14"/>
                      <w:szCs w:val="14"/>
                    </w:rPr>
                    <w:t>11 Октомври</w:t>
                  </w:r>
                  <w:proofErr w:type="gramEnd"/>
                  <w:r w:rsidRPr="00197A08">
                    <w:rPr>
                      <w:rFonts w:ascii="Arial" w:eastAsia="Times New Roman" w:hAnsi="Arial" w:cs="Arial"/>
                      <w:color w:val="000000"/>
                      <w:sz w:val="14"/>
                      <w:szCs w:val="14"/>
                    </w:rPr>
                    <w:t xml:space="preserve"> бр. 7, 1000 Скопје Р. </w:t>
                  </w:r>
                  <w:r w:rsidR="002243C5">
                    <w:rPr>
                      <w:rFonts w:ascii="Arial" w:eastAsia="Times New Roman" w:hAnsi="Arial" w:cs="Arial"/>
                      <w:color w:val="000000"/>
                      <w:sz w:val="14"/>
                      <w:szCs w:val="14"/>
                      <w:lang w:val="mk-MK"/>
                    </w:rPr>
                    <w:t xml:space="preserve">Северна </w:t>
                  </w:r>
                  <w:r w:rsidRPr="00197A08">
                    <w:rPr>
                      <w:rFonts w:ascii="Arial" w:eastAsia="Times New Roman" w:hAnsi="Arial" w:cs="Arial"/>
                      <w:color w:val="000000"/>
                      <w:sz w:val="14"/>
                      <w:szCs w:val="14"/>
                    </w:rPr>
                    <w:t>Македонија</w:t>
                  </w:r>
                </w:p>
              </w:tc>
            </w:tr>
            <w:tr w:rsidR="00E65EFB" w:rsidRPr="00197A08" w:rsidTr="00DA107B">
              <w:trPr>
                <w:trHeight w:val="405"/>
              </w:trPr>
              <w:tc>
                <w:tcPr>
                  <w:tcW w:w="5260" w:type="dxa"/>
                  <w:tcBorders>
                    <w:top w:val="nil"/>
                    <w:left w:val="single" w:sz="4" w:space="0" w:color="auto"/>
                    <w:bottom w:val="single" w:sz="4" w:space="0" w:color="auto"/>
                    <w:right w:val="single" w:sz="4" w:space="0" w:color="auto"/>
                  </w:tcBorders>
                  <w:shd w:val="clear" w:color="000000" w:fill="FFFFFF"/>
                  <w:hideMark/>
                </w:tcPr>
                <w:p w:rsidR="00E65EFB" w:rsidRPr="00197A08" w:rsidRDefault="00E65EFB" w:rsidP="00820AEE">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Број на телефон*</w:t>
                  </w:r>
                </w:p>
              </w:tc>
              <w:tc>
                <w:tcPr>
                  <w:tcW w:w="5522" w:type="dxa"/>
                  <w:tcBorders>
                    <w:top w:val="nil"/>
                    <w:left w:val="nil"/>
                    <w:bottom w:val="single" w:sz="4" w:space="0" w:color="auto"/>
                    <w:right w:val="single" w:sz="4" w:space="0" w:color="auto"/>
                  </w:tcBorders>
                  <w:shd w:val="clear" w:color="000000" w:fill="FFFFFF"/>
                  <w:hideMark/>
                </w:tcPr>
                <w:p w:rsidR="00E65EFB" w:rsidRPr="00197A08" w:rsidRDefault="00E65EFB" w:rsidP="00820AEE">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389 2 3 100 109</w:t>
                  </w:r>
                </w:p>
              </w:tc>
            </w:tr>
            <w:tr w:rsidR="00E65EFB" w:rsidRPr="00197A08" w:rsidTr="00DA107B">
              <w:trPr>
                <w:trHeight w:val="405"/>
              </w:trPr>
              <w:tc>
                <w:tcPr>
                  <w:tcW w:w="5260" w:type="dxa"/>
                  <w:tcBorders>
                    <w:top w:val="nil"/>
                    <w:left w:val="single" w:sz="4" w:space="0" w:color="auto"/>
                    <w:bottom w:val="single" w:sz="4" w:space="0" w:color="auto"/>
                    <w:right w:val="single" w:sz="4" w:space="0" w:color="auto"/>
                  </w:tcBorders>
                  <w:shd w:val="clear" w:color="000000" w:fill="FFFFFF"/>
                  <w:hideMark/>
                </w:tcPr>
                <w:p w:rsidR="00E65EFB" w:rsidRPr="00197A08" w:rsidRDefault="00E65EFB" w:rsidP="00820AEE">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Електронска пошта*</w:t>
                  </w:r>
                </w:p>
              </w:tc>
              <w:tc>
                <w:tcPr>
                  <w:tcW w:w="5522" w:type="dxa"/>
                  <w:tcBorders>
                    <w:top w:val="nil"/>
                    <w:left w:val="nil"/>
                    <w:bottom w:val="single" w:sz="4" w:space="0" w:color="auto"/>
                    <w:right w:val="single" w:sz="4" w:space="0" w:color="auto"/>
                  </w:tcBorders>
                  <w:shd w:val="clear" w:color="000000" w:fill="FFFFFF"/>
                  <w:hideMark/>
                </w:tcPr>
                <w:p w:rsidR="00E65EFB" w:rsidRPr="00197A08" w:rsidRDefault="0017570D" w:rsidP="00820AEE">
                  <w:pPr>
                    <w:framePr w:hSpace="180" w:wrap="around" w:vAnchor="text" w:hAnchor="page" w:x="1" w:y="-4216"/>
                    <w:spacing w:after="0" w:line="240" w:lineRule="auto"/>
                    <w:rPr>
                      <w:rFonts w:ascii="Arial" w:eastAsia="Times New Roman" w:hAnsi="Arial" w:cs="Arial"/>
                      <w:color w:val="0000FF"/>
                      <w:sz w:val="14"/>
                      <w:szCs w:val="14"/>
                      <w:u w:val="single"/>
                    </w:rPr>
                  </w:pPr>
                  <w:hyperlink r:id="rId25" w:history="1">
                    <w:r w:rsidR="00E65EFB" w:rsidRPr="00197A08">
                      <w:rPr>
                        <w:rFonts w:ascii="Arial" w:eastAsia="Times New Roman" w:hAnsi="Arial" w:cs="Arial"/>
                        <w:color w:val="0000FF"/>
                        <w:sz w:val="14"/>
                        <w:szCs w:val="14"/>
                        <w:u w:val="single"/>
                      </w:rPr>
                      <w:t>kontaktcentar@stb.com.mk</w:t>
                    </w:r>
                  </w:hyperlink>
                </w:p>
              </w:tc>
            </w:tr>
            <w:tr w:rsidR="00E65EFB" w:rsidRPr="00197A08" w:rsidTr="00DA107B">
              <w:trPr>
                <w:trHeight w:val="405"/>
              </w:trPr>
              <w:tc>
                <w:tcPr>
                  <w:tcW w:w="5260" w:type="dxa"/>
                  <w:tcBorders>
                    <w:top w:val="nil"/>
                    <w:left w:val="single" w:sz="4" w:space="0" w:color="auto"/>
                    <w:bottom w:val="single" w:sz="4" w:space="0" w:color="auto"/>
                    <w:right w:val="single" w:sz="4" w:space="0" w:color="auto"/>
                  </w:tcBorders>
                  <w:shd w:val="clear" w:color="000000" w:fill="FFFFFF"/>
                  <w:hideMark/>
                </w:tcPr>
                <w:p w:rsidR="00E65EFB" w:rsidRPr="00197A08" w:rsidRDefault="00E65EFB" w:rsidP="00820AEE">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Факс*</w:t>
                  </w:r>
                </w:p>
              </w:tc>
              <w:tc>
                <w:tcPr>
                  <w:tcW w:w="5522" w:type="dxa"/>
                  <w:tcBorders>
                    <w:top w:val="nil"/>
                    <w:left w:val="nil"/>
                    <w:bottom w:val="single" w:sz="4" w:space="0" w:color="auto"/>
                    <w:right w:val="single" w:sz="4" w:space="0" w:color="auto"/>
                  </w:tcBorders>
                  <w:shd w:val="clear" w:color="000000" w:fill="FFFFFF"/>
                  <w:hideMark/>
                </w:tcPr>
                <w:p w:rsidR="00E65EFB" w:rsidRPr="00197A08" w:rsidRDefault="00E65EFB" w:rsidP="00820AEE">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389 2 3 114 087</w:t>
                  </w:r>
                </w:p>
              </w:tc>
            </w:tr>
            <w:tr w:rsidR="00E65EFB" w:rsidRPr="00197A08" w:rsidTr="00DA107B">
              <w:trPr>
                <w:trHeight w:val="405"/>
              </w:trPr>
              <w:tc>
                <w:tcPr>
                  <w:tcW w:w="5260" w:type="dxa"/>
                  <w:tcBorders>
                    <w:top w:val="nil"/>
                    <w:left w:val="single" w:sz="4" w:space="0" w:color="auto"/>
                    <w:bottom w:val="single" w:sz="4" w:space="0" w:color="auto"/>
                    <w:right w:val="single" w:sz="4" w:space="0" w:color="auto"/>
                  </w:tcBorders>
                  <w:shd w:val="clear" w:color="000000" w:fill="FFFFFF"/>
                  <w:hideMark/>
                </w:tcPr>
                <w:p w:rsidR="00E65EFB" w:rsidRPr="00197A08" w:rsidRDefault="00E65EFB" w:rsidP="00820AEE">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Интернет - страница*</w:t>
                  </w:r>
                </w:p>
              </w:tc>
              <w:tc>
                <w:tcPr>
                  <w:tcW w:w="5522" w:type="dxa"/>
                  <w:tcBorders>
                    <w:top w:val="nil"/>
                    <w:left w:val="nil"/>
                    <w:bottom w:val="single" w:sz="4" w:space="0" w:color="auto"/>
                    <w:right w:val="single" w:sz="4" w:space="0" w:color="auto"/>
                  </w:tcBorders>
                  <w:shd w:val="clear" w:color="000000" w:fill="FFFFFF"/>
                  <w:hideMark/>
                </w:tcPr>
                <w:p w:rsidR="00E65EFB" w:rsidRPr="00197A08" w:rsidRDefault="0017570D" w:rsidP="00820AEE">
                  <w:pPr>
                    <w:framePr w:hSpace="180" w:wrap="around" w:vAnchor="text" w:hAnchor="page" w:x="1" w:y="-4216"/>
                    <w:spacing w:after="0" w:line="240" w:lineRule="auto"/>
                    <w:rPr>
                      <w:rFonts w:ascii="Arial" w:eastAsia="Times New Roman" w:hAnsi="Arial" w:cs="Arial"/>
                      <w:color w:val="0000FF"/>
                      <w:sz w:val="14"/>
                      <w:szCs w:val="14"/>
                      <w:u w:val="single"/>
                    </w:rPr>
                  </w:pPr>
                  <w:hyperlink r:id="rId26" w:history="1">
                    <w:r w:rsidR="00E65EFB" w:rsidRPr="00197A08">
                      <w:rPr>
                        <w:rFonts w:ascii="Arial" w:eastAsia="Times New Roman" w:hAnsi="Arial" w:cs="Arial"/>
                        <w:color w:val="0000FF"/>
                        <w:sz w:val="14"/>
                        <w:szCs w:val="14"/>
                        <w:u w:val="single"/>
                      </w:rPr>
                      <w:t>www.stb.com.mk</w:t>
                    </w:r>
                  </w:hyperlink>
                </w:p>
              </w:tc>
            </w:tr>
            <w:tr w:rsidR="00E65EFB" w:rsidRPr="00197A08" w:rsidTr="00DA107B">
              <w:trPr>
                <w:trHeight w:val="405"/>
              </w:trPr>
              <w:tc>
                <w:tcPr>
                  <w:tcW w:w="5260" w:type="dxa"/>
                  <w:tcBorders>
                    <w:top w:val="nil"/>
                    <w:left w:val="nil"/>
                    <w:bottom w:val="nil"/>
                    <w:right w:val="nil"/>
                  </w:tcBorders>
                  <w:shd w:val="clear" w:color="000000" w:fill="FFFFFF"/>
                  <w:hideMark/>
                </w:tcPr>
                <w:p w:rsidR="00E65EFB" w:rsidRPr="00197A08" w:rsidRDefault="00E65EFB" w:rsidP="00820AEE">
                  <w:pPr>
                    <w:framePr w:hSpace="180" w:wrap="around" w:vAnchor="text" w:hAnchor="page" w:x="1" w:y="-4216"/>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2. Податоци за кредитниот производ</w:t>
                  </w:r>
                </w:p>
              </w:tc>
              <w:tc>
                <w:tcPr>
                  <w:tcW w:w="5522" w:type="dxa"/>
                  <w:tcBorders>
                    <w:top w:val="nil"/>
                    <w:left w:val="nil"/>
                    <w:bottom w:val="nil"/>
                    <w:right w:val="nil"/>
                  </w:tcBorders>
                  <w:shd w:val="clear" w:color="000000" w:fill="FFFFFF"/>
                  <w:hideMark/>
                </w:tcPr>
                <w:p w:rsidR="00E65EFB" w:rsidRPr="00197A08" w:rsidRDefault="00E65EFB" w:rsidP="00820AEE">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E65EFB" w:rsidRPr="00197A08" w:rsidTr="00DA107B">
              <w:trPr>
                <w:trHeight w:val="40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E65EFB" w:rsidRPr="00197A08" w:rsidRDefault="00E65EFB" w:rsidP="00820AEE">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522" w:type="dxa"/>
                  <w:tcBorders>
                    <w:top w:val="single" w:sz="4" w:space="0" w:color="auto"/>
                    <w:left w:val="nil"/>
                    <w:bottom w:val="single" w:sz="4" w:space="0" w:color="auto"/>
                    <w:right w:val="single" w:sz="4" w:space="0" w:color="auto"/>
                  </w:tcBorders>
                  <w:shd w:val="clear" w:color="000000" w:fill="FFFFFF"/>
                  <w:hideMark/>
                </w:tcPr>
                <w:p w:rsidR="00E65EFB" w:rsidRPr="00197A08" w:rsidRDefault="00E65EFB" w:rsidP="00820AEE">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E65EFB" w:rsidRPr="00197A08" w:rsidTr="00DA107B">
              <w:trPr>
                <w:trHeight w:val="405"/>
              </w:trPr>
              <w:tc>
                <w:tcPr>
                  <w:tcW w:w="5260" w:type="dxa"/>
                  <w:tcBorders>
                    <w:top w:val="nil"/>
                    <w:left w:val="single" w:sz="4" w:space="0" w:color="auto"/>
                    <w:bottom w:val="dotted" w:sz="4" w:space="0" w:color="auto"/>
                    <w:right w:val="single" w:sz="4" w:space="0" w:color="auto"/>
                  </w:tcBorders>
                  <w:shd w:val="clear" w:color="000000" w:fill="FFFFFF"/>
                  <w:hideMark/>
                </w:tcPr>
                <w:p w:rsidR="00E65EFB" w:rsidRPr="00197A08" w:rsidRDefault="00E65EFB" w:rsidP="00820AEE">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Вид на кредитот</w:t>
                  </w:r>
                </w:p>
              </w:tc>
              <w:tc>
                <w:tcPr>
                  <w:tcW w:w="5522" w:type="dxa"/>
                  <w:tcBorders>
                    <w:top w:val="nil"/>
                    <w:left w:val="nil"/>
                    <w:bottom w:val="dotted" w:sz="4" w:space="0" w:color="auto"/>
                    <w:right w:val="single" w:sz="4" w:space="0" w:color="auto"/>
                  </w:tcBorders>
                  <w:shd w:val="clear" w:color="000000" w:fill="FFFFFF"/>
                  <w:vAlign w:val="center"/>
                  <w:hideMark/>
                </w:tcPr>
                <w:p w:rsidR="00E65EFB" w:rsidRPr="00197A08" w:rsidRDefault="00E65EFB" w:rsidP="00820AEE">
                  <w:pPr>
                    <w:framePr w:hSpace="180" w:wrap="around" w:vAnchor="text" w:hAnchor="page" w:x="1" w:y="-4216"/>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Дозволено пречекорување на трансакциска тековна сметка</w:t>
                  </w:r>
                </w:p>
              </w:tc>
            </w:tr>
            <w:tr w:rsidR="00E65EFB" w:rsidRPr="00197A08" w:rsidTr="00DA107B">
              <w:trPr>
                <w:trHeight w:val="405"/>
              </w:trPr>
              <w:tc>
                <w:tcPr>
                  <w:tcW w:w="5260" w:type="dxa"/>
                  <w:tcBorders>
                    <w:top w:val="nil"/>
                    <w:left w:val="single" w:sz="4" w:space="0" w:color="auto"/>
                    <w:bottom w:val="nil"/>
                    <w:right w:val="single" w:sz="4" w:space="0" w:color="auto"/>
                  </w:tcBorders>
                  <w:shd w:val="clear" w:color="000000" w:fill="FFFFFF"/>
                  <w:hideMark/>
                </w:tcPr>
                <w:p w:rsidR="00E65EFB" w:rsidRPr="00197A08" w:rsidRDefault="00E65EFB" w:rsidP="00820AEE">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Вкупен износ на кредитот којшто вклучува:</w:t>
                  </w:r>
                </w:p>
              </w:tc>
              <w:tc>
                <w:tcPr>
                  <w:tcW w:w="5522" w:type="dxa"/>
                  <w:vMerge w:val="restart"/>
                  <w:tcBorders>
                    <w:top w:val="nil"/>
                    <w:left w:val="single" w:sz="4" w:space="0" w:color="auto"/>
                    <w:bottom w:val="dotted" w:sz="4" w:space="0" w:color="000000"/>
                    <w:right w:val="single" w:sz="4" w:space="0" w:color="auto"/>
                  </w:tcBorders>
                  <w:shd w:val="clear" w:color="000000" w:fill="FFFFFF"/>
                  <w:vAlign w:val="center"/>
                  <w:hideMark/>
                </w:tcPr>
                <w:p w:rsidR="00E65EFB" w:rsidRPr="00197A08" w:rsidRDefault="00E65EFB" w:rsidP="00820AEE">
                  <w:pPr>
                    <w:framePr w:hSpace="180" w:wrap="around" w:vAnchor="text" w:hAnchor="page" w:x="1" w:y="-4216"/>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МКД</w:t>
                  </w:r>
                </w:p>
              </w:tc>
            </w:tr>
            <w:tr w:rsidR="00E65EFB" w:rsidRPr="00197A08" w:rsidTr="00DA107B">
              <w:trPr>
                <w:trHeight w:val="405"/>
              </w:trPr>
              <w:tc>
                <w:tcPr>
                  <w:tcW w:w="5260" w:type="dxa"/>
                  <w:tcBorders>
                    <w:top w:val="nil"/>
                    <w:left w:val="single" w:sz="4" w:space="0" w:color="auto"/>
                    <w:bottom w:val="dotted" w:sz="4" w:space="0" w:color="auto"/>
                    <w:right w:val="single" w:sz="4" w:space="0" w:color="auto"/>
                  </w:tcBorders>
                  <w:shd w:val="clear" w:color="000000" w:fill="FFFFFF"/>
                  <w:hideMark/>
                </w:tcPr>
                <w:p w:rsidR="00E65EFB" w:rsidRPr="00197A08" w:rsidRDefault="00E65EFB" w:rsidP="00820AEE">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валута во која е изразена главницата или за која е поврзана главницата</w:t>
                  </w:r>
                </w:p>
              </w:tc>
              <w:tc>
                <w:tcPr>
                  <w:tcW w:w="5522" w:type="dxa"/>
                  <w:vMerge/>
                  <w:tcBorders>
                    <w:top w:val="nil"/>
                    <w:left w:val="single" w:sz="4" w:space="0" w:color="auto"/>
                    <w:bottom w:val="dotted" w:sz="4" w:space="0" w:color="000000"/>
                    <w:right w:val="single" w:sz="4" w:space="0" w:color="auto"/>
                  </w:tcBorders>
                  <w:vAlign w:val="center"/>
                  <w:hideMark/>
                </w:tcPr>
                <w:p w:rsidR="00E65EFB" w:rsidRPr="00197A08" w:rsidRDefault="00E65EFB" w:rsidP="00820AEE">
                  <w:pPr>
                    <w:framePr w:hSpace="180" w:wrap="around" w:vAnchor="text" w:hAnchor="page" w:x="1" w:y="-4216"/>
                    <w:spacing w:after="0" w:line="240" w:lineRule="auto"/>
                    <w:rPr>
                      <w:rFonts w:ascii="Arial" w:eastAsia="Times New Roman" w:hAnsi="Arial" w:cs="Arial"/>
                      <w:b/>
                      <w:bCs/>
                      <w:color w:val="000000"/>
                      <w:sz w:val="14"/>
                      <w:szCs w:val="14"/>
                    </w:rPr>
                  </w:pPr>
                </w:p>
              </w:tc>
            </w:tr>
            <w:tr w:rsidR="00E65EFB" w:rsidRPr="00197A08" w:rsidTr="00DA107B">
              <w:trPr>
                <w:trHeight w:val="405"/>
              </w:trPr>
              <w:tc>
                <w:tcPr>
                  <w:tcW w:w="5260" w:type="dxa"/>
                  <w:tcBorders>
                    <w:top w:val="nil"/>
                    <w:left w:val="single" w:sz="4" w:space="0" w:color="auto"/>
                    <w:bottom w:val="dotted" w:sz="4" w:space="0" w:color="auto"/>
                    <w:right w:val="single" w:sz="4" w:space="0" w:color="auto"/>
                  </w:tcBorders>
                  <w:shd w:val="clear" w:color="000000" w:fill="FFFFFF"/>
                  <w:hideMark/>
                </w:tcPr>
                <w:p w:rsidR="00E65EFB" w:rsidRPr="00197A08" w:rsidRDefault="00E65EFB" w:rsidP="00820AEE">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во денари, за кредитите одобрени во денари</w:t>
                  </w:r>
                </w:p>
              </w:tc>
              <w:tc>
                <w:tcPr>
                  <w:tcW w:w="5522" w:type="dxa"/>
                  <w:tcBorders>
                    <w:top w:val="nil"/>
                    <w:left w:val="nil"/>
                    <w:bottom w:val="dotted" w:sz="4" w:space="0" w:color="auto"/>
                    <w:right w:val="single" w:sz="4" w:space="0" w:color="auto"/>
                  </w:tcBorders>
                  <w:shd w:val="clear" w:color="000000" w:fill="FFFFFF"/>
                  <w:vAlign w:val="center"/>
                  <w:hideMark/>
                </w:tcPr>
                <w:p w:rsidR="00E65EFB" w:rsidRDefault="00E65EFB" w:rsidP="00820AEE">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Максимум 300.000,00 при првично одобрување </w:t>
                  </w:r>
                </w:p>
                <w:p w:rsidR="001E43A3" w:rsidRPr="001E43A3" w:rsidRDefault="001E43A3" w:rsidP="00820AEE">
                  <w:pPr>
                    <w:framePr w:hSpace="180" w:wrap="around" w:vAnchor="text" w:hAnchor="page" w:x="1" w:y="-4216"/>
                    <w:spacing w:after="0" w:line="240" w:lineRule="auto"/>
                    <w:rPr>
                      <w:rFonts w:ascii="Arial" w:eastAsia="Times New Roman" w:hAnsi="Arial" w:cs="Arial"/>
                      <w:color w:val="000000"/>
                      <w:sz w:val="14"/>
                      <w:szCs w:val="14"/>
                    </w:rPr>
                  </w:pPr>
                  <w:r w:rsidRPr="001E43A3">
                    <w:rPr>
                      <w:rFonts w:ascii="Arial" w:eastAsia="Times New Roman" w:hAnsi="Arial" w:cs="Arial"/>
                      <w:color w:val="000000"/>
                      <w:sz w:val="14"/>
                      <w:szCs w:val="14"/>
                    </w:rPr>
                    <w:t xml:space="preserve">Износот на дозволеното пречекорување  се одобрува во согласност со рангот на вкупниот износ на 2/3 плати/пензии согласно табелата </w:t>
                  </w:r>
                </w:p>
                <w:p w:rsidR="001E43A3" w:rsidRDefault="001E43A3" w:rsidP="00820AEE">
                  <w:pPr>
                    <w:framePr w:hSpace="180" w:wrap="around" w:vAnchor="text" w:hAnchor="page" w:x="1" w:y="-4216"/>
                    <w:spacing w:after="0" w:line="240" w:lineRule="auto"/>
                    <w:rPr>
                      <w:rFonts w:ascii="Arial" w:eastAsia="Times New Roman" w:hAnsi="Arial" w:cs="Arial"/>
                      <w:color w:val="000000"/>
                      <w:sz w:val="14"/>
                      <w:szCs w:val="14"/>
                    </w:rPr>
                  </w:pPr>
                  <w:r w:rsidRPr="001E43A3">
                    <w:rPr>
                      <w:rFonts w:ascii="Arial" w:eastAsia="Times New Roman" w:hAnsi="Arial" w:cs="Arial"/>
                      <w:color w:val="000000"/>
                      <w:sz w:val="14"/>
                      <w:szCs w:val="14"/>
                    </w:rPr>
                    <w:t>во продолжение:</w:t>
                  </w:r>
                </w:p>
                <w:tbl>
                  <w:tblPr>
                    <w:tblStyle w:val="TableGrid"/>
                    <w:tblW w:w="0" w:type="auto"/>
                    <w:tblLook w:val="04A0" w:firstRow="1" w:lastRow="0" w:firstColumn="1" w:lastColumn="0" w:noHBand="0" w:noVBand="1"/>
                  </w:tblPr>
                  <w:tblGrid>
                    <w:gridCol w:w="2648"/>
                    <w:gridCol w:w="2648"/>
                  </w:tblGrid>
                  <w:tr w:rsidR="001E43A3" w:rsidTr="001E43A3">
                    <w:tc>
                      <w:tcPr>
                        <w:tcW w:w="2648" w:type="dxa"/>
                      </w:tcPr>
                      <w:p w:rsidR="001E43A3" w:rsidRDefault="001E43A3" w:rsidP="00820AEE">
                        <w:pPr>
                          <w:framePr w:hSpace="180" w:wrap="around" w:vAnchor="text" w:hAnchor="page" w:x="1" w:y="-4216"/>
                          <w:rPr>
                            <w:rFonts w:ascii="Arial" w:eastAsia="Times New Roman" w:hAnsi="Arial" w:cs="Arial"/>
                            <w:color w:val="000000"/>
                            <w:sz w:val="14"/>
                            <w:szCs w:val="14"/>
                          </w:rPr>
                        </w:pPr>
                        <w:r w:rsidRPr="001E43A3">
                          <w:rPr>
                            <w:rFonts w:ascii="Arial" w:eastAsia="Times New Roman" w:hAnsi="Arial" w:cs="Arial"/>
                            <w:color w:val="000000"/>
                            <w:sz w:val="14"/>
                            <w:szCs w:val="14"/>
                          </w:rPr>
                          <w:t>Вкупен износ на 2/3 месечни плати/пензии</w:t>
                        </w:r>
                        <w:r w:rsidRPr="001E43A3">
                          <w:rPr>
                            <w:rFonts w:ascii="Arial" w:eastAsia="Times New Roman" w:hAnsi="Arial" w:cs="Arial"/>
                            <w:color w:val="000000"/>
                            <w:sz w:val="14"/>
                            <w:szCs w:val="14"/>
                          </w:rPr>
                          <w:tab/>
                        </w:r>
                      </w:p>
                    </w:tc>
                    <w:tc>
                      <w:tcPr>
                        <w:tcW w:w="2648" w:type="dxa"/>
                      </w:tcPr>
                      <w:p w:rsidR="001E43A3" w:rsidRDefault="001E43A3" w:rsidP="00820AEE">
                        <w:pPr>
                          <w:framePr w:hSpace="180" w:wrap="around" w:vAnchor="text" w:hAnchor="page" w:x="1" w:y="-4216"/>
                          <w:rPr>
                            <w:rFonts w:ascii="Arial" w:eastAsia="Times New Roman" w:hAnsi="Arial" w:cs="Arial"/>
                            <w:color w:val="000000"/>
                            <w:sz w:val="14"/>
                            <w:szCs w:val="14"/>
                          </w:rPr>
                        </w:pPr>
                        <w:r w:rsidRPr="001E43A3">
                          <w:rPr>
                            <w:rFonts w:ascii="Arial" w:eastAsia="Times New Roman" w:hAnsi="Arial" w:cs="Arial"/>
                            <w:color w:val="000000"/>
                            <w:sz w:val="14"/>
                            <w:szCs w:val="14"/>
                          </w:rPr>
                          <w:t>Износ на дозволено пречекорување</w:t>
                        </w:r>
                      </w:p>
                    </w:tc>
                  </w:tr>
                  <w:tr w:rsidR="001E43A3" w:rsidTr="001E43A3">
                    <w:tc>
                      <w:tcPr>
                        <w:tcW w:w="2648" w:type="dxa"/>
                      </w:tcPr>
                      <w:p w:rsidR="001E43A3" w:rsidRDefault="001E43A3" w:rsidP="00820AEE">
                        <w:pPr>
                          <w:framePr w:hSpace="180" w:wrap="around" w:vAnchor="text" w:hAnchor="page" w:x="1" w:y="-4216"/>
                          <w:rPr>
                            <w:rFonts w:ascii="Arial" w:eastAsia="Times New Roman" w:hAnsi="Arial" w:cs="Arial"/>
                            <w:color w:val="000000"/>
                            <w:sz w:val="14"/>
                            <w:szCs w:val="14"/>
                          </w:rPr>
                        </w:pPr>
                        <w:r w:rsidRPr="001E43A3">
                          <w:rPr>
                            <w:rFonts w:ascii="Arial" w:eastAsia="Times New Roman" w:hAnsi="Arial" w:cs="Arial"/>
                            <w:color w:val="000000"/>
                            <w:sz w:val="14"/>
                            <w:szCs w:val="14"/>
                          </w:rPr>
                          <w:t>од 4,000 до 5,000 МКД</w:t>
                        </w:r>
                      </w:p>
                    </w:tc>
                    <w:tc>
                      <w:tcPr>
                        <w:tcW w:w="2648" w:type="dxa"/>
                      </w:tcPr>
                      <w:p w:rsidR="001E43A3" w:rsidRDefault="001E43A3" w:rsidP="00820AEE">
                        <w:pPr>
                          <w:framePr w:hSpace="180" w:wrap="around" w:vAnchor="text" w:hAnchor="page" w:x="1" w:y="-4216"/>
                          <w:rPr>
                            <w:rFonts w:ascii="Arial" w:eastAsia="Times New Roman" w:hAnsi="Arial" w:cs="Arial"/>
                            <w:color w:val="000000"/>
                            <w:sz w:val="14"/>
                            <w:szCs w:val="14"/>
                          </w:rPr>
                        </w:pPr>
                        <w:r w:rsidRPr="001E43A3">
                          <w:rPr>
                            <w:rFonts w:ascii="Arial" w:eastAsia="Times New Roman" w:hAnsi="Arial" w:cs="Arial"/>
                            <w:color w:val="000000"/>
                            <w:sz w:val="14"/>
                            <w:szCs w:val="14"/>
                          </w:rPr>
                          <w:t>4,500 МКД</w:t>
                        </w:r>
                      </w:p>
                    </w:tc>
                  </w:tr>
                  <w:tr w:rsidR="001E43A3" w:rsidTr="001E43A3">
                    <w:tc>
                      <w:tcPr>
                        <w:tcW w:w="2648" w:type="dxa"/>
                      </w:tcPr>
                      <w:p w:rsidR="001E43A3" w:rsidRDefault="001E43A3" w:rsidP="00820AEE">
                        <w:pPr>
                          <w:framePr w:hSpace="180" w:wrap="around" w:vAnchor="text" w:hAnchor="page" w:x="1" w:y="-4216"/>
                          <w:rPr>
                            <w:rFonts w:ascii="Arial" w:eastAsia="Times New Roman" w:hAnsi="Arial" w:cs="Arial"/>
                            <w:color w:val="000000"/>
                            <w:sz w:val="14"/>
                            <w:szCs w:val="14"/>
                          </w:rPr>
                        </w:pPr>
                        <w:r w:rsidRPr="001E43A3">
                          <w:rPr>
                            <w:rFonts w:ascii="Arial" w:eastAsia="Times New Roman" w:hAnsi="Arial" w:cs="Arial"/>
                            <w:color w:val="000000"/>
                            <w:sz w:val="14"/>
                            <w:szCs w:val="14"/>
                          </w:rPr>
                          <w:t>од 5,001 до 7,500 МКД</w:t>
                        </w:r>
                      </w:p>
                    </w:tc>
                    <w:tc>
                      <w:tcPr>
                        <w:tcW w:w="2648" w:type="dxa"/>
                      </w:tcPr>
                      <w:p w:rsidR="001E43A3" w:rsidRDefault="00865DC9" w:rsidP="00820AEE">
                        <w:pPr>
                          <w:framePr w:hSpace="180" w:wrap="around" w:vAnchor="text" w:hAnchor="page" w:x="1" w:y="-4216"/>
                          <w:rPr>
                            <w:rFonts w:ascii="Arial" w:eastAsia="Times New Roman" w:hAnsi="Arial" w:cs="Arial"/>
                            <w:color w:val="000000"/>
                            <w:sz w:val="14"/>
                            <w:szCs w:val="14"/>
                          </w:rPr>
                        </w:pPr>
                        <w:r w:rsidRPr="00865DC9">
                          <w:rPr>
                            <w:rFonts w:ascii="Arial" w:eastAsia="Times New Roman" w:hAnsi="Arial" w:cs="Arial"/>
                            <w:color w:val="000000"/>
                            <w:sz w:val="14"/>
                            <w:szCs w:val="14"/>
                          </w:rPr>
                          <w:t>6,000 МКД</w:t>
                        </w:r>
                      </w:p>
                    </w:tc>
                  </w:tr>
                  <w:tr w:rsidR="001E43A3" w:rsidTr="001E43A3">
                    <w:tc>
                      <w:tcPr>
                        <w:tcW w:w="2648" w:type="dxa"/>
                      </w:tcPr>
                      <w:p w:rsidR="001E43A3" w:rsidRDefault="001E43A3" w:rsidP="00820AEE">
                        <w:pPr>
                          <w:framePr w:hSpace="180" w:wrap="around" w:vAnchor="text" w:hAnchor="page" w:x="1" w:y="-4216"/>
                          <w:rPr>
                            <w:rFonts w:ascii="Arial" w:eastAsia="Times New Roman" w:hAnsi="Arial" w:cs="Arial"/>
                            <w:color w:val="000000"/>
                            <w:sz w:val="14"/>
                            <w:szCs w:val="14"/>
                          </w:rPr>
                        </w:pPr>
                        <w:r w:rsidRPr="001E43A3">
                          <w:rPr>
                            <w:rFonts w:ascii="Arial" w:eastAsia="Times New Roman" w:hAnsi="Arial" w:cs="Arial"/>
                            <w:color w:val="000000"/>
                            <w:sz w:val="14"/>
                            <w:szCs w:val="14"/>
                          </w:rPr>
                          <w:t>од 7,501 до 12,500 МКД</w:t>
                        </w:r>
                      </w:p>
                    </w:tc>
                    <w:tc>
                      <w:tcPr>
                        <w:tcW w:w="2648" w:type="dxa"/>
                      </w:tcPr>
                      <w:p w:rsidR="001E43A3" w:rsidRDefault="00865DC9" w:rsidP="00820AEE">
                        <w:pPr>
                          <w:framePr w:hSpace="180" w:wrap="around" w:vAnchor="text" w:hAnchor="page" w:x="1" w:y="-4216"/>
                          <w:rPr>
                            <w:rFonts w:ascii="Arial" w:eastAsia="Times New Roman" w:hAnsi="Arial" w:cs="Arial"/>
                            <w:color w:val="000000"/>
                            <w:sz w:val="14"/>
                            <w:szCs w:val="14"/>
                          </w:rPr>
                        </w:pPr>
                        <w:r w:rsidRPr="00865DC9">
                          <w:rPr>
                            <w:rFonts w:ascii="Arial" w:eastAsia="Times New Roman" w:hAnsi="Arial" w:cs="Arial"/>
                            <w:color w:val="000000"/>
                            <w:sz w:val="14"/>
                            <w:szCs w:val="14"/>
                          </w:rPr>
                          <w:t>10,000 МКД</w:t>
                        </w:r>
                      </w:p>
                    </w:tc>
                  </w:tr>
                  <w:tr w:rsidR="001E43A3" w:rsidTr="001E43A3">
                    <w:tc>
                      <w:tcPr>
                        <w:tcW w:w="2648" w:type="dxa"/>
                      </w:tcPr>
                      <w:p w:rsidR="001E43A3" w:rsidRDefault="001E43A3" w:rsidP="00820AEE">
                        <w:pPr>
                          <w:framePr w:hSpace="180" w:wrap="around" w:vAnchor="text" w:hAnchor="page" w:x="1" w:y="-4216"/>
                          <w:rPr>
                            <w:rFonts w:ascii="Arial" w:eastAsia="Times New Roman" w:hAnsi="Arial" w:cs="Arial"/>
                            <w:color w:val="000000"/>
                            <w:sz w:val="14"/>
                            <w:szCs w:val="14"/>
                          </w:rPr>
                        </w:pPr>
                        <w:r w:rsidRPr="001E43A3">
                          <w:rPr>
                            <w:rFonts w:ascii="Arial" w:eastAsia="Times New Roman" w:hAnsi="Arial" w:cs="Arial"/>
                            <w:color w:val="000000"/>
                            <w:sz w:val="14"/>
                            <w:szCs w:val="14"/>
                          </w:rPr>
                          <w:t>од 12,501 до 17,500 МКД</w:t>
                        </w:r>
                      </w:p>
                    </w:tc>
                    <w:tc>
                      <w:tcPr>
                        <w:tcW w:w="2648" w:type="dxa"/>
                      </w:tcPr>
                      <w:p w:rsidR="001E43A3" w:rsidRDefault="00865DC9" w:rsidP="00820AEE">
                        <w:pPr>
                          <w:framePr w:hSpace="180" w:wrap="around" w:vAnchor="text" w:hAnchor="page" w:x="1" w:y="-4216"/>
                          <w:rPr>
                            <w:rFonts w:ascii="Arial" w:eastAsia="Times New Roman" w:hAnsi="Arial" w:cs="Arial"/>
                            <w:color w:val="000000"/>
                            <w:sz w:val="14"/>
                            <w:szCs w:val="14"/>
                          </w:rPr>
                        </w:pPr>
                        <w:r w:rsidRPr="00865DC9">
                          <w:rPr>
                            <w:rFonts w:ascii="Arial" w:eastAsia="Times New Roman" w:hAnsi="Arial" w:cs="Arial"/>
                            <w:color w:val="000000"/>
                            <w:sz w:val="14"/>
                            <w:szCs w:val="14"/>
                          </w:rPr>
                          <w:t>15,000 МКД</w:t>
                        </w:r>
                      </w:p>
                    </w:tc>
                  </w:tr>
                  <w:tr w:rsidR="001E43A3" w:rsidTr="001E43A3">
                    <w:tc>
                      <w:tcPr>
                        <w:tcW w:w="2648" w:type="dxa"/>
                      </w:tcPr>
                      <w:p w:rsidR="001E43A3" w:rsidRDefault="001E43A3" w:rsidP="00820AEE">
                        <w:pPr>
                          <w:framePr w:hSpace="180" w:wrap="around" w:vAnchor="text" w:hAnchor="page" w:x="1" w:y="-4216"/>
                          <w:rPr>
                            <w:rFonts w:ascii="Arial" w:eastAsia="Times New Roman" w:hAnsi="Arial" w:cs="Arial"/>
                            <w:color w:val="000000"/>
                            <w:sz w:val="14"/>
                            <w:szCs w:val="14"/>
                          </w:rPr>
                        </w:pPr>
                        <w:r w:rsidRPr="001E43A3">
                          <w:rPr>
                            <w:rFonts w:ascii="Arial" w:eastAsia="Times New Roman" w:hAnsi="Arial" w:cs="Arial"/>
                            <w:color w:val="000000"/>
                            <w:sz w:val="14"/>
                            <w:szCs w:val="14"/>
                          </w:rPr>
                          <w:t>од 17,501 до 22,500 МКД</w:t>
                        </w:r>
                      </w:p>
                    </w:tc>
                    <w:tc>
                      <w:tcPr>
                        <w:tcW w:w="2648" w:type="dxa"/>
                      </w:tcPr>
                      <w:p w:rsidR="001E43A3" w:rsidRDefault="00865DC9" w:rsidP="00820AEE">
                        <w:pPr>
                          <w:framePr w:hSpace="180" w:wrap="around" w:vAnchor="text" w:hAnchor="page" w:x="1" w:y="-4216"/>
                          <w:rPr>
                            <w:rFonts w:ascii="Arial" w:eastAsia="Times New Roman" w:hAnsi="Arial" w:cs="Arial"/>
                            <w:color w:val="000000"/>
                            <w:sz w:val="14"/>
                            <w:szCs w:val="14"/>
                          </w:rPr>
                        </w:pPr>
                        <w:r w:rsidRPr="00865DC9">
                          <w:rPr>
                            <w:rFonts w:ascii="Arial" w:eastAsia="Times New Roman" w:hAnsi="Arial" w:cs="Arial"/>
                            <w:color w:val="000000"/>
                            <w:sz w:val="14"/>
                            <w:szCs w:val="14"/>
                          </w:rPr>
                          <w:t>20,000 МКД</w:t>
                        </w:r>
                      </w:p>
                    </w:tc>
                  </w:tr>
                  <w:tr w:rsidR="001E43A3" w:rsidTr="001E43A3">
                    <w:tc>
                      <w:tcPr>
                        <w:tcW w:w="2648" w:type="dxa"/>
                      </w:tcPr>
                      <w:p w:rsidR="001E43A3" w:rsidRDefault="001E43A3" w:rsidP="00820AEE">
                        <w:pPr>
                          <w:framePr w:hSpace="180" w:wrap="around" w:vAnchor="text" w:hAnchor="page" w:x="1" w:y="-4216"/>
                          <w:rPr>
                            <w:rFonts w:ascii="Arial" w:eastAsia="Times New Roman" w:hAnsi="Arial" w:cs="Arial"/>
                            <w:color w:val="000000"/>
                            <w:sz w:val="14"/>
                            <w:szCs w:val="14"/>
                          </w:rPr>
                        </w:pPr>
                        <w:r w:rsidRPr="001E43A3">
                          <w:rPr>
                            <w:rFonts w:ascii="Arial" w:eastAsia="Times New Roman" w:hAnsi="Arial" w:cs="Arial"/>
                            <w:color w:val="000000"/>
                            <w:sz w:val="14"/>
                            <w:szCs w:val="14"/>
                          </w:rPr>
                          <w:t>од 22,501 до 27,500 МКД</w:t>
                        </w:r>
                      </w:p>
                    </w:tc>
                    <w:tc>
                      <w:tcPr>
                        <w:tcW w:w="2648" w:type="dxa"/>
                      </w:tcPr>
                      <w:p w:rsidR="001E43A3" w:rsidRDefault="00865DC9" w:rsidP="00820AEE">
                        <w:pPr>
                          <w:framePr w:hSpace="180" w:wrap="around" w:vAnchor="text" w:hAnchor="page" w:x="1" w:y="-4216"/>
                          <w:rPr>
                            <w:rFonts w:ascii="Arial" w:eastAsia="Times New Roman" w:hAnsi="Arial" w:cs="Arial"/>
                            <w:color w:val="000000"/>
                            <w:sz w:val="14"/>
                            <w:szCs w:val="14"/>
                          </w:rPr>
                        </w:pPr>
                        <w:r w:rsidRPr="00865DC9">
                          <w:rPr>
                            <w:rFonts w:ascii="Arial" w:eastAsia="Times New Roman" w:hAnsi="Arial" w:cs="Arial"/>
                            <w:color w:val="000000"/>
                            <w:sz w:val="14"/>
                            <w:szCs w:val="14"/>
                          </w:rPr>
                          <w:t>25,000 МКД</w:t>
                        </w:r>
                      </w:p>
                    </w:tc>
                  </w:tr>
                  <w:tr w:rsidR="001E43A3" w:rsidTr="001E43A3">
                    <w:tc>
                      <w:tcPr>
                        <w:tcW w:w="2648" w:type="dxa"/>
                      </w:tcPr>
                      <w:p w:rsidR="001E43A3" w:rsidRDefault="001E43A3" w:rsidP="00820AEE">
                        <w:pPr>
                          <w:framePr w:hSpace="180" w:wrap="around" w:vAnchor="text" w:hAnchor="page" w:x="1" w:y="-4216"/>
                          <w:rPr>
                            <w:rFonts w:ascii="Arial" w:eastAsia="Times New Roman" w:hAnsi="Arial" w:cs="Arial"/>
                            <w:color w:val="000000"/>
                            <w:sz w:val="14"/>
                            <w:szCs w:val="14"/>
                          </w:rPr>
                        </w:pPr>
                        <w:r w:rsidRPr="001E43A3">
                          <w:rPr>
                            <w:rFonts w:ascii="Arial" w:eastAsia="Times New Roman" w:hAnsi="Arial" w:cs="Arial"/>
                            <w:color w:val="000000"/>
                            <w:sz w:val="14"/>
                            <w:szCs w:val="14"/>
                          </w:rPr>
                          <w:t>од 27,501 до 32,500 МКД</w:t>
                        </w:r>
                      </w:p>
                    </w:tc>
                    <w:tc>
                      <w:tcPr>
                        <w:tcW w:w="2648" w:type="dxa"/>
                      </w:tcPr>
                      <w:p w:rsidR="001E43A3" w:rsidRDefault="00865DC9" w:rsidP="00820AEE">
                        <w:pPr>
                          <w:framePr w:hSpace="180" w:wrap="around" w:vAnchor="text" w:hAnchor="page" w:x="1" w:y="-4216"/>
                          <w:rPr>
                            <w:rFonts w:ascii="Arial" w:eastAsia="Times New Roman" w:hAnsi="Arial" w:cs="Arial"/>
                            <w:color w:val="000000"/>
                            <w:sz w:val="14"/>
                            <w:szCs w:val="14"/>
                          </w:rPr>
                        </w:pPr>
                        <w:r w:rsidRPr="00865DC9">
                          <w:rPr>
                            <w:rFonts w:ascii="Arial" w:eastAsia="Times New Roman" w:hAnsi="Arial" w:cs="Arial"/>
                            <w:color w:val="000000"/>
                            <w:sz w:val="14"/>
                            <w:szCs w:val="14"/>
                          </w:rPr>
                          <w:t>30,000 МКД</w:t>
                        </w:r>
                      </w:p>
                    </w:tc>
                  </w:tr>
                  <w:tr w:rsidR="001E43A3" w:rsidTr="001E43A3">
                    <w:tc>
                      <w:tcPr>
                        <w:tcW w:w="2648" w:type="dxa"/>
                      </w:tcPr>
                      <w:p w:rsidR="001E43A3" w:rsidRPr="001E43A3" w:rsidRDefault="00865DC9" w:rsidP="00820AEE">
                        <w:pPr>
                          <w:framePr w:hSpace="180" w:wrap="around" w:vAnchor="text" w:hAnchor="page" w:x="1" w:y="-4216"/>
                          <w:rPr>
                            <w:rFonts w:ascii="Arial" w:eastAsia="Times New Roman" w:hAnsi="Arial" w:cs="Arial"/>
                            <w:color w:val="000000"/>
                            <w:sz w:val="14"/>
                            <w:szCs w:val="14"/>
                          </w:rPr>
                        </w:pPr>
                        <w:r w:rsidRPr="00865DC9">
                          <w:rPr>
                            <w:rFonts w:ascii="Arial" w:eastAsia="Times New Roman" w:hAnsi="Arial" w:cs="Arial"/>
                            <w:color w:val="000000"/>
                            <w:sz w:val="14"/>
                            <w:szCs w:val="14"/>
                          </w:rPr>
                          <w:t>од 32,501 до 42,500 МКД</w:t>
                        </w:r>
                      </w:p>
                    </w:tc>
                    <w:tc>
                      <w:tcPr>
                        <w:tcW w:w="2648" w:type="dxa"/>
                      </w:tcPr>
                      <w:p w:rsidR="001E43A3" w:rsidRDefault="00865DC9" w:rsidP="00820AEE">
                        <w:pPr>
                          <w:framePr w:hSpace="180" w:wrap="around" w:vAnchor="text" w:hAnchor="page" w:x="1" w:y="-4216"/>
                          <w:rPr>
                            <w:rFonts w:ascii="Arial" w:eastAsia="Times New Roman" w:hAnsi="Arial" w:cs="Arial"/>
                            <w:color w:val="000000"/>
                            <w:sz w:val="14"/>
                            <w:szCs w:val="14"/>
                          </w:rPr>
                        </w:pPr>
                        <w:r w:rsidRPr="00865DC9">
                          <w:rPr>
                            <w:rFonts w:ascii="Arial" w:eastAsia="Times New Roman" w:hAnsi="Arial" w:cs="Arial"/>
                            <w:color w:val="000000"/>
                            <w:sz w:val="14"/>
                            <w:szCs w:val="14"/>
                          </w:rPr>
                          <w:t>40,000 МКД</w:t>
                        </w:r>
                      </w:p>
                    </w:tc>
                  </w:tr>
                  <w:tr w:rsidR="001E43A3" w:rsidTr="001E43A3">
                    <w:tc>
                      <w:tcPr>
                        <w:tcW w:w="2648" w:type="dxa"/>
                      </w:tcPr>
                      <w:p w:rsidR="001E43A3" w:rsidRPr="001E43A3" w:rsidRDefault="00865DC9" w:rsidP="00820AEE">
                        <w:pPr>
                          <w:framePr w:hSpace="180" w:wrap="around" w:vAnchor="text" w:hAnchor="page" w:x="1" w:y="-4216"/>
                          <w:rPr>
                            <w:rFonts w:ascii="Arial" w:eastAsia="Times New Roman" w:hAnsi="Arial" w:cs="Arial"/>
                            <w:color w:val="000000"/>
                            <w:sz w:val="14"/>
                            <w:szCs w:val="14"/>
                          </w:rPr>
                        </w:pPr>
                        <w:r w:rsidRPr="00865DC9">
                          <w:rPr>
                            <w:rFonts w:ascii="Arial" w:eastAsia="Times New Roman" w:hAnsi="Arial" w:cs="Arial"/>
                            <w:color w:val="000000"/>
                            <w:sz w:val="14"/>
                            <w:szCs w:val="14"/>
                          </w:rPr>
                          <w:t>од 42,501 до 52,500 МКД</w:t>
                        </w:r>
                      </w:p>
                    </w:tc>
                    <w:tc>
                      <w:tcPr>
                        <w:tcW w:w="2648" w:type="dxa"/>
                      </w:tcPr>
                      <w:p w:rsidR="001E43A3" w:rsidRDefault="00865DC9" w:rsidP="00820AEE">
                        <w:pPr>
                          <w:framePr w:hSpace="180" w:wrap="around" w:vAnchor="text" w:hAnchor="page" w:x="1" w:y="-4216"/>
                          <w:rPr>
                            <w:rFonts w:ascii="Arial" w:eastAsia="Times New Roman" w:hAnsi="Arial" w:cs="Arial"/>
                            <w:color w:val="000000"/>
                            <w:sz w:val="14"/>
                            <w:szCs w:val="14"/>
                          </w:rPr>
                        </w:pPr>
                        <w:r w:rsidRPr="00865DC9">
                          <w:rPr>
                            <w:rFonts w:ascii="Arial" w:eastAsia="Times New Roman" w:hAnsi="Arial" w:cs="Arial"/>
                            <w:color w:val="000000"/>
                            <w:sz w:val="14"/>
                            <w:szCs w:val="14"/>
                          </w:rPr>
                          <w:t>50,000 МКД</w:t>
                        </w:r>
                      </w:p>
                    </w:tc>
                  </w:tr>
                  <w:tr w:rsidR="001E43A3" w:rsidTr="001E43A3">
                    <w:tc>
                      <w:tcPr>
                        <w:tcW w:w="2648" w:type="dxa"/>
                      </w:tcPr>
                      <w:p w:rsidR="001E43A3" w:rsidRPr="001E43A3" w:rsidRDefault="00865DC9" w:rsidP="00820AEE">
                        <w:pPr>
                          <w:framePr w:hSpace="180" w:wrap="around" w:vAnchor="text" w:hAnchor="page" w:x="1" w:y="-4216"/>
                          <w:rPr>
                            <w:rFonts w:ascii="Arial" w:eastAsia="Times New Roman" w:hAnsi="Arial" w:cs="Arial"/>
                            <w:color w:val="000000"/>
                            <w:sz w:val="14"/>
                            <w:szCs w:val="14"/>
                          </w:rPr>
                        </w:pPr>
                        <w:r w:rsidRPr="00865DC9">
                          <w:rPr>
                            <w:rFonts w:ascii="Arial" w:eastAsia="Times New Roman" w:hAnsi="Arial" w:cs="Arial"/>
                            <w:color w:val="000000"/>
                            <w:sz w:val="14"/>
                            <w:szCs w:val="14"/>
                          </w:rPr>
                          <w:t>од 52,501 до 62,500 МКД</w:t>
                        </w:r>
                      </w:p>
                    </w:tc>
                    <w:tc>
                      <w:tcPr>
                        <w:tcW w:w="2648" w:type="dxa"/>
                      </w:tcPr>
                      <w:p w:rsidR="001E43A3" w:rsidRDefault="00865DC9" w:rsidP="00820AEE">
                        <w:pPr>
                          <w:framePr w:hSpace="180" w:wrap="around" w:vAnchor="text" w:hAnchor="page" w:x="1" w:y="-4216"/>
                          <w:rPr>
                            <w:rFonts w:ascii="Arial" w:eastAsia="Times New Roman" w:hAnsi="Arial" w:cs="Arial"/>
                            <w:color w:val="000000"/>
                            <w:sz w:val="14"/>
                            <w:szCs w:val="14"/>
                          </w:rPr>
                        </w:pPr>
                        <w:r w:rsidRPr="00865DC9">
                          <w:rPr>
                            <w:rFonts w:ascii="Arial" w:eastAsia="Times New Roman" w:hAnsi="Arial" w:cs="Arial"/>
                            <w:color w:val="000000"/>
                            <w:sz w:val="14"/>
                            <w:szCs w:val="14"/>
                          </w:rPr>
                          <w:t>60,000 МКД</w:t>
                        </w:r>
                      </w:p>
                    </w:tc>
                  </w:tr>
                  <w:tr w:rsidR="001E43A3" w:rsidTr="001E43A3">
                    <w:tc>
                      <w:tcPr>
                        <w:tcW w:w="2648" w:type="dxa"/>
                      </w:tcPr>
                      <w:p w:rsidR="001E43A3" w:rsidRPr="001E43A3" w:rsidRDefault="00865DC9" w:rsidP="00820AEE">
                        <w:pPr>
                          <w:framePr w:hSpace="180" w:wrap="around" w:vAnchor="text" w:hAnchor="page" w:x="1" w:y="-4216"/>
                          <w:rPr>
                            <w:rFonts w:ascii="Arial" w:eastAsia="Times New Roman" w:hAnsi="Arial" w:cs="Arial"/>
                            <w:color w:val="000000"/>
                            <w:sz w:val="14"/>
                            <w:szCs w:val="14"/>
                          </w:rPr>
                        </w:pPr>
                        <w:r w:rsidRPr="00865DC9">
                          <w:rPr>
                            <w:rFonts w:ascii="Arial" w:eastAsia="Times New Roman" w:hAnsi="Arial" w:cs="Arial"/>
                            <w:color w:val="000000"/>
                            <w:sz w:val="14"/>
                            <w:szCs w:val="14"/>
                          </w:rPr>
                          <w:t>од 62,501 до 72,500 МКД</w:t>
                        </w:r>
                      </w:p>
                    </w:tc>
                    <w:tc>
                      <w:tcPr>
                        <w:tcW w:w="2648" w:type="dxa"/>
                      </w:tcPr>
                      <w:p w:rsidR="001E43A3" w:rsidRDefault="00865DC9" w:rsidP="00820AEE">
                        <w:pPr>
                          <w:framePr w:hSpace="180" w:wrap="around" w:vAnchor="text" w:hAnchor="page" w:x="1" w:y="-4216"/>
                          <w:rPr>
                            <w:rFonts w:ascii="Arial" w:eastAsia="Times New Roman" w:hAnsi="Arial" w:cs="Arial"/>
                            <w:color w:val="000000"/>
                            <w:sz w:val="14"/>
                            <w:szCs w:val="14"/>
                          </w:rPr>
                        </w:pPr>
                        <w:r w:rsidRPr="00865DC9">
                          <w:rPr>
                            <w:rFonts w:ascii="Arial" w:eastAsia="Times New Roman" w:hAnsi="Arial" w:cs="Arial"/>
                            <w:color w:val="000000"/>
                            <w:sz w:val="14"/>
                            <w:szCs w:val="14"/>
                          </w:rPr>
                          <w:t>70,000 МКД</w:t>
                        </w:r>
                      </w:p>
                    </w:tc>
                  </w:tr>
                  <w:tr w:rsidR="001E43A3" w:rsidTr="001E43A3">
                    <w:tc>
                      <w:tcPr>
                        <w:tcW w:w="2648" w:type="dxa"/>
                      </w:tcPr>
                      <w:p w:rsidR="001E43A3" w:rsidRPr="001E43A3" w:rsidRDefault="00865DC9" w:rsidP="00820AEE">
                        <w:pPr>
                          <w:framePr w:hSpace="180" w:wrap="around" w:vAnchor="text" w:hAnchor="page" w:x="1" w:y="-4216"/>
                          <w:rPr>
                            <w:rFonts w:ascii="Arial" w:eastAsia="Times New Roman" w:hAnsi="Arial" w:cs="Arial"/>
                            <w:color w:val="000000"/>
                            <w:sz w:val="14"/>
                            <w:szCs w:val="14"/>
                          </w:rPr>
                        </w:pPr>
                        <w:r w:rsidRPr="00865DC9">
                          <w:rPr>
                            <w:rFonts w:ascii="Arial" w:eastAsia="Times New Roman" w:hAnsi="Arial" w:cs="Arial"/>
                            <w:color w:val="000000"/>
                            <w:sz w:val="14"/>
                            <w:szCs w:val="14"/>
                          </w:rPr>
                          <w:t>од 72,501 до 82,500 МКД</w:t>
                        </w:r>
                      </w:p>
                    </w:tc>
                    <w:tc>
                      <w:tcPr>
                        <w:tcW w:w="2648" w:type="dxa"/>
                      </w:tcPr>
                      <w:p w:rsidR="001E43A3" w:rsidRDefault="00865DC9" w:rsidP="00820AEE">
                        <w:pPr>
                          <w:framePr w:hSpace="180" w:wrap="around" w:vAnchor="text" w:hAnchor="page" w:x="1" w:y="-4216"/>
                          <w:rPr>
                            <w:rFonts w:ascii="Arial" w:eastAsia="Times New Roman" w:hAnsi="Arial" w:cs="Arial"/>
                            <w:color w:val="000000"/>
                            <w:sz w:val="14"/>
                            <w:szCs w:val="14"/>
                          </w:rPr>
                        </w:pPr>
                        <w:r w:rsidRPr="00865DC9">
                          <w:rPr>
                            <w:rFonts w:ascii="Arial" w:eastAsia="Times New Roman" w:hAnsi="Arial" w:cs="Arial"/>
                            <w:color w:val="000000"/>
                            <w:sz w:val="14"/>
                            <w:szCs w:val="14"/>
                          </w:rPr>
                          <w:t>80,000 МКД</w:t>
                        </w:r>
                      </w:p>
                    </w:tc>
                  </w:tr>
                  <w:tr w:rsidR="001E43A3" w:rsidTr="001E43A3">
                    <w:tc>
                      <w:tcPr>
                        <w:tcW w:w="2648" w:type="dxa"/>
                      </w:tcPr>
                      <w:p w:rsidR="001E43A3" w:rsidRPr="001E43A3" w:rsidRDefault="00865DC9" w:rsidP="00820AEE">
                        <w:pPr>
                          <w:framePr w:hSpace="180" w:wrap="around" w:vAnchor="text" w:hAnchor="page" w:x="1" w:y="-4216"/>
                          <w:rPr>
                            <w:rFonts w:ascii="Arial" w:eastAsia="Times New Roman" w:hAnsi="Arial" w:cs="Arial"/>
                            <w:color w:val="000000"/>
                            <w:sz w:val="14"/>
                            <w:szCs w:val="14"/>
                          </w:rPr>
                        </w:pPr>
                        <w:r w:rsidRPr="00865DC9">
                          <w:rPr>
                            <w:rFonts w:ascii="Arial" w:eastAsia="Times New Roman" w:hAnsi="Arial" w:cs="Arial"/>
                            <w:color w:val="000000"/>
                            <w:sz w:val="14"/>
                            <w:szCs w:val="14"/>
                          </w:rPr>
                          <w:t>од 82,501 до 97,500 МКД</w:t>
                        </w:r>
                      </w:p>
                    </w:tc>
                    <w:tc>
                      <w:tcPr>
                        <w:tcW w:w="2648" w:type="dxa"/>
                      </w:tcPr>
                      <w:p w:rsidR="001E43A3" w:rsidRDefault="00865DC9" w:rsidP="00820AEE">
                        <w:pPr>
                          <w:framePr w:hSpace="180" w:wrap="around" w:vAnchor="text" w:hAnchor="page" w:x="1" w:y="-4216"/>
                          <w:rPr>
                            <w:rFonts w:ascii="Arial" w:eastAsia="Times New Roman" w:hAnsi="Arial" w:cs="Arial"/>
                            <w:color w:val="000000"/>
                            <w:sz w:val="14"/>
                            <w:szCs w:val="14"/>
                          </w:rPr>
                        </w:pPr>
                        <w:r w:rsidRPr="00865DC9">
                          <w:rPr>
                            <w:rFonts w:ascii="Arial" w:eastAsia="Times New Roman" w:hAnsi="Arial" w:cs="Arial"/>
                            <w:color w:val="000000"/>
                            <w:sz w:val="14"/>
                            <w:szCs w:val="14"/>
                          </w:rPr>
                          <w:t>90,000 МКД</w:t>
                        </w:r>
                      </w:p>
                    </w:tc>
                  </w:tr>
                  <w:tr w:rsidR="001E43A3" w:rsidTr="001E43A3">
                    <w:tc>
                      <w:tcPr>
                        <w:tcW w:w="2648" w:type="dxa"/>
                      </w:tcPr>
                      <w:p w:rsidR="001E43A3" w:rsidRPr="001E43A3" w:rsidRDefault="00865DC9" w:rsidP="00820AEE">
                        <w:pPr>
                          <w:framePr w:hSpace="180" w:wrap="around" w:vAnchor="text" w:hAnchor="page" w:x="1" w:y="-4216"/>
                          <w:rPr>
                            <w:rFonts w:ascii="Arial" w:eastAsia="Times New Roman" w:hAnsi="Arial" w:cs="Arial"/>
                            <w:color w:val="000000"/>
                            <w:sz w:val="14"/>
                            <w:szCs w:val="14"/>
                          </w:rPr>
                        </w:pPr>
                        <w:r w:rsidRPr="00865DC9">
                          <w:rPr>
                            <w:rFonts w:ascii="Arial" w:eastAsia="Times New Roman" w:hAnsi="Arial" w:cs="Arial"/>
                            <w:color w:val="000000"/>
                            <w:sz w:val="14"/>
                            <w:szCs w:val="14"/>
                          </w:rPr>
                          <w:t>од 97,501 до 117,500 МКД</w:t>
                        </w:r>
                      </w:p>
                    </w:tc>
                    <w:tc>
                      <w:tcPr>
                        <w:tcW w:w="2648" w:type="dxa"/>
                      </w:tcPr>
                      <w:p w:rsidR="001E43A3" w:rsidRDefault="00865DC9" w:rsidP="00820AEE">
                        <w:pPr>
                          <w:framePr w:hSpace="180" w:wrap="around" w:vAnchor="text" w:hAnchor="page" w:x="1" w:y="-4216"/>
                          <w:rPr>
                            <w:rFonts w:ascii="Arial" w:eastAsia="Times New Roman" w:hAnsi="Arial" w:cs="Arial"/>
                            <w:color w:val="000000"/>
                            <w:sz w:val="14"/>
                            <w:szCs w:val="14"/>
                          </w:rPr>
                        </w:pPr>
                        <w:r w:rsidRPr="00865DC9">
                          <w:rPr>
                            <w:rFonts w:ascii="Arial" w:eastAsia="Times New Roman" w:hAnsi="Arial" w:cs="Arial"/>
                            <w:color w:val="000000"/>
                            <w:sz w:val="14"/>
                            <w:szCs w:val="14"/>
                          </w:rPr>
                          <w:t>100,000 МКД</w:t>
                        </w:r>
                      </w:p>
                    </w:tc>
                  </w:tr>
                  <w:tr w:rsidR="00865DC9" w:rsidTr="001E43A3">
                    <w:tc>
                      <w:tcPr>
                        <w:tcW w:w="2648" w:type="dxa"/>
                      </w:tcPr>
                      <w:p w:rsidR="00865DC9" w:rsidRPr="00865DC9" w:rsidRDefault="00865DC9" w:rsidP="00820AEE">
                        <w:pPr>
                          <w:framePr w:hSpace="180" w:wrap="around" w:vAnchor="text" w:hAnchor="page" w:x="1" w:y="-4216"/>
                          <w:rPr>
                            <w:rFonts w:ascii="Arial" w:eastAsia="Times New Roman" w:hAnsi="Arial" w:cs="Arial"/>
                            <w:color w:val="000000"/>
                            <w:sz w:val="14"/>
                            <w:szCs w:val="14"/>
                          </w:rPr>
                        </w:pPr>
                        <w:r w:rsidRPr="00865DC9">
                          <w:rPr>
                            <w:rFonts w:ascii="Arial" w:eastAsia="Times New Roman" w:hAnsi="Arial" w:cs="Arial"/>
                            <w:color w:val="000000"/>
                            <w:sz w:val="14"/>
                            <w:szCs w:val="14"/>
                          </w:rPr>
                          <w:t>од 117,501 до 142,500 МКД</w:t>
                        </w:r>
                      </w:p>
                    </w:tc>
                    <w:tc>
                      <w:tcPr>
                        <w:tcW w:w="2648" w:type="dxa"/>
                      </w:tcPr>
                      <w:p w:rsidR="00865DC9" w:rsidRDefault="00865DC9" w:rsidP="00820AEE">
                        <w:pPr>
                          <w:framePr w:hSpace="180" w:wrap="around" w:vAnchor="text" w:hAnchor="page" w:x="1" w:y="-4216"/>
                          <w:rPr>
                            <w:rFonts w:ascii="Arial" w:eastAsia="Times New Roman" w:hAnsi="Arial" w:cs="Arial"/>
                            <w:color w:val="000000"/>
                            <w:sz w:val="14"/>
                            <w:szCs w:val="14"/>
                          </w:rPr>
                        </w:pPr>
                        <w:r w:rsidRPr="00865DC9">
                          <w:rPr>
                            <w:rFonts w:ascii="Arial" w:eastAsia="Times New Roman" w:hAnsi="Arial" w:cs="Arial"/>
                            <w:color w:val="000000"/>
                            <w:sz w:val="14"/>
                            <w:szCs w:val="14"/>
                          </w:rPr>
                          <w:t>120,000 МКД</w:t>
                        </w:r>
                      </w:p>
                    </w:tc>
                  </w:tr>
                  <w:tr w:rsidR="00865DC9" w:rsidTr="001E43A3">
                    <w:tc>
                      <w:tcPr>
                        <w:tcW w:w="2648" w:type="dxa"/>
                      </w:tcPr>
                      <w:p w:rsidR="00865DC9" w:rsidRPr="00865DC9" w:rsidRDefault="00865DC9" w:rsidP="00820AEE">
                        <w:pPr>
                          <w:framePr w:hSpace="180" w:wrap="around" w:vAnchor="text" w:hAnchor="page" w:x="1" w:y="-4216"/>
                          <w:rPr>
                            <w:rFonts w:ascii="Arial" w:eastAsia="Times New Roman" w:hAnsi="Arial" w:cs="Arial"/>
                            <w:color w:val="000000"/>
                            <w:sz w:val="14"/>
                            <w:szCs w:val="14"/>
                          </w:rPr>
                        </w:pPr>
                        <w:r w:rsidRPr="00865DC9">
                          <w:rPr>
                            <w:rFonts w:ascii="Arial" w:eastAsia="Times New Roman" w:hAnsi="Arial" w:cs="Arial"/>
                            <w:color w:val="000000"/>
                            <w:sz w:val="14"/>
                            <w:szCs w:val="14"/>
                          </w:rPr>
                          <w:t>од 142,501 до 172,500 МКД</w:t>
                        </w:r>
                      </w:p>
                    </w:tc>
                    <w:tc>
                      <w:tcPr>
                        <w:tcW w:w="2648" w:type="dxa"/>
                      </w:tcPr>
                      <w:p w:rsidR="00865DC9" w:rsidRDefault="00865DC9" w:rsidP="00820AEE">
                        <w:pPr>
                          <w:framePr w:hSpace="180" w:wrap="around" w:vAnchor="text" w:hAnchor="page" w:x="1" w:y="-4216"/>
                          <w:rPr>
                            <w:rFonts w:ascii="Arial" w:eastAsia="Times New Roman" w:hAnsi="Arial" w:cs="Arial"/>
                            <w:color w:val="000000"/>
                            <w:sz w:val="14"/>
                            <w:szCs w:val="14"/>
                          </w:rPr>
                        </w:pPr>
                        <w:r w:rsidRPr="00865DC9">
                          <w:rPr>
                            <w:rFonts w:ascii="Arial" w:eastAsia="Times New Roman" w:hAnsi="Arial" w:cs="Arial"/>
                            <w:color w:val="000000"/>
                            <w:sz w:val="14"/>
                            <w:szCs w:val="14"/>
                          </w:rPr>
                          <w:t>150,000 МКД</w:t>
                        </w:r>
                      </w:p>
                    </w:tc>
                  </w:tr>
                  <w:tr w:rsidR="00865DC9" w:rsidTr="001E43A3">
                    <w:tc>
                      <w:tcPr>
                        <w:tcW w:w="2648" w:type="dxa"/>
                      </w:tcPr>
                      <w:p w:rsidR="00865DC9" w:rsidRPr="00865DC9" w:rsidRDefault="00865DC9" w:rsidP="00820AEE">
                        <w:pPr>
                          <w:framePr w:hSpace="180" w:wrap="around" w:vAnchor="text" w:hAnchor="page" w:x="1" w:y="-4216"/>
                          <w:rPr>
                            <w:rFonts w:ascii="Arial" w:eastAsia="Times New Roman" w:hAnsi="Arial" w:cs="Arial"/>
                            <w:color w:val="000000"/>
                            <w:sz w:val="14"/>
                            <w:szCs w:val="14"/>
                          </w:rPr>
                        </w:pPr>
                        <w:r w:rsidRPr="00865DC9">
                          <w:rPr>
                            <w:rFonts w:ascii="Arial" w:eastAsia="Times New Roman" w:hAnsi="Arial" w:cs="Arial"/>
                            <w:color w:val="000000"/>
                            <w:sz w:val="14"/>
                            <w:szCs w:val="14"/>
                          </w:rPr>
                          <w:t>од 172,501 до 197,500 МКД</w:t>
                        </w:r>
                      </w:p>
                    </w:tc>
                    <w:tc>
                      <w:tcPr>
                        <w:tcW w:w="2648" w:type="dxa"/>
                      </w:tcPr>
                      <w:p w:rsidR="00865DC9" w:rsidRDefault="00865DC9" w:rsidP="00820AEE">
                        <w:pPr>
                          <w:framePr w:hSpace="180" w:wrap="around" w:vAnchor="text" w:hAnchor="page" w:x="1" w:y="-4216"/>
                          <w:rPr>
                            <w:rFonts w:ascii="Arial" w:eastAsia="Times New Roman" w:hAnsi="Arial" w:cs="Arial"/>
                            <w:color w:val="000000"/>
                            <w:sz w:val="14"/>
                            <w:szCs w:val="14"/>
                          </w:rPr>
                        </w:pPr>
                        <w:r w:rsidRPr="00865DC9">
                          <w:rPr>
                            <w:rFonts w:ascii="Arial" w:eastAsia="Times New Roman" w:hAnsi="Arial" w:cs="Arial"/>
                            <w:color w:val="000000"/>
                            <w:sz w:val="14"/>
                            <w:szCs w:val="14"/>
                          </w:rPr>
                          <w:t>180,000 МКД</w:t>
                        </w:r>
                      </w:p>
                    </w:tc>
                  </w:tr>
                  <w:tr w:rsidR="00865DC9" w:rsidTr="001E43A3">
                    <w:tc>
                      <w:tcPr>
                        <w:tcW w:w="2648" w:type="dxa"/>
                      </w:tcPr>
                      <w:p w:rsidR="00865DC9" w:rsidRPr="00865DC9" w:rsidRDefault="00865DC9" w:rsidP="00820AEE">
                        <w:pPr>
                          <w:framePr w:hSpace="180" w:wrap="around" w:vAnchor="text" w:hAnchor="page" w:x="1" w:y="-4216"/>
                          <w:rPr>
                            <w:rFonts w:ascii="Arial" w:eastAsia="Times New Roman" w:hAnsi="Arial" w:cs="Arial"/>
                            <w:color w:val="000000"/>
                            <w:sz w:val="14"/>
                            <w:szCs w:val="14"/>
                          </w:rPr>
                        </w:pPr>
                        <w:r w:rsidRPr="00865DC9">
                          <w:rPr>
                            <w:rFonts w:ascii="Arial" w:eastAsia="Times New Roman" w:hAnsi="Arial" w:cs="Arial"/>
                            <w:color w:val="000000"/>
                            <w:sz w:val="14"/>
                            <w:szCs w:val="14"/>
                          </w:rPr>
                          <w:t>од 197,501 до 232,500 МКД</w:t>
                        </w:r>
                      </w:p>
                    </w:tc>
                    <w:tc>
                      <w:tcPr>
                        <w:tcW w:w="2648" w:type="dxa"/>
                      </w:tcPr>
                      <w:p w:rsidR="00865DC9" w:rsidRDefault="00865DC9" w:rsidP="00820AEE">
                        <w:pPr>
                          <w:framePr w:hSpace="180" w:wrap="around" w:vAnchor="text" w:hAnchor="page" w:x="1" w:y="-4216"/>
                          <w:rPr>
                            <w:rFonts w:ascii="Arial" w:eastAsia="Times New Roman" w:hAnsi="Arial" w:cs="Arial"/>
                            <w:color w:val="000000"/>
                            <w:sz w:val="14"/>
                            <w:szCs w:val="14"/>
                          </w:rPr>
                        </w:pPr>
                        <w:r w:rsidRPr="00865DC9">
                          <w:rPr>
                            <w:rFonts w:ascii="Arial" w:eastAsia="Times New Roman" w:hAnsi="Arial" w:cs="Arial"/>
                            <w:color w:val="000000"/>
                            <w:sz w:val="14"/>
                            <w:szCs w:val="14"/>
                          </w:rPr>
                          <w:t>200,000 МКД</w:t>
                        </w:r>
                      </w:p>
                    </w:tc>
                  </w:tr>
                  <w:tr w:rsidR="00865DC9" w:rsidTr="001E43A3">
                    <w:tc>
                      <w:tcPr>
                        <w:tcW w:w="2648" w:type="dxa"/>
                      </w:tcPr>
                      <w:p w:rsidR="00865DC9" w:rsidRPr="00865DC9" w:rsidRDefault="00865DC9" w:rsidP="00820AEE">
                        <w:pPr>
                          <w:framePr w:hSpace="180" w:wrap="around" w:vAnchor="text" w:hAnchor="page" w:x="1" w:y="-4216"/>
                          <w:rPr>
                            <w:rFonts w:ascii="Arial" w:eastAsia="Times New Roman" w:hAnsi="Arial" w:cs="Arial"/>
                            <w:color w:val="000000"/>
                            <w:sz w:val="14"/>
                            <w:szCs w:val="14"/>
                          </w:rPr>
                        </w:pPr>
                        <w:r w:rsidRPr="00865DC9">
                          <w:rPr>
                            <w:rFonts w:ascii="Arial" w:eastAsia="Times New Roman" w:hAnsi="Arial" w:cs="Arial"/>
                            <w:color w:val="000000"/>
                            <w:sz w:val="14"/>
                            <w:szCs w:val="14"/>
                          </w:rPr>
                          <w:t>од 232,501 до 262,500 МКД</w:t>
                        </w:r>
                      </w:p>
                    </w:tc>
                    <w:tc>
                      <w:tcPr>
                        <w:tcW w:w="2648" w:type="dxa"/>
                      </w:tcPr>
                      <w:p w:rsidR="00865DC9" w:rsidRDefault="00865DC9" w:rsidP="00820AEE">
                        <w:pPr>
                          <w:framePr w:hSpace="180" w:wrap="around" w:vAnchor="text" w:hAnchor="page" w:x="1" w:y="-4216"/>
                          <w:rPr>
                            <w:rFonts w:ascii="Arial" w:eastAsia="Times New Roman" w:hAnsi="Arial" w:cs="Arial"/>
                            <w:color w:val="000000"/>
                            <w:sz w:val="14"/>
                            <w:szCs w:val="14"/>
                          </w:rPr>
                        </w:pPr>
                        <w:r w:rsidRPr="00865DC9">
                          <w:rPr>
                            <w:rFonts w:ascii="Arial" w:eastAsia="Times New Roman" w:hAnsi="Arial" w:cs="Arial"/>
                            <w:color w:val="000000"/>
                            <w:sz w:val="14"/>
                            <w:szCs w:val="14"/>
                          </w:rPr>
                          <w:t>240,000 МКД</w:t>
                        </w:r>
                      </w:p>
                    </w:tc>
                  </w:tr>
                  <w:tr w:rsidR="00865DC9" w:rsidTr="001E43A3">
                    <w:tc>
                      <w:tcPr>
                        <w:tcW w:w="2648" w:type="dxa"/>
                      </w:tcPr>
                      <w:p w:rsidR="00865DC9" w:rsidRPr="00865DC9" w:rsidRDefault="00865DC9" w:rsidP="00820AEE">
                        <w:pPr>
                          <w:framePr w:hSpace="180" w:wrap="around" w:vAnchor="text" w:hAnchor="page" w:x="1" w:y="-4216"/>
                          <w:rPr>
                            <w:rFonts w:ascii="Arial" w:eastAsia="Times New Roman" w:hAnsi="Arial" w:cs="Arial"/>
                            <w:color w:val="000000"/>
                            <w:sz w:val="14"/>
                            <w:szCs w:val="14"/>
                          </w:rPr>
                        </w:pPr>
                        <w:r w:rsidRPr="00865DC9">
                          <w:rPr>
                            <w:rFonts w:ascii="Arial" w:eastAsia="Times New Roman" w:hAnsi="Arial" w:cs="Arial"/>
                            <w:color w:val="000000"/>
                            <w:sz w:val="14"/>
                            <w:szCs w:val="14"/>
                          </w:rPr>
                          <w:t>од 262,501 до 292,500 МКД</w:t>
                        </w:r>
                      </w:p>
                    </w:tc>
                    <w:tc>
                      <w:tcPr>
                        <w:tcW w:w="2648" w:type="dxa"/>
                      </w:tcPr>
                      <w:p w:rsidR="00865DC9" w:rsidRDefault="00865DC9" w:rsidP="00820AEE">
                        <w:pPr>
                          <w:framePr w:hSpace="180" w:wrap="around" w:vAnchor="text" w:hAnchor="page" w:x="1" w:y="-4216"/>
                          <w:rPr>
                            <w:rFonts w:ascii="Arial" w:eastAsia="Times New Roman" w:hAnsi="Arial" w:cs="Arial"/>
                            <w:color w:val="000000"/>
                            <w:sz w:val="14"/>
                            <w:szCs w:val="14"/>
                          </w:rPr>
                        </w:pPr>
                        <w:r w:rsidRPr="00865DC9">
                          <w:rPr>
                            <w:rFonts w:ascii="Arial" w:eastAsia="Times New Roman" w:hAnsi="Arial" w:cs="Arial"/>
                            <w:color w:val="000000"/>
                            <w:sz w:val="14"/>
                            <w:szCs w:val="14"/>
                          </w:rPr>
                          <w:t>280,000 МКД</w:t>
                        </w:r>
                      </w:p>
                    </w:tc>
                  </w:tr>
                  <w:tr w:rsidR="00865DC9" w:rsidTr="001E43A3">
                    <w:tc>
                      <w:tcPr>
                        <w:tcW w:w="2648" w:type="dxa"/>
                      </w:tcPr>
                      <w:p w:rsidR="00865DC9" w:rsidRPr="00865DC9" w:rsidRDefault="00865DC9" w:rsidP="00820AEE">
                        <w:pPr>
                          <w:framePr w:hSpace="180" w:wrap="around" w:vAnchor="text" w:hAnchor="page" w:x="1" w:y="-4216"/>
                          <w:rPr>
                            <w:rFonts w:ascii="Arial" w:eastAsia="Times New Roman" w:hAnsi="Arial" w:cs="Arial"/>
                            <w:color w:val="000000"/>
                            <w:sz w:val="14"/>
                            <w:szCs w:val="14"/>
                          </w:rPr>
                        </w:pPr>
                        <w:r w:rsidRPr="00865DC9">
                          <w:rPr>
                            <w:rFonts w:ascii="Arial" w:eastAsia="Times New Roman" w:hAnsi="Arial" w:cs="Arial"/>
                            <w:color w:val="000000"/>
                            <w:sz w:val="14"/>
                            <w:szCs w:val="14"/>
                          </w:rPr>
                          <w:t>над 292,500 МКД</w:t>
                        </w:r>
                      </w:p>
                    </w:tc>
                    <w:tc>
                      <w:tcPr>
                        <w:tcW w:w="2648" w:type="dxa"/>
                      </w:tcPr>
                      <w:p w:rsidR="00865DC9" w:rsidRDefault="00865DC9" w:rsidP="00820AEE">
                        <w:pPr>
                          <w:framePr w:hSpace="180" w:wrap="around" w:vAnchor="text" w:hAnchor="page" w:x="1" w:y="-4216"/>
                          <w:rPr>
                            <w:rFonts w:ascii="Arial" w:eastAsia="Times New Roman" w:hAnsi="Arial" w:cs="Arial"/>
                            <w:color w:val="000000"/>
                            <w:sz w:val="14"/>
                            <w:szCs w:val="14"/>
                          </w:rPr>
                        </w:pPr>
                        <w:r w:rsidRPr="00865DC9">
                          <w:rPr>
                            <w:rFonts w:ascii="Arial" w:eastAsia="Times New Roman" w:hAnsi="Arial" w:cs="Arial"/>
                            <w:color w:val="000000"/>
                            <w:sz w:val="14"/>
                            <w:szCs w:val="14"/>
                          </w:rPr>
                          <w:t>300,000 МКД</w:t>
                        </w:r>
                      </w:p>
                    </w:tc>
                  </w:tr>
                </w:tbl>
                <w:p w:rsidR="001E43A3" w:rsidRPr="00197A08" w:rsidRDefault="001E43A3" w:rsidP="00820AEE">
                  <w:pPr>
                    <w:framePr w:hSpace="180" w:wrap="around" w:vAnchor="text" w:hAnchor="page" w:x="1" w:y="-4216"/>
                    <w:spacing w:after="0" w:line="240" w:lineRule="auto"/>
                    <w:rPr>
                      <w:rFonts w:ascii="Arial" w:eastAsia="Times New Roman" w:hAnsi="Arial" w:cs="Arial"/>
                      <w:color w:val="000000"/>
                      <w:sz w:val="14"/>
                      <w:szCs w:val="14"/>
                    </w:rPr>
                  </w:pPr>
                </w:p>
              </w:tc>
            </w:tr>
            <w:tr w:rsidR="00E65EFB" w:rsidRPr="00197A08" w:rsidTr="00DA107B">
              <w:trPr>
                <w:trHeight w:val="405"/>
              </w:trPr>
              <w:tc>
                <w:tcPr>
                  <w:tcW w:w="5260" w:type="dxa"/>
                  <w:tcBorders>
                    <w:top w:val="nil"/>
                    <w:left w:val="single" w:sz="4" w:space="0" w:color="auto"/>
                    <w:bottom w:val="dotted" w:sz="4" w:space="0" w:color="auto"/>
                    <w:right w:val="single" w:sz="4" w:space="0" w:color="auto"/>
                  </w:tcBorders>
                  <w:shd w:val="clear" w:color="000000" w:fill="FFFFFF"/>
                  <w:hideMark/>
                </w:tcPr>
                <w:p w:rsidR="00E65EFB" w:rsidRPr="00197A08" w:rsidRDefault="00E65EFB" w:rsidP="00820AEE">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во странска валута, за кредитите одобрени во странска валута</w:t>
                  </w:r>
                </w:p>
              </w:tc>
              <w:tc>
                <w:tcPr>
                  <w:tcW w:w="5522" w:type="dxa"/>
                  <w:tcBorders>
                    <w:top w:val="nil"/>
                    <w:left w:val="nil"/>
                    <w:bottom w:val="dotted" w:sz="4" w:space="0" w:color="auto"/>
                    <w:right w:val="single" w:sz="4" w:space="0" w:color="auto"/>
                  </w:tcBorders>
                  <w:shd w:val="clear" w:color="000000" w:fill="FFFFFF"/>
                  <w:hideMark/>
                </w:tcPr>
                <w:p w:rsidR="00E65EFB" w:rsidRPr="00197A08" w:rsidRDefault="00DA107B" w:rsidP="00820AEE">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00E65EFB" w:rsidRPr="00197A08">
                    <w:rPr>
                      <w:rFonts w:ascii="Arial" w:eastAsia="Times New Roman" w:hAnsi="Arial" w:cs="Arial"/>
                      <w:color w:val="000000"/>
                      <w:sz w:val="14"/>
                      <w:szCs w:val="14"/>
                    </w:rPr>
                    <w:t>ема информација</w:t>
                  </w:r>
                </w:p>
              </w:tc>
            </w:tr>
            <w:tr w:rsidR="00E65EFB" w:rsidRPr="00197A08" w:rsidTr="00DA107B">
              <w:trPr>
                <w:trHeight w:val="405"/>
              </w:trPr>
              <w:tc>
                <w:tcPr>
                  <w:tcW w:w="5260" w:type="dxa"/>
                  <w:tcBorders>
                    <w:top w:val="nil"/>
                    <w:left w:val="single" w:sz="4" w:space="0" w:color="auto"/>
                    <w:bottom w:val="dotted" w:sz="4" w:space="0" w:color="auto"/>
                    <w:right w:val="single" w:sz="4" w:space="0" w:color="auto"/>
                  </w:tcBorders>
                  <w:shd w:val="clear" w:color="000000" w:fill="FFFFFF"/>
                  <w:hideMark/>
                </w:tcPr>
                <w:p w:rsidR="00E65EFB" w:rsidRPr="00197A08" w:rsidRDefault="00E65EFB" w:rsidP="00820AEE">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на денари како противредност на странска валута, за кредитите со валутна клаузула</w:t>
                  </w:r>
                </w:p>
              </w:tc>
              <w:tc>
                <w:tcPr>
                  <w:tcW w:w="5522" w:type="dxa"/>
                  <w:tcBorders>
                    <w:top w:val="nil"/>
                    <w:left w:val="nil"/>
                    <w:bottom w:val="dotted" w:sz="4" w:space="0" w:color="auto"/>
                    <w:right w:val="single" w:sz="4" w:space="0" w:color="auto"/>
                  </w:tcBorders>
                  <w:shd w:val="clear" w:color="000000" w:fill="FFFFFF"/>
                  <w:hideMark/>
                </w:tcPr>
                <w:p w:rsidR="00E65EFB" w:rsidRPr="00197A08" w:rsidRDefault="00DA107B" w:rsidP="00820AEE">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00E65EFB" w:rsidRPr="00197A08">
                    <w:rPr>
                      <w:rFonts w:ascii="Arial" w:eastAsia="Times New Roman" w:hAnsi="Arial" w:cs="Arial"/>
                      <w:color w:val="000000"/>
                      <w:sz w:val="14"/>
                      <w:szCs w:val="14"/>
                    </w:rPr>
                    <w:t>ема информација</w:t>
                  </w:r>
                </w:p>
              </w:tc>
            </w:tr>
            <w:tr w:rsidR="00E65EFB" w:rsidRPr="00197A08" w:rsidTr="00DA107B">
              <w:trPr>
                <w:trHeight w:val="405"/>
              </w:trPr>
              <w:tc>
                <w:tcPr>
                  <w:tcW w:w="5260" w:type="dxa"/>
                  <w:tcBorders>
                    <w:top w:val="nil"/>
                    <w:left w:val="single" w:sz="4" w:space="0" w:color="auto"/>
                    <w:bottom w:val="dotted" w:sz="4" w:space="0" w:color="auto"/>
                    <w:right w:val="single" w:sz="4" w:space="0" w:color="auto"/>
                  </w:tcBorders>
                  <w:shd w:val="clear" w:color="000000" w:fill="FFFFFF"/>
                  <w:hideMark/>
                </w:tcPr>
                <w:p w:rsidR="00E65EFB" w:rsidRPr="00197A08" w:rsidRDefault="00E65EFB" w:rsidP="00820AEE">
                  <w:pPr>
                    <w:framePr w:hSpace="180" w:wrap="around" w:vAnchor="text" w:hAnchor="page" w:x="1" w:y="-4216"/>
                    <w:spacing w:after="0" w:line="240" w:lineRule="auto"/>
                    <w:rPr>
                      <w:rFonts w:ascii="Arial" w:eastAsia="Times New Roman" w:hAnsi="Arial" w:cs="Arial"/>
                      <w:color w:val="000000"/>
                      <w:sz w:val="14"/>
                      <w:szCs w:val="14"/>
                    </w:rPr>
                  </w:pPr>
                  <w:proofErr w:type="gramStart"/>
                  <w:r w:rsidRPr="00197A08">
                    <w:rPr>
                      <w:rFonts w:ascii="Arial" w:eastAsia="Times New Roman" w:hAnsi="Arial" w:cs="Arial"/>
                      <w:color w:val="000000"/>
                      <w:sz w:val="14"/>
                      <w:szCs w:val="14"/>
                    </w:rPr>
                    <w:t>девизниот</w:t>
                  </w:r>
                  <w:proofErr w:type="gramEnd"/>
                  <w:r w:rsidRPr="00197A08">
                    <w:rPr>
                      <w:rFonts w:ascii="Arial" w:eastAsia="Times New Roman" w:hAnsi="Arial" w:cs="Arial"/>
                      <w:color w:val="000000"/>
                      <w:sz w:val="14"/>
                      <w:szCs w:val="14"/>
                    </w:rPr>
                    <w:t xml:space="preserve"> курс по кој ќе се врши исплатата на кредитот (доколку е применливо).</w:t>
                  </w:r>
                </w:p>
              </w:tc>
              <w:tc>
                <w:tcPr>
                  <w:tcW w:w="5522" w:type="dxa"/>
                  <w:tcBorders>
                    <w:top w:val="nil"/>
                    <w:left w:val="nil"/>
                    <w:bottom w:val="dotted" w:sz="4" w:space="0" w:color="auto"/>
                    <w:right w:val="single" w:sz="4" w:space="0" w:color="auto"/>
                  </w:tcBorders>
                  <w:shd w:val="clear" w:color="000000" w:fill="FFFFFF"/>
                  <w:hideMark/>
                </w:tcPr>
                <w:p w:rsidR="00E65EFB" w:rsidRPr="00197A08" w:rsidRDefault="00DA107B" w:rsidP="00820AEE">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00E65EFB" w:rsidRPr="00197A08">
                    <w:rPr>
                      <w:rFonts w:ascii="Arial" w:eastAsia="Times New Roman" w:hAnsi="Arial" w:cs="Arial"/>
                      <w:color w:val="000000"/>
                      <w:sz w:val="14"/>
                      <w:szCs w:val="14"/>
                    </w:rPr>
                    <w:t>ема информација</w:t>
                  </w:r>
                </w:p>
              </w:tc>
            </w:tr>
            <w:tr w:rsidR="00E65EFB" w:rsidRPr="00197A08" w:rsidTr="00DA107B">
              <w:trPr>
                <w:trHeight w:val="555"/>
              </w:trPr>
              <w:tc>
                <w:tcPr>
                  <w:tcW w:w="5260" w:type="dxa"/>
                  <w:tcBorders>
                    <w:top w:val="nil"/>
                    <w:left w:val="single" w:sz="4" w:space="0" w:color="auto"/>
                    <w:bottom w:val="nil"/>
                    <w:right w:val="single" w:sz="4" w:space="0" w:color="auto"/>
                  </w:tcBorders>
                  <w:shd w:val="clear" w:color="000000" w:fill="FFFFFF"/>
                  <w:hideMark/>
                </w:tcPr>
                <w:p w:rsidR="00E65EFB" w:rsidRPr="00197A08" w:rsidRDefault="00E65EFB" w:rsidP="00820AEE">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 </w:t>
                  </w:r>
                  <w:proofErr w:type="gramStart"/>
                  <w:r w:rsidRPr="00197A08">
                    <w:rPr>
                      <w:rFonts w:ascii="Arial" w:eastAsia="Times New Roman" w:hAnsi="Arial" w:cs="Arial"/>
                      <w:color w:val="000000"/>
                      <w:sz w:val="14"/>
                      <w:szCs w:val="14"/>
                    </w:rPr>
                    <w:t>девизен</w:t>
                  </w:r>
                  <w:proofErr w:type="gramEnd"/>
                  <w:r w:rsidRPr="00197A08">
                    <w:rPr>
                      <w:rFonts w:ascii="Arial" w:eastAsia="Times New Roman" w:hAnsi="Arial" w:cs="Arial"/>
                      <w:color w:val="000000"/>
                      <w:sz w:val="14"/>
                      <w:szCs w:val="14"/>
                    </w:rPr>
                    <w:t xml:space="preserve"> курс по кој ќе се врши наплатата на кредитот (доколку е применливо). Се наведува висината на девизниот курс на денот на изготвување на формуларот. </w:t>
                  </w:r>
                </w:p>
              </w:tc>
              <w:tc>
                <w:tcPr>
                  <w:tcW w:w="5522" w:type="dxa"/>
                  <w:tcBorders>
                    <w:top w:val="nil"/>
                    <w:left w:val="nil"/>
                    <w:bottom w:val="dotted" w:sz="4" w:space="0" w:color="auto"/>
                    <w:right w:val="single" w:sz="4" w:space="0" w:color="auto"/>
                  </w:tcBorders>
                  <w:shd w:val="clear" w:color="000000" w:fill="FFFFFF"/>
                  <w:hideMark/>
                </w:tcPr>
                <w:p w:rsidR="00E65EFB" w:rsidRPr="00197A08" w:rsidRDefault="00DA107B" w:rsidP="00820AEE">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00E65EFB" w:rsidRPr="00197A08">
                    <w:rPr>
                      <w:rFonts w:ascii="Arial" w:eastAsia="Times New Roman" w:hAnsi="Arial" w:cs="Arial"/>
                      <w:color w:val="000000"/>
                      <w:sz w:val="14"/>
                      <w:szCs w:val="14"/>
                    </w:rPr>
                    <w:t>ема информација</w:t>
                  </w:r>
                </w:p>
              </w:tc>
            </w:tr>
            <w:tr w:rsidR="00E65EFB" w:rsidRPr="00197A08" w:rsidTr="00DA107B">
              <w:trPr>
                <w:trHeight w:val="405"/>
              </w:trPr>
              <w:tc>
                <w:tcPr>
                  <w:tcW w:w="5260" w:type="dxa"/>
                  <w:tcBorders>
                    <w:top w:val="nil"/>
                    <w:left w:val="single" w:sz="4" w:space="0" w:color="auto"/>
                    <w:bottom w:val="single" w:sz="4" w:space="0" w:color="auto"/>
                    <w:right w:val="single" w:sz="4" w:space="0" w:color="auto"/>
                  </w:tcBorders>
                  <w:shd w:val="clear" w:color="000000" w:fill="FFFFFF"/>
                  <w:hideMark/>
                </w:tcPr>
                <w:p w:rsidR="00E65EFB" w:rsidRPr="00197A08" w:rsidRDefault="00E65EFB" w:rsidP="00820AEE">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При ануитетска отплата на кредитот (на рати) висината на девизниот курс за пооделните рати може да се разликува.</w:t>
                  </w:r>
                </w:p>
              </w:tc>
              <w:tc>
                <w:tcPr>
                  <w:tcW w:w="5522" w:type="dxa"/>
                  <w:tcBorders>
                    <w:top w:val="nil"/>
                    <w:left w:val="nil"/>
                    <w:bottom w:val="dotted" w:sz="4" w:space="0" w:color="auto"/>
                    <w:right w:val="single" w:sz="4" w:space="0" w:color="auto"/>
                  </w:tcBorders>
                  <w:shd w:val="clear" w:color="000000" w:fill="FFFFFF"/>
                  <w:hideMark/>
                </w:tcPr>
                <w:p w:rsidR="00E65EFB" w:rsidRPr="00197A08" w:rsidRDefault="00DA107B" w:rsidP="00820AEE">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00E65EFB" w:rsidRPr="00197A08">
                    <w:rPr>
                      <w:rFonts w:ascii="Arial" w:eastAsia="Times New Roman" w:hAnsi="Arial" w:cs="Arial"/>
                      <w:color w:val="000000"/>
                      <w:sz w:val="14"/>
                      <w:szCs w:val="14"/>
                    </w:rPr>
                    <w:t>ема информација</w:t>
                  </w:r>
                </w:p>
              </w:tc>
            </w:tr>
            <w:tr w:rsidR="00E65EFB" w:rsidRPr="00197A08" w:rsidTr="00DA107B">
              <w:trPr>
                <w:trHeight w:val="570"/>
              </w:trPr>
              <w:tc>
                <w:tcPr>
                  <w:tcW w:w="5260" w:type="dxa"/>
                  <w:tcBorders>
                    <w:top w:val="nil"/>
                    <w:left w:val="single" w:sz="4" w:space="0" w:color="auto"/>
                    <w:bottom w:val="single" w:sz="4" w:space="0" w:color="auto"/>
                    <w:right w:val="single" w:sz="4" w:space="0" w:color="auto"/>
                  </w:tcBorders>
                  <w:shd w:val="clear" w:color="000000" w:fill="FFFFFF"/>
                  <w:hideMark/>
                </w:tcPr>
                <w:p w:rsidR="00E65EFB" w:rsidRPr="00197A08" w:rsidRDefault="00E65EFB" w:rsidP="00820AEE">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Услови за искористување на кредитот (како и кога ќе се врши исплатата на средствата врз основа на кредитот).</w:t>
                  </w:r>
                </w:p>
              </w:tc>
              <w:tc>
                <w:tcPr>
                  <w:tcW w:w="5522" w:type="dxa"/>
                  <w:tcBorders>
                    <w:top w:val="single" w:sz="4" w:space="0" w:color="auto"/>
                    <w:left w:val="nil"/>
                    <w:bottom w:val="single" w:sz="4" w:space="0" w:color="auto"/>
                    <w:right w:val="single" w:sz="4" w:space="0" w:color="auto"/>
                  </w:tcBorders>
                  <w:shd w:val="clear" w:color="000000" w:fill="FFFFFF"/>
                  <w:hideMark/>
                </w:tcPr>
                <w:p w:rsidR="00E65EFB" w:rsidRPr="00197A08" w:rsidRDefault="00E65EFB" w:rsidP="00820AEE">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Средствата се ставаат на располагање на трансакциската тековна сметка на клиентот, по одобрувањето на дозволеното пречекорување и по потпишувањето на Договорот за дозволено пречекорување. </w:t>
                  </w:r>
                </w:p>
              </w:tc>
            </w:tr>
            <w:tr w:rsidR="00E65EFB" w:rsidRPr="00197A08" w:rsidTr="00DA107B">
              <w:trPr>
                <w:trHeight w:val="810"/>
              </w:trPr>
              <w:tc>
                <w:tcPr>
                  <w:tcW w:w="5260" w:type="dxa"/>
                  <w:tcBorders>
                    <w:top w:val="nil"/>
                    <w:left w:val="single" w:sz="4" w:space="0" w:color="auto"/>
                    <w:bottom w:val="single" w:sz="4" w:space="0" w:color="auto"/>
                    <w:right w:val="single" w:sz="4" w:space="0" w:color="auto"/>
                  </w:tcBorders>
                  <w:shd w:val="clear" w:color="000000" w:fill="FFFFFF"/>
                  <w:hideMark/>
                </w:tcPr>
                <w:p w:rsidR="00E65EFB" w:rsidRPr="004C74E3" w:rsidRDefault="00E65EFB" w:rsidP="00820AEE">
                  <w:pPr>
                    <w:framePr w:hSpace="180" w:wrap="around" w:vAnchor="text" w:hAnchor="page" w:x="1" w:y="-4216"/>
                    <w:spacing w:after="0" w:line="240" w:lineRule="auto"/>
                    <w:rPr>
                      <w:rFonts w:ascii="Arial" w:eastAsia="Times New Roman" w:hAnsi="Arial" w:cs="Arial"/>
                      <w:sz w:val="14"/>
                      <w:szCs w:val="14"/>
                      <w:lang w:val="mk-MK"/>
                    </w:rPr>
                  </w:pPr>
                  <w:r w:rsidRPr="004C74E3">
                    <w:rPr>
                      <w:rFonts w:ascii="Arial" w:eastAsia="Times New Roman" w:hAnsi="Arial" w:cs="Arial"/>
                      <w:sz w:val="14"/>
                      <w:szCs w:val="14"/>
                    </w:rPr>
                    <w:t xml:space="preserve">Траење на договорот </w:t>
                  </w:r>
                  <w:r w:rsidR="00BA439A" w:rsidRPr="004C74E3">
                    <w:rPr>
                      <w:rFonts w:ascii="Arial" w:eastAsia="Times New Roman" w:hAnsi="Arial" w:cs="Arial"/>
                      <w:sz w:val="14"/>
                      <w:szCs w:val="14"/>
                      <w:lang w:val="mk-MK"/>
                    </w:rPr>
                    <w:t>за дозволено пречекорување и обновување</w:t>
                  </w:r>
                </w:p>
              </w:tc>
              <w:tc>
                <w:tcPr>
                  <w:tcW w:w="5522" w:type="dxa"/>
                  <w:tcBorders>
                    <w:top w:val="nil"/>
                    <w:left w:val="nil"/>
                    <w:bottom w:val="single" w:sz="4" w:space="0" w:color="auto"/>
                    <w:right w:val="single" w:sz="4" w:space="0" w:color="auto"/>
                  </w:tcBorders>
                  <w:shd w:val="clear" w:color="000000" w:fill="FFFFFF"/>
                  <w:hideMark/>
                </w:tcPr>
                <w:p w:rsidR="00BA439A" w:rsidRPr="004C74E3" w:rsidRDefault="00E65EFB" w:rsidP="00820AEE">
                  <w:pPr>
                    <w:framePr w:hSpace="180" w:wrap="around" w:vAnchor="text" w:hAnchor="page" w:x="1" w:y="-4216"/>
                    <w:spacing w:after="0" w:line="240" w:lineRule="auto"/>
                    <w:rPr>
                      <w:rFonts w:ascii="Arial" w:eastAsia="Times New Roman" w:hAnsi="Arial" w:cs="Arial"/>
                      <w:sz w:val="14"/>
                      <w:szCs w:val="14"/>
                    </w:rPr>
                  </w:pPr>
                  <w:r w:rsidRPr="004C74E3">
                    <w:rPr>
                      <w:rFonts w:ascii="Arial" w:eastAsia="Times New Roman" w:hAnsi="Arial" w:cs="Arial"/>
                      <w:sz w:val="14"/>
                      <w:szCs w:val="14"/>
                    </w:rPr>
                    <w:t xml:space="preserve">Дозволеното пречекорување се одобрува за период од 12 месеци. Важноста на дозволеното пречекорување автоматски се продолжува со ист нов рок, под </w:t>
                  </w:r>
                  <w:r w:rsidR="00BA439A" w:rsidRPr="004C74E3">
                    <w:rPr>
                      <w:rFonts w:ascii="Arial" w:eastAsia="Times New Roman" w:hAnsi="Arial" w:cs="Arial"/>
                      <w:sz w:val="14"/>
                      <w:szCs w:val="14"/>
                      <w:lang w:val="mk-MK"/>
                    </w:rPr>
                    <w:t>следните правила</w:t>
                  </w:r>
                  <w:r w:rsidR="00BA439A" w:rsidRPr="004C74E3">
                    <w:rPr>
                      <w:rFonts w:ascii="Arial" w:eastAsia="Times New Roman" w:hAnsi="Arial" w:cs="Arial"/>
                      <w:sz w:val="14"/>
                      <w:szCs w:val="14"/>
                    </w:rPr>
                    <w:t>:</w:t>
                  </w:r>
                </w:p>
                <w:p w:rsidR="00BA439A" w:rsidRPr="004C74E3" w:rsidRDefault="00BA439A" w:rsidP="00820AEE">
                  <w:pPr>
                    <w:framePr w:hSpace="180" w:wrap="around" w:vAnchor="text" w:hAnchor="page" w:x="1" w:y="-4216"/>
                    <w:spacing w:after="0" w:line="240" w:lineRule="auto"/>
                    <w:rPr>
                      <w:rFonts w:ascii="Arial" w:eastAsia="Times New Roman" w:hAnsi="Arial" w:cs="Arial"/>
                      <w:sz w:val="14"/>
                      <w:szCs w:val="14"/>
                    </w:rPr>
                  </w:pPr>
                </w:p>
                <w:p w:rsidR="00BA439A" w:rsidRPr="004C74E3" w:rsidRDefault="00BA439A" w:rsidP="00820AEE">
                  <w:pPr>
                    <w:framePr w:hSpace="180" w:wrap="around" w:vAnchor="text" w:hAnchor="page" w:x="1" w:y="-4216"/>
                    <w:spacing w:after="0" w:line="240" w:lineRule="auto"/>
                    <w:rPr>
                      <w:rFonts w:ascii="Arial" w:eastAsia="Times New Roman" w:hAnsi="Arial" w:cs="Arial"/>
                      <w:sz w:val="14"/>
                      <w:szCs w:val="14"/>
                    </w:rPr>
                  </w:pPr>
                  <w:r w:rsidRPr="004C74E3">
                    <w:rPr>
                      <w:rFonts w:ascii="Arial" w:eastAsia="Times New Roman" w:hAnsi="Arial" w:cs="Arial"/>
                      <w:sz w:val="14"/>
                      <w:szCs w:val="14"/>
                    </w:rPr>
                    <w:t xml:space="preserve">За </w:t>
                  </w:r>
                  <w:r w:rsidRPr="004C74E3">
                    <w:rPr>
                      <w:rFonts w:ascii="Arial" w:eastAsia="Times New Roman" w:hAnsi="Arial" w:cs="Arial"/>
                      <w:sz w:val="14"/>
                      <w:szCs w:val="14"/>
                      <w:lang w:val="mk-MK"/>
                    </w:rPr>
                    <w:t>лимити</w:t>
                  </w:r>
                  <w:r w:rsidRPr="004C74E3">
                    <w:rPr>
                      <w:rFonts w:ascii="Arial" w:eastAsia="Times New Roman" w:hAnsi="Arial" w:cs="Arial"/>
                      <w:sz w:val="14"/>
                      <w:szCs w:val="14"/>
                    </w:rPr>
                    <w:t xml:space="preserve"> до 2 нето месечни плати / пензии:</w:t>
                  </w:r>
                </w:p>
                <w:p w:rsidR="00BA439A" w:rsidRPr="004C74E3" w:rsidRDefault="00BA439A" w:rsidP="00820AEE">
                  <w:pPr>
                    <w:framePr w:hSpace="180" w:wrap="around" w:vAnchor="text" w:hAnchor="page" w:x="1" w:y="-4216"/>
                    <w:spacing w:after="0" w:line="240" w:lineRule="auto"/>
                    <w:rPr>
                      <w:rFonts w:ascii="Arial" w:eastAsia="Times New Roman" w:hAnsi="Arial" w:cs="Arial"/>
                      <w:sz w:val="14"/>
                      <w:szCs w:val="14"/>
                    </w:rPr>
                  </w:pPr>
                  <w:r w:rsidRPr="004C74E3">
                    <w:rPr>
                      <w:rFonts w:ascii="Arial" w:eastAsia="Times New Roman" w:hAnsi="Arial" w:cs="Arial"/>
                      <w:sz w:val="14"/>
                      <w:szCs w:val="14"/>
                    </w:rPr>
                    <w:t xml:space="preserve">• Ако просечниот месечен прилив во претходните три месеци пред истекот на дозволеното пречекорување е 30% од постојниот лимит, </w:t>
                  </w:r>
                  <w:r w:rsidRPr="004C74E3">
                    <w:rPr>
                      <w:rFonts w:ascii="Arial" w:eastAsia="Times New Roman" w:hAnsi="Arial" w:cs="Arial"/>
                      <w:sz w:val="14"/>
                      <w:szCs w:val="14"/>
                      <w:lang w:val="mk-MK"/>
                    </w:rPr>
                    <w:t>лимитот</w:t>
                  </w:r>
                  <w:r w:rsidRPr="004C74E3">
                    <w:rPr>
                      <w:rFonts w:ascii="Arial" w:eastAsia="Times New Roman" w:hAnsi="Arial" w:cs="Arial"/>
                      <w:sz w:val="14"/>
                      <w:szCs w:val="14"/>
                    </w:rPr>
                    <w:t xml:space="preserve"> автоматски се обновува,</w:t>
                  </w:r>
                </w:p>
                <w:p w:rsidR="00BA439A" w:rsidRPr="004C74E3" w:rsidRDefault="00BA439A" w:rsidP="00820AEE">
                  <w:pPr>
                    <w:framePr w:hSpace="180" w:wrap="around" w:vAnchor="text" w:hAnchor="page" w:x="1" w:y="-4216"/>
                    <w:spacing w:after="0" w:line="240" w:lineRule="auto"/>
                    <w:rPr>
                      <w:rFonts w:ascii="Arial" w:eastAsia="Times New Roman" w:hAnsi="Arial" w:cs="Arial"/>
                      <w:sz w:val="14"/>
                      <w:szCs w:val="14"/>
                    </w:rPr>
                  </w:pPr>
                  <w:r w:rsidRPr="004C74E3">
                    <w:rPr>
                      <w:rFonts w:ascii="Arial" w:eastAsia="Times New Roman" w:hAnsi="Arial" w:cs="Arial"/>
                      <w:sz w:val="14"/>
                      <w:szCs w:val="14"/>
                    </w:rPr>
                    <w:t xml:space="preserve">• Доколку просечниот месечен прилив во претходните три месеци пред истекот на дозволеното пречекорување е помеѓу 20% - 30% од постојниот лимит, </w:t>
                  </w:r>
                  <w:r w:rsidRPr="004C74E3">
                    <w:rPr>
                      <w:rFonts w:ascii="Arial" w:eastAsia="Times New Roman" w:hAnsi="Arial" w:cs="Arial"/>
                      <w:sz w:val="14"/>
                      <w:szCs w:val="14"/>
                      <w:lang w:val="mk-MK"/>
                    </w:rPr>
                    <w:t>лимитот</w:t>
                  </w:r>
                  <w:r w:rsidRPr="004C74E3">
                    <w:rPr>
                      <w:rFonts w:ascii="Arial" w:eastAsia="Times New Roman" w:hAnsi="Arial" w:cs="Arial"/>
                      <w:sz w:val="14"/>
                      <w:szCs w:val="14"/>
                    </w:rPr>
                    <w:t xml:space="preserve"> автоматски се обновува со 50% од намалувањето на лимитот,</w:t>
                  </w:r>
                </w:p>
                <w:p w:rsidR="00BA439A" w:rsidRPr="004C74E3" w:rsidRDefault="00BA439A" w:rsidP="00820AEE">
                  <w:pPr>
                    <w:framePr w:hSpace="180" w:wrap="around" w:vAnchor="text" w:hAnchor="page" w:x="1" w:y="-4216"/>
                    <w:spacing w:after="0" w:line="240" w:lineRule="auto"/>
                    <w:rPr>
                      <w:rFonts w:ascii="Arial" w:eastAsia="Times New Roman" w:hAnsi="Arial" w:cs="Arial"/>
                      <w:sz w:val="14"/>
                      <w:szCs w:val="14"/>
                    </w:rPr>
                  </w:pPr>
                  <w:r w:rsidRPr="004C74E3">
                    <w:rPr>
                      <w:rFonts w:ascii="Arial" w:eastAsia="Times New Roman" w:hAnsi="Arial" w:cs="Arial"/>
                      <w:sz w:val="14"/>
                      <w:szCs w:val="14"/>
                    </w:rPr>
                    <w:t>• Во спротивно, дозволеното пречекорување автоматски се откажува.</w:t>
                  </w:r>
                </w:p>
                <w:p w:rsidR="00BA439A" w:rsidRPr="004C74E3" w:rsidRDefault="00BA439A" w:rsidP="00820AEE">
                  <w:pPr>
                    <w:framePr w:hSpace="180" w:wrap="around" w:vAnchor="text" w:hAnchor="page" w:x="1" w:y="-4216"/>
                    <w:spacing w:after="0" w:line="240" w:lineRule="auto"/>
                    <w:rPr>
                      <w:rFonts w:ascii="Arial" w:eastAsia="Times New Roman" w:hAnsi="Arial" w:cs="Arial"/>
                      <w:sz w:val="14"/>
                      <w:szCs w:val="14"/>
                    </w:rPr>
                  </w:pPr>
                </w:p>
                <w:p w:rsidR="00BA439A" w:rsidRPr="004C74E3" w:rsidRDefault="00BA439A" w:rsidP="00820AEE">
                  <w:pPr>
                    <w:framePr w:hSpace="180" w:wrap="around" w:vAnchor="text" w:hAnchor="page" w:x="1" w:y="-4216"/>
                    <w:spacing w:after="0" w:line="240" w:lineRule="auto"/>
                    <w:rPr>
                      <w:rFonts w:ascii="Arial" w:eastAsia="Times New Roman" w:hAnsi="Arial" w:cs="Arial"/>
                      <w:sz w:val="14"/>
                      <w:szCs w:val="14"/>
                    </w:rPr>
                  </w:pPr>
                  <w:r w:rsidRPr="004C74E3">
                    <w:rPr>
                      <w:rFonts w:ascii="Arial" w:eastAsia="Times New Roman" w:hAnsi="Arial" w:cs="Arial"/>
                      <w:sz w:val="14"/>
                      <w:szCs w:val="14"/>
                    </w:rPr>
                    <w:t xml:space="preserve">За </w:t>
                  </w:r>
                  <w:r w:rsidRPr="004C74E3">
                    <w:rPr>
                      <w:rFonts w:ascii="Arial" w:eastAsia="Times New Roman" w:hAnsi="Arial" w:cs="Arial"/>
                      <w:sz w:val="14"/>
                      <w:szCs w:val="14"/>
                      <w:lang w:val="mk-MK"/>
                    </w:rPr>
                    <w:t>лимити</w:t>
                  </w:r>
                  <w:r w:rsidRPr="004C74E3">
                    <w:rPr>
                      <w:rFonts w:ascii="Arial" w:eastAsia="Times New Roman" w:hAnsi="Arial" w:cs="Arial"/>
                      <w:sz w:val="14"/>
                      <w:szCs w:val="14"/>
                    </w:rPr>
                    <w:t xml:space="preserve"> до 3 нето месечни плати:</w:t>
                  </w:r>
                </w:p>
                <w:p w:rsidR="00BA439A" w:rsidRPr="004C74E3" w:rsidRDefault="00BA439A" w:rsidP="00820AEE">
                  <w:pPr>
                    <w:framePr w:hSpace="180" w:wrap="around" w:vAnchor="text" w:hAnchor="page" w:x="1" w:y="-4216"/>
                    <w:spacing w:after="0" w:line="240" w:lineRule="auto"/>
                    <w:rPr>
                      <w:rFonts w:ascii="Arial" w:eastAsia="Times New Roman" w:hAnsi="Arial" w:cs="Arial"/>
                      <w:sz w:val="14"/>
                      <w:szCs w:val="14"/>
                    </w:rPr>
                  </w:pPr>
                  <w:r w:rsidRPr="004C74E3">
                    <w:rPr>
                      <w:rFonts w:ascii="Arial" w:eastAsia="Times New Roman" w:hAnsi="Arial" w:cs="Arial"/>
                      <w:sz w:val="14"/>
                      <w:szCs w:val="14"/>
                    </w:rPr>
                    <w:t xml:space="preserve">• Ако просечниот месечен прилив во претходните три месеци пред истекот на дозволеното пречекорување е 20% од постојниот лимит, </w:t>
                  </w:r>
                  <w:r w:rsidRPr="004C74E3">
                    <w:rPr>
                      <w:rFonts w:ascii="Arial" w:eastAsia="Times New Roman" w:hAnsi="Arial" w:cs="Arial"/>
                      <w:sz w:val="14"/>
                      <w:szCs w:val="14"/>
                      <w:lang w:val="mk-MK"/>
                    </w:rPr>
                    <w:t>лимитот</w:t>
                  </w:r>
                  <w:r w:rsidRPr="004C74E3">
                    <w:rPr>
                      <w:rFonts w:ascii="Arial" w:eastAsia="Times New Roman" w:hAnsi="Arial" w:cs="Arial"/>
                      <w:sz w:val="14"/>
                      <w:szCs w:val="14"/>
                    </w:rPr>
                    <w:t xml:space="preserve"> автоматски се прегледува,</w:t>
                  </w:r>
                </w:p>
                <w:p w:rsidR="00BA439A" w:rsidRPr="004C74E3" w:rsidRDefault="00BA439A" w:rsidP="00820AEE">
                  <w:pPr>
                    <w:framePr w:hSpace="180" w:wrap="around" w:vAnchor="text" w:hAnchor="page" w:x="1" w:y="-4216"/>
                    <w:spacing w:after="0" w:line="240" w:lineRule="auto"/>
                    <w:rPr>
                      <w:rFonts w:ascii="Arial" w:eastAsia="Times New Roman" w:hAnsi="Arial" w:cs="Arial"/>
                      <w:sz w:val="14"/>
                      <w:szCs w:val="14"/>
                    </w:rPr>
                  </w:pPr>
                  <w:r w:rsidRPr="004C74E3">
                    <w:rPr>
                      <w:rFonts w:ascii="Arial" w:eastAsia="Times New Roman" w:hAnsi="Arial" w:cs="Arial"/>
                      <w:sz w:val="14"/>
                      <w:szCs w:val="14"/>
                    </w:rPr>
                    <w:t xml:space="preserve">• Ако просечниот месечен прилив во претходните три месеци пред истекот на дозволеното пречекорување е помеѓу 15% - 20% од постојната граница, </w:t>
                  </w:r>
                  <w:r w:rsidRPr="004C74E3">
                    <w:rPr>
                      <w:rFonts w:ascii="Arial" w:eastAsia="Times New Roman" w:hAnsi="Arial" w:cs="Arial"/>
                      <w:sz w:val="14"/>
                      <w:szCs w:val="14"/>
                      <w:lang w:val="mk-MK"/>
                    </w:rPr>
                    <w:t>лимитот</w:t>
                  </w:r>
                  <w:r w:rsidRPr="004C74E3">
                    <w:rPr>
                      <w:rFonts w:ascii="Arial" w:eastAsia="Times New Roman" w:hAnsi="Arial" w:cs="Arial"/>
                      <w:sz w:val="14"/>
                      <w:szCs w:val="14"/>
                    </w:rPr>
                    <w:t xml:space="preserve"> автоматски се прегледува со 50% од намалувањето на лимитот,</w:t>
                  </w:r>
                </w:p>
                <w:p w:rsidR="00BA439A" w:rsidRPr="004C74E3" w:rsidRDefault="00BA439A" w:rsidP="00820AEE">
                  <w:pPr>
                    <w:framePr w:hSpace="180" w:wrap="around" w:vAnchor="text" w:hAnchor="page" w:x="1" w:y="-4216"/>
                    <w:spacing w:after="0" w:line="240" w:lineRule="auto"/>
                    <w:rPr>
                      <w:rFonts w:ascii="Arial" w:eastAsia="Times New Roman" w:hAnsi="Arial" w:cs="Arial"/>
                      <w:sz w:val="14"/>
                      <w:szCs w:val="14"/>
                    </w:rPr>
                  </w:pPr>
                  <w:r w:rsidRPr="004C74E3">
                    <w:rPr>
                      <w:rFonts w:ascii="Arial" w:eastAsia="Times New Roman" w:hAnsi="Arial" w:cs="Arial"/>
                      <w:sz w:val="14"/>
                      <w:szCs w:val="14"/>
                    </w:rPr>
                    <w:t>• Во спротивно, дозволеното пречекорување автоматски се откажува.</w:t>
                  </w:r>
                </w:p>
                <w:p w:rsidR="00BA439A" w:rsidRPr="004C74E3" w:rsidRDefault="00BA439A" w:rsidP="00820AEE">
                  <w:pPr>
                    <w:framePr w:hSpace="180" w:wrap="around" w:vAnchor="text" w:hAnchor="page" w:x="1" w:y="-4216"/>
                    <w:spacing w:after="0" w:line="240" w:lineRule="auto"/>
                    <w:rPr>
                      <w:rFonts w:ascii="Arial" w:eastAsia="Times New Roman" w:hAnsi="Arial" w:cs="Arial"/>
                      <w:sz w:val="14"/>
                      <w:szCs w:val="14"/>
                    </w:rPr>
                  </w:pPr>
                </w:p>
                <w:p w:rsidR="00BA439A" w:rsidRPr="004C74E3" w:rsidRDefault="00BA439A" w:rsidP="00820AEE">
                  <w:pPr>
                    <w:framePr w:hSpace="180" w:wrap="around" w:vAnchor="text" w:hAnchor="page" w:x="1" w:y="-4216"/>
                    <w:spacing w:after="0" w:line="240" w:lineRule="auto"/>
                    <w:rPr>
                      <w:rFonts w:ascii="Arial" w:eastAsia="Times New Roman" w:hAnsi="Arial" w:cs="Arial"/>
                      <w:sz w:val="14"/>
                      <w:szCs w:val="14"/>
                    </w:rPr>
                  </w:pPr>
                  <w:r w:rsidRPr="004C74E3">
                    <w:rPr>
                      <w:rFonts w:ascii="Arial" w:eastAsia="Times New Roman" w:hAnsi="Arial" w:cs="Arial"/>
                      <w:sz w:val="14"/>
                      <w:szCs w:val="14"/>
                    </w:rPr>
                    <w:t xml:space="preserve">За </w:t>
                  </w:r>
                  <w:r w:rsidRPr="004C74E3">
                    <w:rPr>
                      <w:rFonts w:ascii="Arial" w:eastAsia="Times New Roman" w:hAnsi="Arial" w:cs="Arial"/>
                      <w:sz w:val="14"/>
                      <w:szCs w:val="14"/>
                      <w:lang w:val="mk-MK"/>
                    </w:rPr>
                    <w:t>лимити</w:t>
                  </w:r>
                  <w:r w:rsidRPr="004C74E3">
                    <w:rPr>
                      <w:rFonts w:ascii="Arial" w:eastAsia="Times New Roman" w:hAnsi="Arial" w:cs="Arial"/>
                      <w:sz w:val="14"/>
                      <w:szCs w:val="14"/>
                    </w:rPr>
                    <w:t xml:space="preserve"> за клиенти над 70 години:</w:t>
                  </w:r>
                </w:p>
                <w:p w:rsidR="00E65EFB" w:rsidRPr="004C74E3" w:rsidRDefault="00BA439A" w:rsidP="00820AEE">
                  <w:pPr>
                    <w:framePr w:hSpace="180" w:wrap="around" w:vAnchor="text" w:hAnchor="page" w:x="1" w:y="-4216"/>
                    <w:spacing w:after="0" w:line="240" w:lineRule="auto"/>
                    <w:rPr>
                      <w:rFonts w:ascii="Arial" w:eastAsia="Times New Roman" w:hAnsi="Arial" w:cs="Arial"/>
                      <w:sz w:val="14"/>
                      <w:szCs w:val="14"/>
                    </w:rPr>
                  </w:pPr>
                  <w:r w:rsidRPr="004C74E3">
                    <w:rPr>
                      <w:rFonts w:ascii="Arial" w:eastAsia="Times New Roman" w:hAnsi="Arial" w:cs="Arial"/>
                      <w:sz w:val="14"/>
                      <w:szCs w:val="14"/>
                    </w:rPr>
                    <w:t xml:space="preserve">• </w:t>
                  </w:r>
                  <w:r w:rsidRPr="004C74E3">
                    <w:rPr>
                      <w:rFonts w:ascii="Arial" w:eastAsia="Times New Roman" w:hAnsi="Arial" w:cs="Arial"/>
                      <w:sz w:val="14"/>
                      <w:szCs w:val="14"/>
                      <w:lang w:val="mk-MK"/>
                    </w:rPr>
                    <w:t>Дозволеното п</w:t>
                  </w:r>
                  <w:r w:rsidRPr="004C74E3">
                    <w:rPr>
                      <w:rFonts w:ascii="Arial" w:eastAsia="Times New Roman" w:hAnsi="Arial" w:cs="Arial"/>
                      <w:sz w:val="14"/>
                      <w:szCs w:val="14"/>
                    </w:rPr>
                    <w:t>речекорување ќе биде автоматски обновено во износ од еден просечен месечен прилив во претходните три месеци, во однапред дефинираните граници.</w:t>
                  </w:r>
                </w:p>
              </w:tc>
            </w:tr>
            <w:tr w:rsidR="00E65EFB" w:rsidRPr="00197A08" w:rsidTr="00DA107B">
              <w:trPr>
                <w:trHeight w:val="525"/>
              </w:trPr>
              <w:tc>
                <w:tcPr>
                  <w:tcW w:w="5260" w:type="dxa"/>
                  <w:tcBorders>
                    <w:top w:val="nil"/>
                    <w:left w:val="single" w:sz="4" w:space="0" w:color="auto"/>
                    <w:bottom w:val="single" w:sz="4" w:space="0" w:color="auto"/>
                    <w:right w:val="single" w:sz="4" w:space="0" w:color="auto"/>
                  </w:tcBorders>
                  <w:shd w:val="clear" w:color="000000" w:fill="FFFFFF"/>
                  <w:hideMark/>
                </w:tcPr>
                <w:p w:rsidR="00E65EFB" w:rsidRPr="00197A08" w:rsidRDefault="00E65EFB" w:rsidP="00820AEE">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Износ на поединечните плаќања и онаму каде што е соодветно за видот на кредитот -број на ратите, динамика или редоследот на пристигнување на ратите коишто треба да се платат.</w:t>
                  </w:r>
                </w:p>
              </w:tc>
              <w:tc>
                <w:tcPr>
                  <w:tcW w:w="5522" w:type="dxa"/>
                  <w:tcBorders>
                    <w:top w:val="nil"/>
                    <w:left w:val="nil"/>
                    <w:bottom w:val="single" w:sz="4" w:space="0" w:color="auto"/>
                    <w:right w:val="single" w:sz="4" w:space="0" w:color="auto"/>
                  </w:tcBorders>
                  <w:shd w:val="clear" w:color="000000" w:fill="FFFFFF"/>
                  <w:hideMark/>
                </w:tcPr>
                <w:p w:rsidR="00E65EFB" w:rsidRPr="00197A08" w:rsidRDefault="00DA107B" w:rsidP="00820AEE">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00E65EFB" w:rsidRPr="00197A08">
                    <w:rPr>
                      <w:rFonts w:ascii="Arial" w:eastAsia="Times New Roman" w:hAnsi="Arial" w:cs="Arial"/>
                      <w:color w:val="000000"/>
                      <w:sz w:val="14"/>
                      <w:szCs w:val="14"/>
                    </w:rPr>
                    <w:t>е е применливо</w:t>
                  </w:r>
                </w:p>
              </w:tc>
            </w:tr>
            <w:tr w:rsidR="00E65EFB" w:rsidRPr="00197A08" w:rsidTr="00DA107B">
              <w:trPr>
                <w:trHeight w:val="540"/>
              </w:trPr>
              <w:tc>
                <w:tcPr>
                  <w:tcW w:w="5260" w:type="dxa"/>
                  <w:tcBorders>
                    <w:top w:val="nil"/>
                    <w:left w:val="single" w:sz="4" w:space="0" w:color="auto"/>
                    <w:bottom w:val="single" w:sz="4" w:space="0" w:color="auto"/>
                    <w:right w:val="single" w:sz="4" w:space="0" w:color="auto"/>
                  </w:tcBorders>
                  <w:shd w:val="clear" w:color="000000" w:fill="FFFFFF"/>
                  <w:hideMark/>
                </w:tcPr>
                <w:p w:rsidR="00E65EFB" w:rsidRPr="00197A08" w:rsidRDefault="00E65EFB" w:rsidP="00820AEE">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Опис на стоката или услугата и нејзината цена во готово, во случај на кредит во форма на одложено плаќање за одредени стоки или услуги и поврзани договори за кредит (доколку е применливо).</w:t>
                  </w:r>
                </w:p>
              </w:tc>
              <w:tc>
                <w:tcPr>
                  <w:tcW w:w="5522" w:type="dxa"/>
                  <w:tcBorders>
                    <w:top w:val="nil"/>
                    <w:left w:val="nil"/>
                    <w:bottom w:val="single" w:sz="4" w:space="0" w:color="auto"/>
                    <w:right w:val="single" w:sz="4" w:space="0" w:color="auto"/>
                  </w:tcBorders>
                  <w:shd w:val="clear" w:color="000000" w:fill="FFFFFF"/>
                  <w:hideMark/>
                </w:tcPr>
                <w:p w:rsidR="00E65EFB" w:rsidRPr="00197A08" w:rsidRDefault="00DA107B" w:rsidP="00820AEE">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К</w:t>
                  </w:r>
                  <w:r w:rsidR="00E65EFB" w:rsidRPr="00197A08">
                    <w:rPr>
                      <w:rFonts w:ascii="Arial" w:eastAsia="Times New Roman" w:hAnsi="Arial" w:cs="Arial"/>
                      <w:color w:val="000000"/>
                      <w:sz w:val="14"/>
                      <w:szCs w:val="14"/>
                    </w:rPr>
                    <w:t>редитот нема намена</w:t>
                  </w:r>
                </w:p>
              </w:tc>
            </w:tr>
            <w:tr w:rsidR="00E65EFB" w:rsidRPr="00197A08" w:rsidTr="00DA107B">
              <w:trPr>
                <w:trHeight w:val="540"/>
              </w:trPr>
              <w:tc>
                <w:tcPr>
                  <w:tcW w:w="5260" w:type="dxa"/>
                  <w:tcBorders>
                    <w:top w:val="nil"/>
                    <w:left w:val="single" w:sz="4" w:space="0" w:color="auto"/>
                    <w:bottom w:val="single" w:sz="4" w:space="0" w:color="auto"/>
                    <w:right w:val="single" w:sz="4" w:space="0" w:color="auto"/>
                  </w:tcBorders>
                  <w:shd w:val="clear" w:color="000000" w:fill="FFFFFF"/>
                  <w:hideMark/>
                </w:tcPr>
                <w:p w:rsidR="00E65EFB" w:rsidRPr="00197A08" w:rsidRDefault="00E65EFB" w:rsidP="00820AEE">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Гаранции за кредитот, доколку е применливо. (</w:t>
                  </w:r>
                  <w:proofErr w:type="gramStart"/>
                  <w:r w:rsidRPr="00197A08">
                    <w:rPr>
                      <w:rFonts w:ascii="Arial" w:eastAsia="Times New Roman" w:hAnsi="Arial" w:cs="Arial"/>
                      <w:color w:val="000000"/>
                      <w:sz w:val="14"/>
                      <w:szCs w:val="14"/>
                    </w:rPr>
                    <w:t>опис</w:t>
                  </w:r>
                  <w:proofErr w:type="gramEnd"/>
                  <w:r w:rsidRPr="00197A08">
                    <w:rPr>
                      <w:rFonts w:ascii="Arial" w:eastAsia="Times New Roman" w:hAnsi="Arial" w:cs="Arial"/>
                      <w:color w:val="000000"/>
                      <w:sz w:val="14"/>
                      <w:szCs w:val="14"/>
                    </w:rPr>
                    <w:t xml:space="preserve"> на инструментот за обезбедување којшто се бара од потрошувачот за склучување договор за потрошувачки кредит).</w:t>
                  </w:r>
                </w:p>
              </w:tc>
              <w:tc>
                <w:tcPr>
                  <w:tcW w:w="5522" w:type="dxa"/>
                  <w:tcBorders>
                    <w:top w:val="nil"/>
                    <w:left w:val="nil"/>
                    <w:bottom w:val="single" w:sz="4" w:space="0" w:color="auto"/>
                    <w:right w:val="single" w:sz="4" w:space="0" w:color="auto"/>
                  </w:tcBorders>
                  <w:shd w:val="clear" w:color="000000" w:fill="FFFFFF"/>
                  <w:hideMark/>
                </w:tcPr>
                <w:p w:rsidR="00E65EFB" w:rsidRPr="00197A08" w:rsidRDefault="00DA107B" w:rsidP="00820AEE">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К</w:t>
                  </w:r>
                  <w:r w:rsidR="00E65EFB" w:rsidRPr="00197A08">
                    <w:rPr>
                      <w:rFonts w:ascii="Arial" w:eastAsia="Times New Roman" w:hAnsi="Arial" w:cs="Arial"/>
                      <w:color w:val="000000"/>
                      <w:sz w:val="14"/>
                      <w:szCs w:val="14"/>
                    </w:rPr>
                    <w:t>редитот нема обезбедување</w:t>
                  </w:r>
                </w:p>
              </w:tc>
            </w:tr>
            <w:tr w:rsidR="00E65EFB" w:rsidRPr="00197A08" w:rsidTr="00DA107B">
              <w:trPr>
                <w:trHeight w:val="495"/>
              </w:trPr>
              <w:tc>
                <w:tcPr>
                  <w:tcW w:w="5260" w:type="dxa"/>
                  <w:tcBorders>
                    <w:top w:val="nil"/>
                    <w:left w:val="single" w:sz="4" w:space="0" w:color="auto"/>
                    <w:bottom w:val="single" w:sz="4" w:space="0" w:color="auto"/>
                    <w:right w:val="single" w:sz="4" w:space="0" w:color="auto"/>
                  </w:tcBorders>
                  <w:shd w:val="clear" w:color="000000" w:fill="FFFFFF"/>
                  <w:hideMark/>
                </w:tcPr>
                <w:p w:rsidR="00E65EFB" w:rsidRPr="00197A08" w:rsidRDefault="00E65EFB" w:rsidP="00820AEE">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Обврска за склучување договор за дополнителни услуги, доколку склучувањето на таквиот договор е задолжително за добивање на кредитот или за добивање на кредитот согласно со условите од рекламирањето.</w:t>
                  </w:r>
                </w:p>
              </w:tc>
              <w:tc>
                <w:tcPr>
                  <w:tcW w:w="5522" w:type="dxa"/>
                  <w:tcBorders>
                    <w:top w:val="nil"/>
                    <w:left w:val="nil"/>
                    <w:bottom w:val="single" w:sz="4" w:space="0" w:color="auto"/>
                    <w:right w:val="single" w:sz="4" w:space="0" w:color="auto"/>
                  </w:tcBorders>
                  <w:shd w:val="clear" w:color="auto" w:fill="auto"/>
                  <w:hideMark/>
                </w:tcPr>
                <w:p w:rsidR="00E65EFB" w:rsidRPr="00197A08" w:rsidRDefault="00DA107B" w:rsidP="00820AEE">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00E65EFB" w:rsidRPr="00197A08">
                    <w:rPr>
                      <w:rFonts w:ascii="Arial" w:eastAsia="Times New Roman" w:hAnsi="Arial" w:cs="Arial"/>
                      <w:color w:val="000000"/>
                      <w:sz w:val="14"/>
                      <w:szCs w:val="14"/>
                    </w:rPr>
                    <w:t>е е потребно склучување на договор за дополнителни услуги</w:t>
                  </w:r>
                </w:p>
              </w:tc>
            </w:tr>
            <w:tr w:rsidR="00E65EFB" w:rsidRPr="00197A08" w:rsidTr="00DA107B">
              <w:trPr>
                <w:trHeight w:val="405"/>
              </w:trPr>
              <w:tc>
                <w:tcPr>
                  <w:tcW w:w="5260" w:type="dxa"/>
                  <w:tcBorders>
                    <w:top w:val="nil"/>
                    <w:left w:val="single" w:sz="4" w:space="0" w:color="auto"/>
                    <w:bottom w:val="single" w:sz="4" w:space="0" w:color="auto"/>
                    <w:right w:val="single" w:sz="4" w:space="0" w:color="auto"/>
                  </w:tcBorders>
                  <w:shd w:val="clear" w:color="000000" w:fill="FFFFFF"/>
                  <w:hideMark/>
                </w:tcPr>
                <w:p w:rsidR="00E65EFB" w:rsidRPr="00197A08" w:rsidRDefault="00E65EFB" w:rsidP="00820AEE">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Посебна сметка на која се евидентираат уплатите и исплатите врз основа на кредитот, доколку применливо.</w:t>
                  </w:r>
                </w:p>
              </w:tc>
              <w:tc>
                <w:tcPr>
                  <w:tcW w:w="5522" w:type="dxa"/>
                  <w:tcBorders>
                    <w:top w:val="nil"/>
                    <w:left w:val="nil"/>
                    <w:bottom w:val="single" w:sz="4" w:space="0" w:color="auto"/>
                    <w:right w:val="single" w:sz="4" w:space="0" w:color="auto"/>
                  </w:tcBorders>
                  <w:shd w:val="clear" w:color="000000" w:fill="FFFFFF"/>
                  <w:hideMark/>
                </w:tcPr>
                <w:p w:rsidR="00E65EFB" w:rsidRPr="00197A08" w:rsidRDefault="00E65EFB" w:rsidP="00820AEE">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Дозволено пречекорување се одобрува на постојната трансакциска тековна сметка на клиентот.</w:t>
                  </w:r>
                </w:p>
              </w:tc>
            </w:tr>
            <w:tr w:rsidR="00E65EFB" w:rsidRPr="00197A08" w:rsidTr="00DA107B">
              <w:trPr>
                <w:trHeight w:val="405"/>
              </w:trPr>
              <w:tc>
                <w:tcPr>
                  <w:tcW w:w="5260" w:type="dxa"/>
                  <w:tcBorders>
                    <w:top w:val="nil"/>
                    <w:left w:val="nil"/>
                    <w:bottom w:val="nil"/>
                    <w:right w:val="nil"/>
                  </w:tcBorders>
                  <w:shd w:val="clear" w:color="000000" w:fill="FFFFFF"/>
                  <w:hideMark/>
                </w:tcPr>
                <w:p w:rsidR="00E65EFB" w:rsidRPr="00197A08" w:rsidRDefault="00E65EFB" w:rsidP="00820AEE">
                  <w:pPr>
                    <w:framePr w:hSpace="180" w:wrap="around" w:vAnchor="text" w:hAnchor="page" w:x="1" w:y="-4216"/>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3. Податоци за трошоци за кредитот</w:t>
                  </w:r>
                </w:p>
              </w:tc>
              <w:tc>
                <w:tcPr>
                  <w:tcW w:w="5522" w:type="dxa"/>
                  <w:tcBorders>
                    <w:top w:val="nil"/>
                    <w:left w:val="nil"/>
                    <w:bottom w:val="nil"/>
                    <w:right w:val="nil"/>
                  </w:tcBorders>
                  <w:shd w:val="clear" w:color="000000" w:fill="FFFFFF"/>
                  <w:hideMark/>
                </w:tcPr>
                <w:p w:rsidR="00E65EFB" w:rsidRPr="00197A08" w:rsidRDefault="00E65EFB" w:rsidP="00820AEE">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E65EFB" w:rsidRPr="00197A08" w:rsidTr="00DA107B">
              <w:trPr>
                <w:trHeight w:val="40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E65EFB" w:rsidRPr="00197A08" w:rsidRDefault="00E65EFB" w:rsidP="00820AEE">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522" w:type="dxa"/>
                  <w:tcBorders>
                    <w:top w:val="single" w:sz="4" w:space="0" w:color="auto"/>
                    <w:left w:val="nil"/>
                    <w:bottom w:val="single" w:sz="4" w:space="0" w:color="auto"/>
                    <w:right w:val="single" w:sz="4" w:space="0" w:color="auto"/>
                  </w:tcBorders>
                  <w:shd w:val="clear" w:color="000000" w:fill="FFFFFF"/>
                  <w:hideMark/>
                </w:tcPr>
                <w:p w:rsidR="00E65EFB" w:rsidRPr="00197A08" w:rsidRDefault="00E65EFB" w:rsidP="00820AEE">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E65EFB" w:rsidRPr="00197A08" w:rsidTr="00DA107B">
              <w:trPr>
                <w:trHeight w:val="1635"/>
              </w:trPr>
              <w:tc>
                <w:tcPr>
                  <w:tcW w:w="5260" w:type="dxa"/>
                  <w:tcBorders>
                    <w:top w:val="nil"/>
                    <w:left w:val="single" w:sz="4" w:space="0" w:color="auto"/>
                    <w:bottom w:val="single" w:sz="4" w:space="0" w:color="auto"/>
                    <w:right w:val="single" w:sz="4" w:space="0" w:color="auto"/>
                  </w:tcBorders>
                  <w:shd w:val="clear" w:color="000000" w:fill="FFFFFF"/>
                  <w:hideMark/>
                </w:tcPr>
                <w:p w:rsidR="00E65EFB" w:rsidRPr="00197A08" w:rsidRDefault="00E65EFB" w:rsidP="00820AEE">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Вид на каматна стапка</w:t>
                  </w:r>
                  <w:r w:rsidRPr="00197A08">
                    <w:rPr>
                      <w:rFonts w:ascii="Arial" w:eastAsia="Times New Roman" w:hAnsi="Arial" w:cs="Arial"/>
                      <w:color w:val="000000"/>
                      <w:sz w:val="14"/>
                      <w:szCs w:val="14"/>
                    </w:rPr>
                    <w:br/>
                    <w:t>Кредиторот/кредитниот посредник е должен на потрошувачот да му го соопшти видот на каматната стапка и да му даде објаснување што означува таа каматна стапка, како и периодите, условите и постапка за промена на каматната стапка. Кредиторот/кредитниот посредник е должен да го информира потрошувачот дали за промената на каматната стапка е потребна согласност од потрошувачот. Доколку во различни периоди се применуваат различни каматни стапки, сите наведени информации се наведуваат за секоја каматна стапка.</w:t>
                  </w:r>
                </w:p>
              </w:tc>
              <w:tc>
                <w:tcPr>
                  <w:tcW w:w="5522" w:type="dxa"/>
                  <w:tcBorders>
                    <w:top w:val="nil"/>
                    <w:left w:val="nil"/>
                    <w:bottom w:val="single" w:sz="4" w:space="0" w:color="auto"/>
                    <w:right w:val="single" w:sz="4" w:space="0" w:color="auto"/>
                  </w:tcBorders>
                  <w:shd w:val="clear" w:color="000000" w:fill="FFFFFF"/>
                  <w:hideMark/>
                </w:tcPr>
                <w:p w:rsidR="00E65EFB" w:rsidRPr="00197A08" w:rsidRDefault="00E65EFB" w:rsidP="00820AEE">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Каматната стапка е променлива и истата може да се определи до највисоко дозволената со закон камата за денари. Каматната стапка, начинот и периодите на промена може да се промени согласно актите на банката, во зависност од каматната политика на банката, движењата на пазарот. За промена на каматната стапка не е потребна претходна согласност од страна на клиентот.</w:t>
                  </w:r>
                </w:p>
              </w:tc>
            </w:tr>
            <w:tr w:rsidR="00E65EFB" w:rsidRPr="00197A08" w:rsidTr="00DA107B">
              <w:trPr>
                <w:trHeight w:val="1440"/>
              </w:trPr>
              <w:tc>
                <w:tcPr>
                  <w:tcW w:w="5260" w:type="dxa"/>
                  <w:tcBorders>
                    <w:top w:val="nil"/>
                    <w:left w:val="single" w:sz="4" w:space="0" w:color="auto"/>
                    <w:bottom w:val="single" w:sz="4" w:space="0" w:color="auto"/>
                    <w:right w:val="single" w:sz="4" w:space="0" w:color="auto"/>
                  </w:tcBorders>
                  <w:shd w:val="clear" w:color="000000" w:fill="FFFFFF"/>
                  <w:hideMark/>
                </w:tcPr>
                <w:p w:rsidR="00E65EFB" w:rsidRPr="00197A08" w:rsidRDefault="00E65EFB" w:rsidP="00820AEE">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Висина на договорената каматна стапка (изразена во % на годишна основа</w:t>
                  </w:r>
                  <w:proofErr w:type="gramStart"/>
                  <w:r w:rsidRPr="00197A08">
                    <w:rPr>
                      <w:rFonts w:ascii="Arial" w:eastAsia="Times New Roman" w:hAnsi="Arial" w:cs="Arial"/>
                      <w:color w:val="000000"/>
                      <w:sz w:val="14"/>
                      <w:szCs w:val="14"/>
                    </w:rPr>
                    <w:t>)</w:t>
                  </w:r>
                  <w:proofErr w:type="gramEnd"/>
                  <w:r w:rsidRPr="00197A08">
                    <w:rPr>
                      <w:rFonts w:ascii="Arial" w:eastAsia="Times New Roman" w:hAnsi="Arial" w:cs="Arial"/>
                      <w:color w:val="000000"/>
                      <w:sz w:val="14"/>
                      <w:szCs w:val="14"/>
                    </w:rPr>
                    <w:br/>
                    <w:t>Доколку во различни периоди се применуваат различни каматни стапки, овие информации се наведуваат за секоја каматна стапка.</w:t>
                  </w:r>
                </w:p>
              </w:tc>
              <w:tc>
                <w:tcPr>
                  <w:tcW w:w="5522" w:type="dxa"/>
                  <w:tcBorders>
                    <w:top w:val="nil"/>
                    <w:left w:val="nil"/>
                    <w:bottom w:val="single" w:sz="4" w:space="0" w:color="auto"/>
                    <w:right w:val="single" w:sz="4" w:space="0" w:color="auto"/>
                  </w:tcBorders>
                  <w:shd w:val="clear" w:color="000000" w:fill="FFFFFF"/>
                  <w:hideMark/>
                </w:tcPr>
                <w:p w:rsidR="00E65EFB" w:rsidRDefault="00816430" w:rsidP="00820AEE">
                  <w:pPr>
                    <w:framePr w:hSpace="180" w:wrap="around" w:vAnchor="text" w:hAnchor="page" w:x="1" w:y="-4216"/>
                    <w:spacing w:after="0" w:line="240" w:lineRule="auto"/>
                    <w:rPr>
                      <w:rFonts w:ascii="Arial" w:eastAsia="Times New Roman" w:hAnsi="Arial" w:cs="Arial"/>
                      <w:color w:val="000000"/>
                      <w:sz w:val="14"/>
                      <w:szCs w:val="14"/>
                    </w:rPr>
                  </w:pPr>
                  <w:r>
                    <w:rPr>
                      <w:rFonts w:ascii="Arial" w:eastAsia="Times New Roman" w:hAnsi="Arial" w:cs="Arial"/>
                      <w:color w:val="FF0000"/>
                      <w:sz w:val="14"/>
                      <w:szCs w:val="14"/>
                      <w:lang w:val="mk-MK"/>
                    </w:rPr>
                    <w:t>12</w:t>
                  </w:r>
                  <w:r w:rsidR="00A94D25">
                    <w:rPr>
                      <w:rFonts w:ascii="Arial" w:eastAsia="Times New Roman" w:hAnsi="Arial" w:cs="Arial"/>
                      <w:color w:val="FF0000"/>
                      <w:sz w:val="14"/>
                      <w:szCs w:val="14"/>
                      <w:lang w:val="mk-MK"/>
                    </w:rPr>
                    <w:t>,</w:t>
                  </w:r>
                  <w:r>
                    <w:rPr>
                      <w:rFonts w:ascii="Arial" w:eastAsia="Times New Roman" w:hAnsi="Arial" w:cs="Arial"/>
                      <w:color w:val="FF0000"/>
                      <w:sz w:val="14"/>
                      <w:szCs w:val="14"/>
                      <w:lang w:val="mk-MK"/>
                    </w:rPr>
                    <w:t>89</w:t>
                  </w:r>
                  <w:r w:rsidR="00E65EFB" w:rsidRPr="00197A08">
                    <w:rPr>
                      <w:rFonts w:ascii="Arial" w:eastAsia="Times New Roman" w:hAnsi="Arial" w:cs="Arial"/>
                      <w:color w:val="FF0000"/>
                      <w:sz w:val="14"/>
                      <w:szCs w:val="14"/>
                    </w:rPr>
                    <w:t xml:space="preserve">% </w:t>
                  </w:r>
                  <w:r w:rsidR="00E65EFB" w:rsidRPr="00197A08">
                    <w:rPr>
                      <w:rFonts w:ascii="Arial" w:eastAsia="Times New Roman" w:hAnsi="Arial" w:cs="Arial"/>
                      <w:color w:val="000000"/>
                      <w:sz w:val="14"/>
                      <w:szCs w:val="14"/>
                    </w:rPr>
                    <w:t>годишно</w:t>
                  </w:r>
                  <w:r w:rsidR="00E65EFB" w:rsidRPr="00197A08">
                    <w:rPr>
                      <w:rFonts w:ascii="Arial" w:eastAsia="Times New Roman" w:hAnsi="Arial" w:cs="Arial"/>
                      <w:color w:val="000000"/>
                      <w:sz w:val="14"/>
                      <w:szCs w:val="14"/>
                    </w:rPr>
                    <w:br/>
                    <w:t>Каматната стапка се пресметува во рамки на законски дозволената камата и тоа на следниот начин: (а) референтна стапка на НБР</w:t>
                  </w:r>
                  <w:r w:rsidR="002243C5">
                    <w:rPr>
                      <w:rFonts w:ascii="Arial" w:eastAsia="Times New Roman" w:hAnsi="Arial" w:cs="Arial"/>
                      <w:color w:val="000000"/>
                      <w:sz w:val="14"/>
                      <w:szCs w:val="14"/>
                      <w:lang w:val="mk-MK"/>
                    </w:rPr>
                    <w:t>С</w:t>
                  </w:r>
                  <w:r w:rsidR="00E65EFB" w:rsidRPr="00197A08">
                    <w:rPr>
                      <w:rFonts w:ascii="Arial" w:eastAsia="Times New Roman" w:hAnsi="Arial" w:cs="Arial"/>
                      <w:color w:val="000000"/>
                      <w:sz w:val="14"/>
                      <w:szCs w:val="14"/>
                    </w:rPr>
                    <w:t>М односно висината на каматната стапка на благајничките записи на НБР</w:t>
                  </w:r>
                  <w:r w:rsidR="002243C5">
                    <w:rPr>
                      <w:rFonts w:ascii="Arial" w:eastAsia="Times New Roman" w:hAnsi="Arial" w:cs="Arial"/>
                      <w:color w:val="000000"/>
                      <w:sz w:val="14"/>
                      <w:szCs w:val="14"/>
                      <w:lang w:val="mk-MK"/>
                    </w:rPr>
                    <w:t>С</w:t>
                  </w:r>
                  <w:r w:rsidR="00E65EFB" w:rsidRPr="00197A08">
                    <w:rPr>
                      <w:rFonts w:ascii="Arial" w:eastAsia="Times New Roman" w:hAnsi="Arial" w:cs="Arial"/>
                      <w:color w:val="000000"/>
                      <w:sz w:val="14"/>
                      <w:szCs w:val="14"/>
                    </w:rPr>
                    <w:t>М плус (б) маргина од 8 процентни поени,</w:t>
                  </w:r>
                  <w:r w:rsidR="00E65EFB" w:rsidRPr="00197A08">
                    <w:rPr>
                      <w:rFonts w:ascii="Arial" w:eastAsia="Times New Roman" w:hAnsi="Arial" w:cs="Arial"/>
                      <w:color w:val="000000"/>
                      <w:sz w:val="14"/>
                      <w:szCs w:val="14"/>
                    </w:rPr>
                    <w:br/>
                    <w:t>Клиентите кои платата или пензијата ја примаат преку Стопанска банк</w:t>
                  </w:r>
                  <w:r w:rsidR="00ED309D">
                    <w:rPr>
                      <w:rFonts w:ascii="Arial" w:eastAsia="Times New Roman" w:hAnsi="Arial" w:cs="Arial"/>
                      <w:color w:val="000000"/>
                      <w:sz w:val="14"/>
                      <w:szCs w:val="14"/>
                    </w:rPr>
                    <w:t xml:space="preserve">а АД-Скопје добиваат попуст од </w:t>
                  </w:r>
                  <w:r w:rsidR="00E65EFB" w:rsidRPr="00197A08">
                    <w:rPr>
                      <w:rFonts w:ascii="Arial" w:eastAsia="Times New Roman" w:hAnsi="Arial" w:cs="Arial"/>
                      <w:color w:val="000000"/>
                      <w:sz w:val="14"/>
                      <w:szCs w:val="14"/>
                    </w:rPr>
                    <w:t>10% на каматната стапка. Попустот на каматната стапка може да биде променет согласно актите на банката</w:t>
                  </w:r>
                  <w:r w:rsidR="00ED309D">
                    <w:rPr>
                      <w:rFonts w:ascii="Arial" w:eastAsia="Times New Roman" w:hAnsi="Arial" w:cs="Arial"/>
                      <w:color w:val="000000"/>
                      <w:sz w:val="14"/>
                      <w:szCs w:val="14"/>
                    </w:rPr>
                    <w:t>.</w:t>
                  </w:r>
                </w:p>
                <w:p w:rsidR="00ED309D" w:rsidRDefault="00ED309D" w:rsidP="00820AEE">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Клиентите кои платата или пензијата ја примаат преку Стопанска банка АД-Скопје</w:t>
                  </w:r>
                  <w:r>
                    <w:rPr>
                      <w:rFonts w:ascii="Arial" w:eastAsia="Times New Roman" w:hAnsi="Arial" w:cs="Arial"/>
                      <w:color w:val="000000"/>
                      <w:sz w:val="14"/>
                      <w:szCs w:val="14"/>
                    </w:rPr>
                    <w:t xml:space="preserve"> </w:t>
                  </w:r>
                  <w:r>
                    <w:rPr>
                      <w:rFonts w:ascii="Arial" w:eastAsia="Times New Roman" w:hAnsi="Arial" w:cs="Arial"/>
                      <w:color w:val="000000"/>
                      <w:sz w:val="14"/>
                      <w:szCs w:val="14"/>
                      <w:lang w:val="mk-MK"/>
                    </w:rPr>
                    <w:t>и кои се вработени во некоја од компаниите со кои СБ има склучен договор за соработка</w:t>
                  </w:r>
                  <w:r>
                    <w:rPr>
                      <w:rFonts w:ascii="Arial" w:eastAsia="Times New Roman" w:hAnsi="Arial" w:cs="Arial"/>
                      <w:color w:val="000000"/>
                      <w:sz w:val="14"/>
                      <w:szCs w:val="14"/>
                    </w:rPr>
                    <w:t xml:space="preserve"> добиваат попуст од 15</w:t>
                  </w:r>
                  <w:r w:rsidRPr="00197A08">
                    <w:rPr>
                      <w:rFonts w:ascii="Arial" w:eastAsia="Times New Roman" w:hAnsi="Arial" w:cs="Arial"/>
                      <w:color w:val="000000"/>
                      <w:sz w:val="14"/>
                      <w:szCs w:val="14"/>
                    </w:rPr>
                    <w:t>% на каматната стапка. Попустот на каматната стапка може да биде променет согласно актите на банката</w:t>
                  </w:r>
                  <w:r>
                    <w:rPr>
                      <w:rFonts w:ascii="Arial" w:eastAsia="Times New Roman" w:hAnsi="Arial" w:cs="Arial"/>
                      <w:color w:val="000000"/>
                      <w:sz w:val="14"/>
                      <w:szCs w:val="14"/>
                    </w:rPr>
                    <w:t>.</w:t>
                  </w:r>
                </w:p>
                <w:p w:rsidR="00ED309D" w:rsidRPr="00197A08" w:rsidRDefault="00ED309D" w:rsidP="00820AEE">
                  <w:pPr>
                    <w:framePr w:hSpace="180" w:wrap="around" w:vAnchor="text" w:hAnchor="page" w:x="1" w:y="-4216"/>
                    <w:spacing w:after="0" w:line="240" w:lineRule="auto"/>
                    <w:rPr>
                      <w:rFonts w:ascii="Arial" w:eastAsia="Times New Roman" w:hAnsi="Arial" w:cs="Arial"/>
                      <w:color w:val="000000"/>
                      <w:sz w:val="14"/>
                      <w:szCs w:val="14"/>
                    </w:rPr>
                  </w:pPr>
                </w:p>
              </w:tc>
            </w:tr>
            <w:tr w:rsidR="00E65EFB" w:rsidRPr="00197A08" w:rsidTr="00DA107B">
              <w:trPr>
                <w:trHeight w:val="2115"/>
              </w:trPr>
              <w:tc>
                <w:tcPr>
                  <w:tcW w:w="5260" w:type="dxa"/>
                  <w:tcBorders>
                    <w:top w:val="nil"/>
                    <w:left w:val="single" w:sz="4" w:space="0" w:color="auto"/>
                    <w:bottom w:val="single" w:sz="4" w:space="0" w:color="auto"/>
                    <w:right w:val="single" w:sz="4" w:space="0" w:color="auto"/>
                  </w:tcBorders>
                  <w:shd w:val="clear" w:color="000000" w:fill="FFFFFF"/>
                  <w:hideMark/>
                </w:tcPr>
                <w:p w:rsidR="00E65EFB" w:rsidRPr="00197A08" w:rsidRDefault="00E65EFB" w:rsidP="00820AEE">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Годишна стапка на вкупни трошоци (СВТ) изразена во % на годишно ниво претставена преку репрезентативен пример. При пресметката на СВТ кредиторот не го вклучува износот на трошоците којшто не му е познат, но е должен тоа јасно да го наведе. </w:t>
                  </w:r>
                  <w:proofErr w:type="gramStart"/>
                  <w:r w:rsidRPr="00197A08">
                    <w:rPr>
                      <w:rFonts w:ascii="Arial" w:eastAsia="Times New Roman" w:hAnsi="Arial" w:cs="Arial"/>
                      <w:color w:val="000000"/>
                      <w:sz w:val="14"/>
                      <w:szCs w:val="14"/>
                    </w:rPr>
                    <w:t>Вкупен износ што го плаќа потрошувачот (збир на кредитот и вкупните трошоци за кредитот, односно сите трошоци, вклучувајќи камати, провизии, други надоместоци, коишто потрошувачот треба да ги плати при одобрувањето и редовна отплата на кредитот и коишто му се познати на кредиторот, освен нотарските трошоци, а со вклучување на трошоците за дополнителни услуги поврзани со договорот за кредит, доколку користењето дополнителни услуги е задолжително за одобрување на кредитот или за негово одобрување под назначените услови и доколку му се познати на кредиторот).</w:t>
                  </w:r>
                  <w:proofErr w:type="gramEnd"/>
                </w:p>
              </w:tc>
              <w:tc>
                <w:tcPr>
                  <w:tcW w:w="5522" w:type="dxa"/>
                  <w:tcBorders>
                    <w:top w:val="nil"/>
                    <w:left w:val="nil"/>
                    <w:bottom w:val="single" w:sz="4" w:space="0" w:color="auto"/>
                    <w:right w:val="single" w:sz="4" w:space="0" w:color="auto"/>
                  </w:tcBorders>
                  <w:shd w:val="clear" w:color="000000" w:fill="FFFFFF"/>
                  <w:hideMark/>
                </w:tcPr>
                <w:p w:rsidR="00E65EFB" w:rsidRPr="00197A08" w:rsidRDefault="00E65EFB" w:rsidP="00820AEE">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не е применливо</w:t>
                  </w:r>
                </w:p>
              </w:tc>
            </w:tr>
            <w:tr w:rsidR="00E65EFB" w:rsidRPr="00197A08" w:rsidTr="00DA107B">
              <w:trPr>
                <w:trHeight w:val="1545"/>
              </w:trPr>
              <w:tc>
                <w:tcPr>
                  <w:tcW w:w="5260" w:type="dxa"/>
                  <w:tcBorders>
                    <w:top w:val="nil"/>
                    <w:left w:val="single" w:sz="4" w:space="0" w:color="auto"/>
                    <w:bottom w:val="single" w:sz="4" w:space="0" w:color="auto"/>
                    <w:right w:val="single" w:sz="4" w:space="0" w:color="auto"/>
                  </w:tcBorders>
                  <w:shd w:val="clear" w:color="000000" w:fill="FFFFFF"/>
                  <w:hideMark/>
                </w:tcPr>
                <w:p w:rsidR="00E65EFB" w:rsidRPr="00197A08" w:rsidRDefault="00E65EFB" w:rsidP="00820AEE">
                  <w:pPr>
                    <w:framePr w:hSpace="180" w:wrap="around" w:vAnchor="text" w:hAnchor="page" w:x="1" w:y="-4216"/>
                    <w:spacing w:after="0" w:line="240" w:lineRule="auto"/>
                    <w:rPr>
                      <w:rFonts w:ascii="Arial" w:eastAsia="Times New Roman" w:hAnsi="Arial" w:cs="Arial"/>
                      <w:color w:val="000000"/>
                      <w:sz w:val="14"/>
                      <w:szCs w:val="14"/>
                    </w:rPr>
                  </w:pPr>
                  <w:proofErr w:type="gramStart"/>
                  <w:r w:rsidRPr="00197A08">
                    <w:rPr>
                      <w:rFonts w:ascii="Arial" w:eastAsia="Times New Roman" w:hAnsi="Arial" w:cs="Arial"/>
                      <w:color w:val="000000"/>
                      <w:sz w:val="14"/>
                      <w:szCs w:val="14"/>
                    </w:rPr>
                    <w:t>Трошоци за склучување договор за дополнителни услуги поврзани со договорот за потрошувачки кредит (како на пример договор за оигурување), доколку склучувањето на таквиот договор е задолжително за добивање на кредитот или за добивање на кредитот согласно со условите од рекламирањето,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 Кредиторот, односно кредитниот посредник е должен да наведе дали овие трошоци се вклучени во пресметаната СВТ.</w:t>
                  </w:r>
                  <w:proofErr w:type="gramEnd"/>
                </w:p>
              </w:tc>
              <w:tc>
                <w:tcPr>
                  <w:tcW w:w="5522" w:type="dxa"/>
                  <w:tcBorders>
                    <w:top w:val="nil"/>
                    <w:left w:val="nil"/>
                    <w:bottom w:val="single" w:sz="4" w:space="0" w:color="auto"/>
                    <w:right w:val="single" w:sz="4" w:space="0" w:color="auto"/>
                  </w:tcBorders>
                  <w:shd w:val="clear" w:color="000000" w:fill="FFFFFF"/>
                  <w:hideMark/>
                </w:tcPr>
                <w:p w:rsidR="00E65EFB" w:rsidRPr="00197A08" w:rsidRDefault="00E65EFB" w:rsidP="00820AEE">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Нема трошоци за склучување договор за дополнителни услуги</w:t>
                  </w:r>
                </w:p>
              </w:tc>
            </w:tr>
            <w:tr w:rsidR="00E65EFB" w:rsidRPr="00197A08" w:rsidTr="00DA107B">
              <w:trPr>
                <w:trHeight w:val="1440"/>
              </w:trPr>
              <w:tc>
                <w:tcPr>
                  <w:tcW w:w="5260" w:type="dxa"/>
                  <w:tcBorders>
                    <w:top w:val="nil"/>
                    <w:left w:val="single" w:sz="4" w:space="0" w:color="auto"/>
                    <w:bottom w:val="single" w:sz="4" w:space="0" w:color="auto"/>
                    <w:right w:val="single" w:sz="4" w:space="0" w:color="auto"/>
                  </w:tcBorders>
                  <w:shd w:val="clear" w:color="000000" w:fill="FFFFFF"/>
                  <w:hideMark/>
                </w:tcPr>
                <w:p w:rsidR="00E65EFB" w:rsidRPr="00197A08" w:rsidRDefault="00E65EFB" w:rsidP="00820AEE">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Трошоците за водење една или повеќе сметки на кои се евидентираат уплатите и исплатите на искористениот дел од кредитот,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t>Кредиторот, односно кредитниот посредник е должен да наведе дали овие трошоци се вклучени во пресметаната СВТ.</w:t>
                  </w:r>
                </w:p>
              </w:tc>
              <w:tc>
                <w:tcPr>
                  <w:tcW w:w="5522" w:type="dxa"/>
                  <w:tcBorders>
                    <w:top w:val="nil"/>
                    <w:left w:val="nil"/>
                    <w:bottom w:val="single" w:sz="4" w:space="0" w:color="auto"/>
                    <w:right w:val="single" w:sz="4" w:space="0" w:color="auto"/>
                  </w:tcBorders>
                  <w:shd w:val="clear" w:color="000000" w:fill="FFFFFF"/>
                  <w:hideMark/>
                </w:tcPr>
                <w:p w:rsidR="00E65EFB" w:rsidRPr="00197A08" w:rsidRDefault="00E65EFB" w:rsidP="00820AEE">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не е применливо</w:t>
                  </w:r>
                </w:p>
              </w:tc>
            </w:tr>
            <w:tr w:rsidR="00E65EFB" w:rsidRPr="00197A08" w:rsidTr="00DA107B">
              <w:trPr>
                <w:trHeight w:val="990"/>
              </w:trPr>
              <w:tc>
                <w:tcPr>
                  <w:tcW w:w="5260" w:type="dxa"/>
                  <w:tcBorders>
                    <w:top w:val="nil"/>
                    <w:left w:val="single" w:sz="4" w:space="0" w:color="auto"/>
                    <w:bottom w:val="single" w:sz="4" w:space="0" w:color="auto"/>
                    <w:right w:val="single" w:sz="4" w:space="0" w:color="auto"/>
                  </w:tcBorders>
                  <w:shd w:val="clear" w:color="000000" w:fill="FFFFFF"/>
                  <w:hideMark/>
                </w:tcPr>
                <w:p w:rsidR="00E65EFB" w:rsidRPr="00197A08" w:rsidRDefault="00E65EFB" w:rsidP="00820AEE">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Нотарски трошоци што ги плаќа потрошувачот при склучување на договорот,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t>Овие трошоци не се вклучени во пресметаната СВТ.</w:t>
                  </w:r>
                </w:p>
              </w:tc>
              <w:tc>
                <w:tcPr>
                  <w:tcW w:w="5522" w:type="dxa"/>
                  <w:tcBorders>
                    <w:top w:val="nil"/>
                    <w:left w:val="nil"/>
                    <w:bottom w:val="single" w:sz="4" w:space="0" w:color="auto"/>
                    <w:right w:val="single" w:sz="4" w:space="0" w:color="auto"/>
                  </w:tcBorders>
                  <w:shd w:val="clear" w:color="000000" w:fill="FFFFFF"/>
                  <w:hideMark/>
                </w:tcPr>
                <w:p w:rsidR="00E65EFB" w:rsidRPr="00197A08" w:rsidRDefault="00E65EFB" w:rsidP="00820AEE">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нема нотарски трошоци</w:t>
                  </w:r>
                </w:p>
              </w:tc>
            </w:tr>
            <w:tr w:rsidR="00E65EFB" w:rsidRPr="00197A08" w:rsidTr="00DA107B">
              <w:trPr>
                <w:trHeight w:val="1365"/>
              </w:trPr>
              <w:tc>
                <w:tcPr>
                  <w:tcW w:w="5260" w:type="dxa"/>
                  <w:tcBorders>
                    <w:top w:val="nil"/>
                    <w:left w:val="single" w:sz="4" w:space="0" w:color="auto"/>
                    <w:bottom w:val="single" w:sz="4" w:space="0" w:color="auto"/>
                    <w:right w:val="single" w:sz="4" w:space="0" w:color="auto"/>
                  </w:tcBorders>
                  <w:shd w:val="clear" w:color="000000" w:fill="FFFFFF"/>
                  <w:hideMark/>
                </w:tcPr>
                <w:p w:rsidR="00E65EFB" w:rsidRPr="00197A08" w:rsidRDefault="00E65EFB" w:rsidP="00820AEE">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Други трошоци коишто произлегуваат од договорот за потрошувачки кредит и условите под кои тие трошоци можат да се променат,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t>Кредиторот, односно кредитниот посредник е должен да наведе дали овие трошоци се вклучени во пресметаната СВТ.</w:t>
                  </w:r>
                </w:p>
              </w:tc>
              <w:tc>
                <w:tcPr>
                  <w:tcW w:w="5522" w:type="dxa"/>
                  <w:tcBorders>
                    <w:top w:val="nil"/>
                    <w:left w:val="nil"/>
                    <w:bottom w:val="single" w:sz="4" w:space="0" w:color="auto"/>
                    <w:right w:val="single" w:sz="4" w:space="0" w:color="auto"/>
                  </w:tcBorders>
                  <w:shd w:val="clear" w:color="000000" w:fill="FFFFFF"/>
                  <w:hideMark/>
                </w:tcPr>
                <w:p w:rsidR="00DA107B" w:rsidRPr="00197A08" w:rsidRDefault="00E65EFB" w:rsidP="00820AEE">
                  <w:pPr>
                    <w:pStyle w:val="ListParagraph"/>
                    <w:framePr w:hSpace="180" w:wrap="around" w:vAnchor="text" w:hAnchor="page" w:x="1" w:y="-4216"/>
                    <w:numPr>
                      <w:ilvl w:val="0"/>
                      <w:numId w:val="28"/>
                    </w:numPr>
                    <w:spacing w:after="0" w:line="240" w:lineRule="auto"/>
                    <w:rPr>
                      <w:rFonts w:ascii="Arial" w:eastAsia="Times New Roman" w:hAnsi="Arial" w:cs="Arial"/>
                      <w:color w:val="000000"/>
                      <w:sz w:val="14"/>
                      <w:szCs w:val="14"/>
                    </w:rPr>
                  </w:pPr>
                  <w:r w:rsidRPr="00197A08">
                    <w:rPr>
                      <w:rFonts w:ascii="Arial" w:eastAsia="Times New Roman" w:hAnsi="Arial" w:cs="Arial"/>
                      <w:color w:val="FF0000"/>
                      <w:sz w:val="14"/>
                      <w:szCs w:val="14"/>
                    </w:rPr>
                    <w:t>200</w:t>
                  </w:r>
                  <w:proofErr w:type="gramStart"/>
                  <w:r w:rsidRPr="00197A08">
                    <w:rPr>
                      <w:rFonts w:ascii="Arial" w:eastAsia="Times New Roman" w:hAnsi="Arial" w:cs="Arial"/>
                      <w:color w:val="FF0000"/>
                      <w:sz w:val="14"/>
                      <w:szCs w:val="14"/>
                    </w:rPr>
                    <w:t>,00</w:t>
                  </w:r>
                  <w:proofErr w:type="gramEnd"/>
                  <w:r w:rsidRPr="00197A08">
                    <w:rPr>
                      <w:rFonts w:ascii="Arial" w:eastAsia="Times New Roman" w:hAnsi="Arial" w:cs="Arial"/>
                      <w:color w:val="FF0000"/>
                      <w:sz w:val="14"/>
                      <w:szCs w:val="14"/>
                    </w:rPr>
                    <w:t xml:space="preserve"> </w:t>
                  </w:r>
                  <w:r w:rsidRPr="00197A08">
                    <w:rPr>
                      <w:rFonts w:ascii="Arial" w:eastAsia="Times New Roman" w:hAnsi="Arial" w:cs="Arial"/>
                      <w:color w:val="000000"/>
                      <w:sz w:val="14"/>
                      <w:szCs w:val="14"/>
                    </w:rPr>
                    <w:t>денари годишно надомест за обновување на дозволено пречекорување.</w:t>
                  </w:r>
                </w:p>
                <w:p w:rsidR="00E65EFB" w:rsidRPr="00197A08" w:rsidRDefault="00E65EFB" w:rsidP="00820AEE">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Надоместокот за дозволеното пречекорување е променлив и се утврдува со Тарифата на СБ надоместоци. Со потпишување на овој формулар корисникот е согласен да се информира за висината на трошокот на Веб страната и/или во филијалите и експозутурите на банката.</w:t>
                  </w:r>
                </w:p>
              </w:tc>
            </w:tr>
            <w:tr w:rsidR="00E65EFB" w:rsidRPr="00197A08" w:rsidTr="00DA107B">
              <w:trPr>
                <w:trHeight w:val="1320"/>
              </w:trPr>
              <w:tc>
                <w:tcPr>
                  <w:tcW w:w="5260" w:type="dxa"/>
                  <w:tcBorders>
                    <w:top w:val="nil"/>
                    <w:left w:val="single" w:sz="4" w:space="0" w:color="auto"/>
                    <w:bottom w:val="single" w:sz="4" w:space="0" w:color="auto"/>
                    <w:right w:val="single" w:sz="4" w:space="0" w:color="auto"/>
                  </w:tcBorders>
                  <w:shd w:val="clear" w:color="000000" w:fill="FFFFFF"/>
                  <w:hideMark/>
                </w:tcPr>
                <w:p w:rsidR="00E65EFB" w:rsidRPr="00197A08" w:rsidRDefault="00E65EFB" w:rsidP="00820AEE">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Каматна стапка применлива во случај на задоцнети плаќања, изразена во % на годишна основа, услови за нејзина промена</w:t>
                  </w:r>
                  <w:r w:rsidRPr="00197A08">
                    <w:rPr>
                      <w:rFonts w:ascii="Arial" w:eastAsia="Times New Roman" w:hAnsi="Arial" w:cs="Arial"/>
                      <w:color w:val="000000"/>
                      <w:sz w:val="14"/>
                      <w:szCs w:val="14"/>
                    </w:rPr>
                    <w:br/>
                    <w:t>Предупредување за последиците од неплаќање на ратите.</w:t>
                  </w:r>
                </w:p>
              </w:tc>
              <w:tc>
                <w:tcPr>
                  <w:tcW w:w="5522" w:type="dxa"/>
                  <w:tcBorders>
                    <w:top w:val="nil"/>
                    <w:left w:val="nil"/>
                    <w:bottom w:val="single" w:sz="4" w:space="0" w:color="auto"/>
                    <w:right w:val="single" w:sz="4" w:space="0" w:color="auto"/>
                  </w:tcBorders>
                  <w:shd w:val="clear" w:color="000000" w:fill="FFFFFF"/>
                  <w:hideMark/>
                </w:tcPr>
                <w:p w:rsidR="00E65EFB" w:rsidRPr="00197A08" w:rsidRDefault="00E65EFB" w:rsidP="00820AEE">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Во случај на пристигнати (достасани) ненаплатени побарувања, по основ на главница и други обврски се пресметува законска казнена камата по каматна стапка од </w:t>
                  </w:r>
                  <w:r w:rsidR="00816430">
                    <w:rPr>
                      <w:rFonts w:ascii="Arial" w:eastAsia="Times New Roman" w:hAnsi="Arial" w:cs="Arial"/>
                      <w:color w:val="FF0000"/>
                      <w:sz w:val="14"/>
                      <w:szCs w:val="14"/>
                      <w:lang w:val="mk-MK"/>
                    </w:rPr>
                    <w:t>14</w:t>
                  </w:r>
                  <w:proofErr w:type="gramStart"/>
                  <w:r w:rsidR="00A94D25">
                    <w:rPr>
                      <w:rFonts w:ascii="Arial" w:eastAsia="Times New Roman" w:hAnsi="Arial" w:cs="Arial"/>
                      <w:color w:val="FF0000"/>
                      <w:sz w:val="14"/>
                      <w:szCs w:val="14"/>
                      <w:lang w:val="mk-MK"/>
                    </w:rPr>
                    <w:t>,</w:t>
                  </w:r>
                  <w:r w:rsidR="00C27AA1">
                    <w:rPr>
                      <w:rFonts w:ascii="Arial" w:eastAsia="Times New Roman" w:hAnsi="Arial" w:cs="Arial"/>
                      <w:color w:val="FF0000"/>
                      <w:sz w:val="14"/>
                      <w:szCs w:val="14"/>
                      <w:lang w:val="mk-MK"/>
                    </w:rPr>
                    <w:t>3</w:t>
                  </w:r>
                  <w:r w:rsidR="00816430">
                    <w:rPr>
                      <w:rFonts w:ascii="Arial" w:eastAsia="Times New Roman" w:hAnsi="Arial" w:cs="Arial"/>
                      <w:color w:val="FF0000"/>
                      <w:sz w:val="14"/>
                      <w:szCs w:val="14"/>
                      <w:lang w:val="mk-MK"/>
                    </w:rPr>
                    <w:t>0</w:t>
                  </w:r>
                  <w:proofErr w:type="gramEnd"/>
                  <w:r w:rsidRPr="00197A08">
                    <w:rPr>
                      <w:rFonts w:ascii="Arial" w:eastAsia="Times New Roman" w:hAnsi="Arial" w:cs="Arial"/>
                      <w:color w:val="FF0000"/>
                      <w:sz w:val="14"/>
                      <w:szCs w:val="14"/>
                    </w:rPr>
                    <w:t>%</w:t>
                  </w:r>
                  <w:r w:rsidRPr="00197A08">
                    <w:rPr>
                      <w:rFonts w:ascii="Arial" w:eastAsia="Times New Roman" w:hAnsi="Arial" w:cs="Arial"/>
                      <w:color w:val="000000"/>
                      <w:sz w:val="14"/>
                      <w:szCs w:val="14"/>
                    </w:rPr>
                    <w:t xml:space="preserve"> годишно. Висината на стапката на казнената камата се определува за секое полугодие и тоа во висина на каматната стапка од основниот инструмент од операциите на Отворен пазар на НБР</w:t>
                  </w:r>
                  <w:r w:rsidR="002243C5">
                    <w:rPr>
                      <w:rFonts w:ascii="Arial" w:eastAsia="Times New Roman" w:hAnsi="Arial" w:cs="Arial"/>
                      <w:color w:val="000000"/>
                      <w:sz w:val="14"/>
                      <w:szCs w:val="14"/>
                      <w:lang w:val="mk-MK"/>
                    </w:rPr>
                    <w:t>С</w:t>
                  </w:r>
                  <w:r w:rsidRPr="00197A08">
                    <w:rPr>
                      <w:rFonts w:ascii="Arial" w:eastAsia="Times New Roman" w:hAnsi="Arial" w:cs="Arial"/>
                      <w:color w:val="000000"/>
                      <w:sz w:val="14"/>
                      <w:szCs w:val="14"/>
                    </w:rPr>
                    <w:t>М (референтна стапка) што важела на последниот ден од полугодието што му претходело на тековното полугодие зголемена за осум процентни поени.</w:t>
                  </w:r>
                </w:p>
              </w:tc>
            </w:tr>
            <w:tr w:rsidR="00E65EFB" w:rsidRPr="00197A08" w:rsidTr="00DA107B">
              <w:trPr>
                <w:trHeight w:val="405"/>
              </w:trPr>
              <w:tc>
                <w:tcPr>
                  <w:tcW w:w="5260" w:type="dxa"/>
                  <w:tcBorders>
                    <w:top w:val="nil"/>
                    <w:left w:val="nil"/>
                    <w:bottom w:val="nil"/>
                    <w:right w:val="nil"/>
                  </w:tcBorders>
                  <w:shd w:val="clear" w:color="000000" w:fill="FFFFFF"/>
                  <w:hideMark/>
                </w:tcPr>
                <w:p w:rsidR="00E65EFB" w:rsidRPr="00197A08" w:rsidRDefault="00E65EFB" w:rsidP="00820AEE">
                  <w:pPr>
                    <w:framePr w:hSpace="180" w:wrap="around" w:vAnchor="text" w:hAnchor="page" w:x="1" w:y="-4216"/>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4. Останато</w:t>
                  </w:r>
                </w:p>
              </w:tc>
              <w:tc>
                <w:tcPr>
                  <w:tcW w:w="5522" w:type="dxa"/>
                  <w:tcBorders>
                    <w:top w:val="nil"/>
                    <w:left w:val="nil"/>
                    <w:bottom w:val="nil"/>
                    <w:right w:val="nil"/>
                  </w:tcBorders>
                  <w:shd w:val="clear" w:color="000000" w:fill="FFFFFF"/>
                  <w:hideMark/>
                </w:tcPr>
                <w:p w:rsidR="00E65EFB" w:rsidRPr="00197A08" w:rsidRDefault="00E65EFB" w:rsidP="00820AEE">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E65EFB" w:rsidRPr="00197A08" w:rsidTr="00DA107B">
              <w:trPr>
                <w:trHeight w:val="40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E65EFB" w:rsidRPr="00197A08" w:rsidRDefault="00E65EFB" w:rsidP="00820AEE">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522" w:type="dxa"/>
                  <w:tcBorders>
                    <w:top w:val="single" w:sz="4" w:space="0" w:color="auto"/>
                    <w:left w:val="nil"/>
                    <w:bottom w:val="single" w:sz="4" w:space="0" w:color="auto"/>
                    <w:right w:val="single" w:sz="4" w:space="0" w:color="auto"/>
                  </w:tcBorders>
                  <w:shd w:val="clear" w:color="000000" w:fill="FFFFFF"/>
                  <w:hideMark/>
                </w:tcPr>
                <w:p w:rsidR="00E65EFB" w:rsidRPr="00197A08" w:rsidRDefault="00E65EFB" w:rsidP="00820AEE">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E65EFB" w:rsidRPr="00197A08" w:rsidTr="00DA107B">
              <w:trPr>
                <w:trHeight w:val="1440"/>
              </w:trPr>
              <w:tc>
                <w:tcPr>
                  <w:tcW w:w="5260" w:type="dxa"/>
                  <w:tcBorders>
                    <w:top w:val="nil"/>
                    <w:left w:val="single" w:sz="4" w:space="0" w:color="auto"/>
                    <w:bottom w:val="single" w:sz="4" w:space="0" w:color="auto"/>
                    <w:right w:val="single" w:sz="4" w:space="0" w:color="auto"/>
                  </w:tcBorders>
                  <w:shd w:val="clear" w:color="000000" w:fill="FFFFFF"/>
                  <w:hideMark/>
                </w:tcPr>
                <w:p w:rsidR="00E65EFB" w:rsidRPr="00197A08" w:rsidRDefault="00E65EFB" w:rsidP="00820AEE">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Имате право да се откажете од договорот за потрошувачки кредит, во определен рок</w:t>
                  </w:r>
                </w:p>
              </w:tc>
              <w:tc>
                <w:tcPr>
                  <w:tcW w:w="5522" w:type="dxa"/>
                  <w:tcBorders>
                    <w:top w:val="nil"/>
                    <w:left w:val="nil"/>
                    <w:bottom w:val="single" w:sz="4" w:space="0" w:color="auto"/>
                    <w:right w:val="single" w:sz="4" w:space="0" w:color="auto"/>
                  </w:tcBorders>
                  <w:shd w:val="clear" w:color="000000" w:fill="FFFFFF"/>
                  <w:hideMark/>
                </w:tcPr>
                <w:p w:rsidR="00E65EFB" w:rsidRPr="00197A08" w:rsidRDefault="00E65EFB" w:rsidP="00820AEE">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Потрошувачот има право да се откаже од договорот за потрошувачки кредит во рок од 14 дена, од денот на склучувањето на договорот или денот кога се добиени информациите за промена на условите од договорот.</w:t>
                  </w:r>
                  <w:r w:rsidRPr="00197A08">
                    <w:rPr>
                      <w:rFonts w:ascii="Arial" w:eastAsia="Times New Roman" w:hAnsi="Arial" w:cs="Arial"/>
                      <w:color w:val="000000"/>
                      <w:sz w:val="14"/>
                      <w:szCs w:val="14"/>
                    </w:rPr>
                    <w:br/>
                    <w:t>За откажувањето, клиентот е должен да ја извести банката во писмена форма за откажувањето на кредитот пред истекот на рокот од 14 дена. Во случај на откажување, клиентот е должен износот на главницата и каматата за периодот на искористување да ги плати веднаш но не подоцна од 30 дена од денот на известувањето на банката за откажувањето на кредитот.</w:t>
                  </w:r>
                </w:p>
              </w:tc>
            </w:tr>
            <w:tr w:rsidR="00E65EFB" w:rsidRPr="00197A08" w:rsidTr="00DA107B">
              <w:trPr>
                <w:trHeight w:val="615"/>
              </w:trPr>
              <w:tc>
                <w:tcPr>
                  <w:tcW w:w="5260" w:type="dxa"/>
                  <w:tcBorders>
                    <w:top w:val="nil"/>
                    <w:left w:val="single" w:sz="4" w:space="0" w:color="auto"/>
                    <w:bottom w:val="single" w:sz="4" w:space="0" w:color="auto"/>
                    <w:right w:val="single" w:sz="4" w:space="0" w:color="auto"/>
                  </w:tcBorders>
                  <w:shd w:val="clear" w:color="000000" w:fill="FFFFFF"/>
                  <w:hideMark/>
                </w:tcPr>
                <w:p w:rsidR="00E65EFB" w:rsidRPr="00197A08" w:rsidRDefault="00E65EFB" w:rsidP="00820AEE">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Имате право на целосна или делумна предвремена отплата на кредитот, а кредиторот/кредитниот посредник е должен да ви ја соопшти висината на надоместокот којшто треба да го платите и начинот на неговото одредување.</w:t>
                  </w:r>
                </w:p>
              </w:tc>
              <w:tc>
                <w:tcPr>
                  <w:tcW w:w="5522" w:type="dxa"/>
                  <w:tcBorders>
                    <w:top w:val="nil"/>
                    <w:left w:val="nil"/>
                    <w:bottom w:val="single" w:sz="4" w:space="0" w:color="auto"/>
                    <w:right w:val="single" w:sz="4" w:space="0" w:color="auto"/>
                  </w:tcBorders>
                  <w:shd w:val="clear" w:color="000000" w:fill="FFFFFF"/>
                  <w:hideMark/>
                </w:tcPr>
                <w:p w:rsidR="00E65EFB" w:rsidRPr="00197A08" w:rsidRDefault="00E65EFB" w:rsidP="00820AEE">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Целосна или делумна предвремена отплата може да се изврши без дополнителни трошоци</w:t>
                  </w:r>
                </w:p>
              </w:tc>
            </w:tr>
            <w:tr w:rsidR="00E65EFB" w:rsidRPr="00197A08" w:rsidTr="00DA107B">
              <w:trPr>
                <w:trHeight w:val="810"/>
              </w:trPr>
              <w:tc>
                <w:tcPr>
                  <w:tcW w:w="5260" w:type="dxa"/>
                  <w:tcBorders>
                    <w:top w:val="nil"/>
                    <w:left w:val="single" w:sz="4" w:space="0" w:color="auto"/>
                    <w:bottom w:val="single" w:sz="4" w:space="0" w:color="auto"/>
                    <w:right w:val="single" w:sz="4" w:space="0" w:color="auto"/>
                  </w:tcBorders>
                  <w:shd w:val="clear" w:color="000000" w:fill="FFFFFF"/>
                  <w:hideMark/>
                </w:tcPr>
                <w:p w:rsidR="00E65EFB" w:rsidRPr="00197A08" w:rsidRDefault="00E65EFB" w:rsidP="00820AEE">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Раскинување на договорот за потрошувачки кредит</w:t>
                  </w:r>
                  <w:r w:rsidRPr="00197A08">
                    <w:rPr>
                      <w:rFonts w:ascii="Arial" w:eastAsia="Times New Roman" w:hAnsi="Arial" w:cs="Arial"/>
                      <w:color w:val="000000"/>
                      <w:sz w:val="14"/>
                      <w:szCs w:val="14"/>
                    </w:rPr>
                    <w:br/>
                    <w:t>(Кредиторот/кредитниот посредник е должен да ви ги соопшти правото, постапката и условите за раскинување на договорот за потрошувачки кредит)</w:t>
                  </w:r>
                </w:p>
              </w:tc>
              <w:tc>
                <w:tcPr>
                  <w:tcW w:w="5522" w:type="dxa"/>
                  <w:tcBorders>
                    <w:top w:val="nil"/>
                    <w:left w:val="nil"/>
                    <w:bottom w:val="single" w:sz="4" w:space="0" w:color="auto"/>
                    <w:right w:val="single" w:sz="4" w:space="0" w:color="auto"/>
                  </w:tcBorders>
                  <w:shd w:val="clear" w:color="000000" w:fill="FFFFFF"/>
                  <w:hideMark/>
                </w:tcPr>
                <w:p w:rsidR="00E65EFB" w:rsidRPr="00197A08" w:rsidRDefault="00E65EFB" w:rsidP="00820AEE">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Раскинувањето на договорот за кредит, од страна на клиентот, е можно со целосно подмирување на главнината и каматата за периодот од искористувањето на износот на одобрениот кредит до денот на плаќање на главнината.</w:t>
                  </w:r>
                </w:p>
              </w:tc>
            </w:tr>
            <w:tr w:rsidR="00E65EFB" w:rsidRPr="00197A08" w:rsidTr="00DA107B">
              <w:trPr>
                <w:trHeight w:val="990"/>
              </w:trPr>
              <w:tc>
                <w:tcPr>
                  <w:tcW w:w="5260" w:type="dxa"/>
                  <w:tcBorders>
                    <w:top w:val="nil"/>
                    <w:left w:val="single" w:sz="4" w:space="0" w:color="auto"/>
                    <w:bottom w:val="single" w:sz="4" w:space="0" w:color="auto"/>
                    <w:right w:val="single" w:sz="4" w:space="0" w:color="auto"/>
                  </w:tcBorders>
                  <w:shd w:val="clear" w:color="000000" w:fill="FFFFFF"/>
                  <w:hideMark/>
                </w:tcPr>
                <w:p w:rsidR="00E65EFB" w:rsidRPr="00197A08" w:rsidRDefault="00E65EFB" w:rsidP="00820AEE">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Ако по поднесеното барање за кредит, барањето се одбие заради добиените информации од бази на податоци, имате право, кредиторот, односно кредитниот посредник веднаш и бесплатно да ве информира за тие информации и за начинот на кој ги прибавил информациите. Овие информации се даваат во сите случаи, освен ако давањето на формациите е забрането со закон.</w:t>
                  </w:r>
                </w:p>
              </w:tc>
              <w:tc>
                <w:tcPr>
                  <w:tcW w:w="5522" w:type="dxa"/>
                  <w:tcBorders>
                    <w:top w:val="nil"/>
                    <w:left w:val="nil"/>
                    <w:bottom w:val="single" w:sz="4" w:space="0" w:color="auto"/>
                    <w:right w:val="single" w:sz="4" w:space="0" w:color="auto"/>
                  </w:tcBorders>
                  <w:shd w:val="clear" w:color="000000" w:fill="FFFFFF"/>
                  <w:hideMark/>
                </w:tcPr>
                <w:p w:rsidR="00E65EFB" w:rsidRPr="00197A08" w:rsidRDefault="00E65EFB" w:rsidP="00820AEE">
                  <w:pPr>
                    <w:framePr w:hSpace="180" w:wrap="around" w:vAnchor="text" w:hAnchor="page" w:x="1" w:y="-4216"/>
                    <w:spacing w:after="0" w:line="240" w:lineRule="auto"/>
                    <w:ind w:hanging="1251"/>
                    <w:rPr>
                      <w:rFonts w:ascii="Arial" w:eastAsia="Times New Roman" w:hAnsi="Arial" w:cs="Arial"/>
                      <w:color w:val="000000"/>
                      <w:sz w:val="14"/>
                      <w:szCs w:val="14"/>
                    </w:rPr>
                  </w:pPr>
                  <w:r w:rsidRPr="00197A08">
                    <w:rPr>
                      <w:rFonts w:ascii="Arial" w:eastAsia="Times New Roman" w:hAnsi="Arial" w:cs="Arial"/>
                      <w:color w:val="000000"/>
                      <w:sz w:val="14"/>
                      <w:szCs w:val="14"/>
                    </w:rPr>
                    <w:t>Во слу</w:t>
                  </w:r>
                  <w:r w:rsidR="005B5A00">
                    <w:rPr>
                      <w:rFonts w:ascii="Arial" w:eastAsia="Times New Roman" w:hAnsi="Arial" w:cs="Arial"/>
                      <w:color w:val="000000"/>
                      <w:sz w:val="14"/>
                      <w:szCs w:val="14"/>
                      <w:lang w:val="mk-MK"/>
                    </w:rPr>
                    <w:t xml:space="preserve">                     Во случај креди</w:t>
                  </w:r>
                  <w:r w:rsidRPr="00197A08">
                    <w:rPr>
                      <w:rFonts w:ascii="Arial" w:eastAsia="Times New Roman" w:hAnsi="Arial" w:cs="Arial"/>
                      <w:color w:val="000000"/>
                      <w:sz w:val="14"/>
                      <w:szCs w:val="14"/>
                    </w:rPr>
                    <w:t>тното барање да биде одбиено, клиентот има право да побара и добие бесплатна информација за причината на одбивањето, доколку кредитното барање е одбиено врз основа на добиените информации од базата на податоци за клиентот.</w:t>
                  </w:r>
                </w:p>
              </w:tc>
            </w:tr>
            <w:tr w:rsidR="00E65EFB" w:rsidRPr="00197A08" w:rsidTr="00DA107B">
              <w:trPr>
                <w:trHeight w:val="1110"/>
              </w:trPr>
              <w:tc>
                <w:tcPr>
                  <w:tcW w:w="5260" w:type="dxa"/>
                  <w:tcBorders>
                    <w:top w:val="nil"/>
                    <w:left w:val="single" w:sz="4" w:space="0" w:color="auto"/>
                    <w:bottom w:val="single" w:sz="4" w:space="0" w:color="auto"/>
                    <w:right w:val="single" w:sz="4" w:space="0" w:color="auto"/>
                  </w:tcBorders>
                  <w:shd w:val="clear" w:color="000000" w:fill="FFFFFF"/>
                  <w:hideMark/>
                </w:tcPr>
                <w:p w:rsidR="00E65EFB" w:rsidRPr="00197A08" w:rsidRDefault="00E65EFB" w:rsidP="00820AEE">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Право на бесплатна копија од нацрт-договорот за потрошувачки кредит </w:t>
                  </w:r>
                  <w:r w:rsidRPr="00197A08">
                    <w:rPr>
                      <w:rFonts w:ascii="Arial" w:eastAsia="Times New Roman" w:hAnsi="Arial" w:cs="Arial"/>
                      <w:color w:val="000000"/>
                      <w:sz w:val="14"/>
                      <w:szCs w:val="14"/>
                    </w:rPr>
                    <w:br/>
                    <w:t>Имате право, на ваше барање, бесплатно да добиете копија од нацрт-договорот за потрошувачки кредит. Нема да се достави нацрт- договор доколку кредиторот/кредитниот посредник во времето на однесувањето на барањето не сака да пристапи кон склучување на договорот за потрошувачки кредит.</w:t>
                  </w:r>
                </w:p>
              </w:tc>
              <w:tc>
                <w:tcPr>
                  <w:tcW w:w="5522" w:type="dxa"/>
                  <w:tcBorders>
                    <w:top w:val="nil"/>
                    <w:left w:val="nil"/>
                    <w:bottom w:val="single" w:sz="4" w:space="0" w:color="auto"/>
                    <w:right w:val="single" w:sz="4" w:space="0" w:color="auto"/>
                  </w:tcBorders>
                  <w:shd w:val="clear" w:color="000000" w:fill="FFFFFF"/>
                  <w:hideMark/>
                </w:tcPr>
                <w:p w:rsidR="00E65EFB" w:rsidRPr="00197A08" w:rsidRDefault="00E65EFB" w:rsidP="00820AEE">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Клиентот има право на бесплатен Нацрт-договор за кредит во моментот на аплицирање за кредит</w:t>
                  </w:r>
                </w:p>
              </w:tc>
            </w:tr>
            <w:tr w:rsidR="00E65EFB" w:rsidRPr="00197A08" w:rsidTr="00DA107B">
              <w:trPr>
                <w:trHeight w:val="585"/>
              </w:trPr>
              <w:tc>
                <w:tcPr>
                  <w:tcW w:w="5260" w:type="dxa"/>
                  <w:tcBorders>
                    <w:top w:val="nil"/>
                    <w:left w:val="single" w:sz="4" w:space="0" w:color="auto"/>
                    <w:bottom w:val="single" w:sz="4" w:space="0" w:color="auto"/>
                    <w:right w:val="single" w:sz="4" w:space="0" w:color="auto"/>
                  </w:tcBorders>
                  <w:shd w:val="clear" w:color="000000" w:fill="FFFFFF"/>
                  <w:hideMark/>
                </w:tcPr>
                <w:p w:rsidR="00E65EFB" w:rsidRPr="00197A08" w:rsidRDefault="00E65EFB" w:rsidP="00820AEE">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Рок во кој кредиторот, односно кредитниот посредник е обврзан со преддоговорните информации, доколку е применливо</w:t>
                  </w:r>
                </w:p>
              </w:tc>
              <w:tc>
                <w:tcPr>
                  <w:tcW w:w="5522" w:type="dxa"/>
                  <w:tcBorders>
                    <w:top w:val="nil"/>
                    <w:left w:val="nil"/>
                    <w:bottom w:val="single" w:sz="4" w:space="0" w:color="auto"/>
                    <w:right w:val="single" w:sz="4" w:space="0" w:color="auto"/>
                  </w:tcBorders>
                  <w:shd w:val="clear" w:color="000000" w:fill="FFFFFF"/>
                  <w:hideMark/>
                </w:tcPr>
                <w:p w:rsidR="00E65EFB" w:rsidRPr="00197A08" w:rsidRDefault="00E65EFB" w:rsidP="00820AEE">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Информациите содржани во овој формулар важат </w:t>
                  </w:r>
                  <w:proofErr w:type="gramStart"/>
                  <w:r w:rsidRPr="00197A08">
                    <w:rPr>
                      <w:rFonts w:ascii="Arial" w:eastAsia="Times New Roman" w:hAnsi="Arial" w:cs="Arial"/>
                      <w:color w:val="000000"/>
                      <w:sz w:val="14"/>
                      <w:szCs w:val="14"/>
                    </w:rPr>
                    <w:t>на  датата</w:t>
                  </w:r>
                  <w:proofErr w:type="gramEnd"/>
                  <w:r w:rsidRPr="00197A08">
                    <w:rPr>
                      <w:rFonts w:ascii="Arial" w:eastAsia="Times New Roman" w:hAnsi="Arial" w:cs="Arial"/>
                      <w:color w:val="000000"/>
                      <w:sz w:val="14"/>
                      <w:szCs w:val="14"/>
                    </w:rPr>
                    <w:t xml:space="preserve"> на предавање на формуларот.</w:t>
                  </w:r>
                </w:p>
              </w:tc>
            </w:tr>
            <w:tr w:rsidR="00E65EFB" w:rsidRPr="00197A08" w:rsidTr="00DA107B">
              <w:trPr>
                <w:trHeight w:val="405"/>
              </w:trPr>
              <w:tc>
                <w:tcPr>
                  <w:tcW w:w="5260" w:type="dxa"/>
                  <w:tcBorders>
                    <w:top w:val="nil"/>
                    <w:left w:val="nil"/>
                    <w:bottom w:val="nil"/>
                    <w:right w:val="nil"/>
                  </w:tcBorders>
                  <w:shd w:val="clear" w:color="000000" w:fill="FFFFFF"/>
                  <w:vAlign w:val="bottom"/>
                  <w:hideMark/>
                </w:tcPr>
                <w:p w:rsidR="00E65EFB" w:rsidRPr="00197A08" w:rsidRDefault="00E65EFB" w:rsidP="00820AEE">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Дата на предавање на формуларот: _______________________</w:t>
                  </w:r>
                </w:p>
              </w:tc>
              <w:tc>
                <w:tcPr>
                  <w:tcW w:w="5522" w:type="dxa"/>
                  <w:tcBorders>
                    <w:top w:val="nil"/>
                    <w:left w:val="nil"/>
                    <w:bottom w:val="nil"/>
                    <w:right w:val="nil"/>
                  </w:tcBorders>
                  <w:shd w:val="clear" w:color="000000" w:fill="FFFFFF"/>
                  <w:vAlign w:val="bottom"/>
                  <w:hideMark/>
                </w:tcPr>
                <w:p w:rsidR="00E65EFB" w:rsidRPr="00197A08" w:rsidRDefault="00E65EFB" w:rsidP="00820AEE">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E65EFB" w:rsidRPr="00197A08" w:rsidTr="00DA107B">
              <w:trPr>
                <w:trHeight w:val="615"/>
              </w:trPr>
              <w:tc>
                <w:tcPr>
                  <w:tcW w:w="10782" w:type="dxa"/>
                  <w:gridSpan w:val="2"/>
                  <w:tcBorders>
                    <w:top w:val="nil"/>
                    <w:left w:val="nil"/>
                    <w:bottom w:val="nil"/>
                    <w:right w:val="nil"/>
                  </w:tcBorders>
                  <w:shd w:val="clear" w:color="000000" w:fill="FFFFFF"/>
                  <w:vAlign w:val="center"/>
                  <w:hideMark/>
                </w:tcPr>
                <w:p w:rsidR="00E65EFB" w:rsidRPr="00197A08" w:rsidRDefault="00E65EFB" w:rsidP="00820AEE">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Износот на кредитот и кредитните услови наведени во Формуларот не значат обврска за СБ дека на клиентот ќе му го одобри/исплати износот наведен во формуларот. Висината на кредитниот лимит зависи од кредитоспособноста на клиентот по извршената кредитна анализа.</w:t>
                  </w:r>
                </w:p>
              </w:tc>
            </w:tr>
          </w:tbl>
          <w:p w:rsidR="00273507" w:rsidRPr="00197A08" w:rsidRDefault="00273507" w:rsidP="005041E1">
            <w:pPr>
              <w:spacing w:after="0" w:line="240" w:lineRule="auto"/>
              <w:jc w:val="center"/>
              <w:rPr>
                <w:rFonts w:ascii="Arial" w:eastAsia="Times New Roman" w:hAnsi="Arial" w:cs="Arial"/>
                <w:b/>
                <w:bCs/>
                <w:color w:val="000000"/>
                <w:sz w:val="14"/>
                <w:szCs w:val="14"/>
              </w:rPr>
            </w:pPr>
          </w:p>
        </w:tc>
      </w:tr>
    </w:tbl>
    <w:p w:rsidR="00D91781" w:rsidRPr="00197A08" w:rsidRDefault="00D91781">
      <w:pPr>
        <w:rPr>
          <w:rFonts w:ascii="Arial" w:hAnsi="Arial" w:cs="Arial"/>
          <w:sz w:val="14"/>
          <w:szCs w:val="14"/>
        </w:rPr>
      </w:pPr>
      <w:r w:rsidRPr="00197A08">
        <w:rPr>
          <w:rFonts w:ascii="Arial" w:hAnsi="Arial" w:cs="Arial"/>
          <w:sz w:val="14"/>
          <w:szCs w:val="14"/>
        </w:rPr>
        <w:br w:type="page"/>
      </w:r>
    </w:p>
    <w:tbl>
      <w:tblPr>
        <w:tblW w:w="23320" w:type="dxa"/>
        <w:tblLook w:val="04A0" w:firstRow="1" w:lastRow="0" w:firstColumn="1" w:lastColumn="0" w:noHBand="0" w:noVBand="1"/>
      </w:tblPr>
      <w:tblGrid>
        <w:gridCol w:w="23320"/>
      </w:tblGrid>
      <w:tr w:rsidR="00D91781" w:rsidRPr="00197A08" w:rsidTr="00273507">
        <w:trPr>
          <w:trHeight w:val="240"/>
        </w:trPr>
        <w:tc>
          <w:tcPr>
            <w:tcW w:w="23320" w:type="dxa"/>
            <w:tcBorders>
              <w:top w:val="nil"/>
              <w:left w:val="nil"/>
              <w:bottom w:val="nil"/>
              <w:right w:val="nil"/>
            </w:tcBorders>
            <w:shd w:val="clear" w:color="000000" w:fill="FFFFFF"/>
            <w:vAlign w:val="center"/>
          </w:tcPr>
          <w:tbl>
            <w:tblPr>
              <w:tblW w:w="10812" w:type="dxa"/>
              <w:tblLook w:val="04A0" w:firstRow="1" w:lastRow="0" w:firstColumn="1" w:lastColumn="0" w:noHBand="0" w:noVBand="1"/>
            </w:tblPr>
            <w:tblGrid>
              <w:gridCol w:w="5284"/>
              <w:gridCol w:w="5528"/>
            </w:tblGrid>
            <w:tr w:rsidR="00273507" w:rsidRPr="00197A08" w:rsidTr="005041E1">
              <w:trPr>
                <w:trHeight w:val="240"/>
              </w:trPr>
              <w:tc>
                <w:tcPr>
                  <w:tcW w:w="5284" w:type="dxa"/>
                  <w:tcBorders>
                    <w:top w:val="nil"/>
                    <w:left w:val="nil"/>
                    <w:bottom w:val="nil"/>
                    <w:right w:val="nil"/>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bookmarkStart w:id="2" w:name="RANGE!A1:B50"/>
                  <w:r w:rsidRPr="00197A08">
                    <w:rPr>
                      <w:rFonts w:ascii="Arial" w:eastAsia="Times New Roman" w:hAnsi="Arial" w:cs="Arial"/>
                      <w:color w:val="000000"/>
                      <w:sz w:val="14"/>
                      <w:szCs w:val="14"/>
                    </w:rPr>
                    <w:t> </w:t>
                  </w:r>
                  <w:bookmarkEnd w:id="2"/>
                </w:p>
              </w:tc>
              <w:tc>
                <w:tcPr>
                  <w:tcW w:w="5528" w:type="dxa"/>
                  <w:tcBorders>
                    <w:top w:val="nil"/>
                    <w:left w:val="nil"/>
                    <w:bottom w:val="nil"/>
                    <w:right w:val="nil"/>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273507" w:rsidRPr="00197A08" w:rsidTr="005041E1">
              <w:trPr>
                <w:trHeight w:val="240"/>
              </w:trPr>
              <w:tc>
                <w:tcPr>
                  <w:tcW w:w="10812" w:type="dxa"/>
                  <w:gridSpan w:val="2"/>
                  <w:tcBorders>
                    <w:top w:val="nil"/>
                    <w:left w:val="nil"/>
                    <w:bottom w:val="nil"/>
                    <w:right w:val="nil"/>
                  </w:tcBorders>
                  <w:shd w:val="clear" w:color="000000" w:fill="FFFFFF"/>
                  <w:vAlign w:val="center"/>
                  <w:hideMark/>
                </w:tcPr>
                <w:p w:rsidR="00273507" w:rsidRPr="00197A08" w:rsidRDefault="00273507" w:rsidP="001C12AD">
                  <w:pPr>
                    <w:spacing w:after="0" w:line="240" w:lineRule="auto"/>
                    <w:jc w:val="center"/>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ФОРМУЛАР</w:t>
                  </w:r>
                </w:p>
              </w:tc>
            </w:tr>
            <w:tr w:rsidR="00273507" w:rsidRPr="00197A08" w:rsidTr="005041E1">
              <w:trPr>
                <w:trHeight w:val="750"/>
              </w:trPr>
              <w:tc>
                <w:tcPr>
                  <w:tcW w:w="10812" w:type="dxa"/>
                  <w:gridSpan w:val="2"/>
                  <w:tcBorders>
                    <w:top w:val="nil"/>
                    <w:left w:val="nil"/>
                    <w:bottom w:val="nil"/>
                    <w:right w:val="nil"/>
                  </w:tcBorders>
                  <w:shd w:val="clear" w:color="000000" w:fill="FFFFFF"/>
                  <w:vAlign w:val="center"/>
                  <w:hideMark/>
                </w:tcPr>
                <w:p w:rsidR="00273507" w:rsidRPr="00197A08" w:rsidRDefault="00273507" w:rsidP="001C12AD">
                  <w:pPr>
                    <w:spacing w:after="0" w:line="240" w:lineRule="auto"/>
                    <w:jc w:val="center"/>
                    <w:rPr>
                      <w:rFonts w:ascii="Arial" w:eastAsia="Times New Roman" w:hAnsi="Arial" w:cs="Arial"/>
                      <w:b/>
                      <w:bCs/>
                      <w:color w:val="000000"/>
                      <w:sz w:val="14"/>
                      <w:szCs w:val="14"/>
                      <w:lang w:val="mk-MK"/>
                    </w:rPr>
                  </w:pPr>
                  <w:r w:rsidRPr="00197A08">
                    <w:rPr>
                      <w:rFonts w:ascii="Arial" w:eastAsia="Times New Roman" w:hAnsi="Arial" w:cs="Arial"/>
                      <w:b/>
                      <w:bCs/>
                      <w:color w:val="000000"/>
                      <w:sz w:val="14"/>
                      <w:szCs w:val="14"/>
                    </w:rPr>
                    <w:t xml:space="preserve">ЗА ПРЕДДОГОВОРНИ ИНФОРМАЦИИ (ПОДАТОЦИ) ЗА ПОНУДЕНИТЕ КРЕДИТНИ </w:t>
                  </w:r>
                  <w:r w:rsidRPr="00197A08">
                    <w:rPr>
                      <w:rFonts w:ascii="Arial" w:eastAsia="Times New Roman" w:hAnsi="Arial" w:cs="Arial"/>
                      <w:b/>
                      <w:bCs/>
                      <w:color w:val="000000"/>
                      <w:sz w:val="14"/>
                      <w:szCs w:val="14"/>
                    </w:rPr>
                    <w:br/>
                    <w:t>УСЛОВИ ЗА ПОТРОШУВАЧКИ КРЕДИТ</w:t>
                  </w:r>
                  <w:r w:rsidRPr="00197A08">
                    <w:rPr>
                      <w:rFonts w:ascii="Arial" w:eastAsia="Times New Roman" w:hAnsi="Arial" w:cs="Arial"/>
                      <w:b/>
                      <w:bCs/>
                      <w:color w:val="000000"/>
                      <w:sz w:val="14"/>
                      <w:szCs w:val="14"/>
                      <w:lang w:val="mk-MK"/>
                    </w:rPr>
                    <w:t>-МОЈ КЕШ</w:t>
                  </w:r>
                </w:p>
              </w:tc>
            </w:tr>
            <w:tr w:rsidR="00273507" w:rsidRPr="00197A08" w:rsidTr="005041E1">
              <w:trPr>
                <w:trHeight w:val="435"/>
              </w:trPr>
              <w:tc>
                <w:tcPr>
                  <w:tcW w:w="5284" w:type="dxa"/>
                  <w:tcBorders>
                    <w:top w:val="nil"/>
                    <w:left w:val="nil"/>
                    <w:bottom w:val="nil"/>
                    <w:right w:val="nil"/>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1. Податоци за кредиторот/кредитниот посредник</w:t>
                  </w:r>
                </w:p>
              </w:tc>
              <w:tc>
                <w:tcPr>
                  <w:tcW w:w="5528" w:type="dxa"/>
                  <w:tcBorders>
                    <w:top w:val="nil"/>
                    <w:left w:val="nil"/>
                    <w:bottom w:val="nil"/>
                    <w:right w:val="nil"/>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273507" w:rsidRPr="00197A08" w:rsidTr="005041E1">
              <w:trPr>
                <w:trHeight w:val="300"/>
              </w:trPr>
              <w:tc>
                <w:tcPr>
                  <w:tcW w:w="10812"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273507" w:rsidRPr="00197A08" w:rsidRDefault="00273507" w:rsidP="00273507">
                  <w:pPr>
                    <w:spacing w:after="0" w:line="240" w:lineRule="auto"/>
                    <w:ind w:right="3687"/>
                    <w:jc w:val="center"/>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ПОДАТОЦИ ЗА КРЕДИТОРОТ</w:t>
                  </w:r>
                </w:p>
              </w:tc>
            </w:tr>
            <w:tr w:rsidR="00273507" w:rsidRPr="00197A08" w:rsidTr="005041E1">
              <w:trPr>
                <w:trHeight w:val="420"/>
              </w:trPr>
              <w:tc>
                <w:tcPr>
                  <w:tcW w:w="5284" w:type="dxa"/>
                  <w:tcBorders>
                    <w:top w:val="nil"/>
                    <w:left w:val="single" w:sz="4" w:space="0" w:color="auto"/>
                    <w:bottom w:val="single" w:sz="4" w:space="0" w:color="auto"/>
                    <w:right w:val="single" w:sz="4" w:space="0" w:color="auto"/>
                  </w:tcBorders>
                  <w:shd w:val="clear" w:color="000000" w:fill="FFFFFF"/>
                  <w:vAlign w:val="center"/>
                  <w:hideMark/>
                </w:tcPr>
                <w:p w:rsidR="00273507" w:rsidRPr="00197A08" w:rsidRDefault="00273507" w:rsidP="00273507">
                  <w:pPr>
                    <w:spacing w:after="0" w:line="240" w:lineRule="auto"/>
                    <w:jc w:val="center"/>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528" w:type="dxa"/>
                  <w:tcBorders>
                    <w:top w:val="nil"/>
                    <w:left w:val="nil"/>
                    <w:bottom w:val="single" w:sz="4" w:space="0" w:color="auto"/>
                    <w:right w:val="single" w:sz="4" w:space="0" w:color="auto"/>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273507" w:rsidRPr="00197A08" w:rsidTr="005041E1">
              <w:trPr>
                <w:trHeight w:val="240"/>
              </w:trPr>
              <w:tc>
                <w:tcPr>
                  <w:tcW w:w="5284" w:type="dxa"/>
                  <w:tcBorders>
                    <w:top w:val="nil"/>
                    <w:left w:val="single" w:sz="4" w:space="0" w:color="auto"/>
                    <w:bottom w:val="single" w:sz="4" w:space="0" w:color="auto"/>
                    <w:right w:val="single" w:sz="4" w:space="0" w:color="auto"/>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Назив на кредиторот</w:t>
                  </w:r>
                </w:p>
              </w:tc>
              <w:tc>
                <w:tcPr>
                  <w:tcW w:w="5528" w:type="dxa"/>
                  <w:tcBorders>
                    <w:top w:val="nil"/>
                    <w:left w:val="nil"/>
                    <w:bottom w:val="single" w:sz="4" w:space="0" w:color="auto"/>
                    <w:right w:val="single" w:sz="4" w:space="0" w:color="auto"/>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Стопанска банка АД - Скопје</w:t>
                  </w:r>
                </w:p>
              </w:tc>
            </w:tr>
            <w:tr w:rsidR="00273507" w:rsidRPr="00197A08" w:rsidTr="005041E1">
              <w:trPr>
                <w:trHeight w:val="390"/>
              </w:trPr>
              <w:tc>
                <w:tcPr>
                  <w:tcW w:w="5284" w:type="dxa"/>
                  <w:tcBorders>
                    <w:top w:val="nil"/>
                    <w:left w:val="single" w:sz="4" w:space="0" w:color="auto"/>
                    <w:bottom w:val="single" w:sz="4" w:space="0" w:color="auto"/>
                    <w:right w:val="single" w:sz="4" w:space="0" w:color="auto"/>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Адреса (адреса на која е достапен кредиторот)</w:t>
                  </w:r>
                </w:p>
              </w:tc>
              <w:tc>
                <w:tcPr>
                  <w:tcW w:w="5528" w:type="dxa"/>
                  <w:tcBorders>
                    <w:top w:val="nil"/>
                    <w:left w:val="nil"/>
                    <w:bottom w:val="single" w:sz="4" w:space="0" w:color="auto"/>
                    <w:right w:val="single" w:sz="4" w:space="0" w:color="auto"/>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proofErr w:type="gramStart"/>
                  <w:r w:rsidRPr="00197A08">
                    <w:rPr>
                      <w:rFonts w:ascii="Arial" w:eastAsia="Times New Roman" w:hAnsi="Arial" w:cs="Arial"/>
                      <w:color w:val="000000"/>
                      <w:sz w:val="14"/>
                      <w:szCs w:val="14"/>
                    </w:rPr>
                    <w:t>11 Октомври</w:t>
                  </w:r>
                  <w:proofErr w:type="gramEnd"/>
                  <w:r w:rsidRPr="00197A08">
                    <w:rPr>
                      <w:rFonts w:ascii="Arial" w:eastAsia="Times New Roman" w:hAnsi="Arial" w:cs="Arial"/>
                      <w:color w:val="000000"/>
                      <w:sz w:val="14"/>
                      <w:szCs w:val="14"/>
                    </w:rPr>
                    <w:t xml:space="preserve"> бр. 7, 1000 Скопје Р. </w:t>
                  </w:r>
                  <w:r w:rsidR="002243C5">
                    <w:rPr>
                      <w:rFonts w:ascii="Arial" w:eastAsia="Times New Roman" w:hAnsi="Arial" w:cs="Arial"/>
                      <w:color w:val="000000"/>
                      <w:sz w:val="14"/>
                      <w:szCs w:val="14"/>
                      <w:lang w:val="mk-MK"/>
                    </w:rPr>
                    <w:t xml:space="preserve">Северна </w:t>
                  </w:r>
                  <w:r w:rsidRPr="00197A08">
                    <w:rPr>
                      <w:rFonts w:ascii="Arial" w:eastAsia="Times New Roman" w:hAnsi="Arial" w:cs="Arial"/>
                      <w:color w:val="000000"/>
                      <w:sz w:val="14"/>
                      <w:szCs w:val="14"/>
                    </w:rPr>
                    <w:t>Македонија</w:t>
                  </w:r>
                </w:p>
              </w:tc>
            </w:tr>
            <w:tr w:rsidR="00273507" w:rsidRPr="00197A08" w:rsidTr="005041E1">
              <w:trPr>
                <w:trHeight w:val="240"/>
              </w:trPr>
              <w:tc>
                <w:tcPr>
                  <w:tcW w:w="5284" w:type="dxa"/>
                  <w:tcBorders>
                    <w:top w:val="nil"/>
                    <w:left w:val="single" w:sz="4" w:space="0" w:color="auto"/>
                    <w:bottom w:val="single" w:sz="4" w:space="0" w:color="auto"/>
                    <w:right w:val="single" w:sz="4" w:space="0" w:color="auto"/>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Број на телефон*</w:t>
                  </w:r>
                </w:p>
              </w:tc>
              <w:tc>
                <w:tcPr>
                  <w:tcW w:w="5528" w:type="dxa"/>
                  <w:tcBorders>
                    <w:top w:val="nil"/>
                    <w:left w:val="nil"/>
                    <w:bottom w:val="single" w:sz="4" w:space="0" w:color="auto"/>
                    <w:right w:val="single" w:sz="4" w:space="0" w:color="auto"/>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389 2 3 100 109</w:t>
                  </w:r>
                </w:p>
              </w:tc>
            </w:tr>
            <w:tr w:rsidR="00273507" w:rsidRPr="00197A08" w:rsidTr="005041E1">
              <w:trPr>
                <w:trHeight w:val="240"/>
              </w:trPr>
              <w:tc>
                <w:tcPr>
                  <w:tcW w:w="5284" w:type="dxa"/>
                  <w:tcBorders>
                    <w:top w:val="nil"/>
                    <w:left w:val="single" w:sz="4" w:space="0" w:color="auto"/>
                    <w:bottom w:val="single" w:sz="4" w:space="0" w:color="auto"/>
                    <w:right w:val="single" w:sz="4" w:space="0" w:color="auto"/>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Електронска пошта</w:t>
                  </w:r>
                </w:p>
              </w:tc>
              <w:tc>
                <w:tcPr>
                  <w:tcW w:w="5528" w:type="dxa"/>
                  <w:tcBorders>
                    <w:top w:val="nil"/>
                    <w:left w:val="nil"/>
                    <w:bottom w:val="single" w:sz="4" w:space="0" w:color="auto"/>
                    <w:right w:val="single" w:sz="4" w:space="0" w:color="auto"/>
                  </w:tcBorders>
                  <w:shd w:val="clear" w:color="000000" w:fill="FFFFFF"/>
                  <w:vAlign w:val="center"/>
                  <w:hideMark/>
                </w:tcPr>
                <w:p w:rsidR="00273507" w:rsidRPr="00197A08" w:rsidRDefault="0017570D" w:rsidP="00273507">
                  <w:pPr>
                    <w:spacing w:after="0" w:line="240" w:lineRule="auto"/>
                    <w:rPr>
                      <w:rFonts w:ascii="Arial" w:eastAsia="Times New Roman" w:hAnsi="Arial" w:cs="Arial"/>
                      <w:color w:val="0000FF"/>
                      <w:sz w:val="14"/>
                      <w:szCs w:val="14"/>
                      <w:u w:val="single"/>
                    </w:rPr>
                  </w:pPr>
                  <w:hyperlink r:id="rId27" w:history="1">
                    <w:r w:rsidR="00273507" w:rsidRPr="00197A08">
                      <w:rPr>
                        <w:rFonts w:ascii="Arial" w:eastAsia="Times New Roman" w:hAnsi="Arial" w:cs="Arial"/>
                        <w:color w:val="0000FF"/>
                        <w:sz w:val="14"/>
                        <w:szCs w:val="14"/>
                        <w:u w:val="single"/>
                      </w:rPr>
                      <w:t>kontaktcentar@stb.com.mk</w:t>
                    </w:r>
                  </w:hyperlink>
                </w:p>
              </w:tc>
            </w:tr>
            <w:tr w:rsidR="00273507" w:rsidRPr="00197A08" w:rsidTr="005041E1">
              <w:trPr>
                <w:trHeight w:val="240"/>
              </w:trPr>
              <w:tc>
                <w:tcPr>
                  <w:tcW w:w="5284" w:type="dxa"/>
                  <w:tcBorders>
                    <w:top w:val="nil"/>
                    <w:left w:val="single" w:sz="4" w:space="0" w:color="auto"/>
                    <w:bottom w:val="single" w:sz="4" w:space="0" w:color="auto"/>
                    <w:right w:val="single" w:sz="4" w:space="0" w:color="auto"/>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Факс*</w:t>
                  </w:r>
                </w:p>
              </w:tc>
              <w:tc>
                <w:tcPr>
                  <w:tcW w:w="5528" w:type="dxa"/>
                  <w:tcBorders>
                    <w:top w:val="nil"/>
                    <w:left w:val="nil"/>
                    <w:bottom w:val="single" w:sz="4" w:space="0" w:color="auto"/>
                    <w:right w:val="single" w:sz="4" w:space="0" w:color="auto"/>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389 2 3 114 087</w:t>
                  </w:r>
                </w:p>
              </w:tc>
            </w:tr>
            <w:tr w:rsidR="00273507" w:rsidRPr="00197A08" w:rsidTr="005041E1">
              <w:trPr>
                <w:trHeight w:val="240"/>
              </w:trPr>
              <w:tc>
                <w:tcPr>
                  <w:tcW w:w="5284" w:type="dxa"/>
                  <w:tcBorders>
                    <w:top w:val="nil"/>
                    <w:left w:val="single" w:sz="4" w:space="0" w:color="auto"/>
                    <w:bottom w:val="single" w:sz="4" w:space="0" w:color="auto"/>
                    <w:right w:val="single" w:sz="4" w:space="0" w:color="auto"/>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Интернет - страница*</w:t>
                  </w:r>
                </w:p>
              </w:tc>
              <w:tc>
                <w:tcPr>
                  <w:tcW w:w="5528" w:type="dxa"/>
                  <w:tcBorders>
                    <w:top w:val="nil"/>
                    <w:left w:val="nil"/>
                    <w:bottom w:val="single" w:sz="4" w:space="0" w:color="auto"/>
                    <w:right w:val="single" w:sz="4" w:space="0" w:color="auto"/>
                  </w:tcBorders>
                  <w:shd w:val="clear" w:color="000000" w:fill="FFFFFF"/>
                  <w:vAlign w:val="center"/>
                  <w:hideMark/>
                </w:tcPr>
                <w:p w:rsidR="00273507" w:rsidRPr="00197A08" w:rsidRDefault="0017570D" w:rsidP="00273507">
                  <w:pPr>
                    <w:spacing w:after="0" w:line="240" w:lineRule="auto"/>
                    <w:rPr>
                      <w:rFonts w:ascii="Arial" w:eastAsia="Times New Roman" w:hAnsi="Arial" w:cs="Arial"/>
                      <w:color w:val="0000FF"/>
                      <w:sz w:val="14"/>
                      <w:szCs w:val="14"/>
                      <w:u w:val="single"/>
                    </w:rPr>
                  </w:pPr>
                  <w:hyperlink r:id="rId28" w:history="1">
                    <w:r w:rsidR="00273507" w:rsidRPr="00197A08">
                      <w:rPr>
                        <w:rFonts w:ascii="Arial" w:eastAsia="Times New Roman" w:hAnsi="Arial" w:cs="Arial"/>
                        <w:color w:val="0000FF"/>
                        <w:sz w:val="14"/>
                        <w:szCs w:val="14"/>
                        <w:u w:val="single"/>
                      </w:rPr>
                      <w:t>www.stb.com.mk</w:t>
                    </w:r>
                  </w:hyperlink>
                </w:p>
              </w:tc>
            </w:tr>
            <w:tr w:rsidR="00273507" w:rsidRPr="00197A08" w:rsidTr="005041E1">
              <w:trPr>
                <w:trHeight w:val="540"/>
              </w:trPr>
              <w:tc>
                <w:tcPr>
                  <w:tcW w:w="1081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73507" w:rsidRPr="00197A08" w:rsidRDefault="00273507" w:rsidP="00273507">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 xml:space="preserve">ПОДАТОЦИ ЗА КРЕДИТНИОТ ПОСРЕДНИК  </w:t>
                  </w:r>
                  <w:r w:rsidRPr="00197A08">
                    <w:rPr>
                      <w:rFonts w:ascii="Arial" w:eastAsia="Times New Roman" w:hAnsi="Arial" w:cs="Arial"/>
                      <w:b/>
                      <w:bCs/>
                      <w:color w:val="000000"/>
                      <w:sz w:val="14"/>
                      <w:szCs w:val="14"/>
                    </w:rPr>
                    <w:br/>
                    <w:t xml:space="preserve">(доколку е применливо) </w:t>
                  </w:r>
                </w:p>
              </w:tc>
            </w:tr>
            <w:tr w:rsidR="00273507" w:rsidRPr="00197A08" w:rsidTr="005041E1">
              <w:trPr>
                <w:trHeight w:val="255"/>
              </w:trPr>
              <w:tc>
                <w:tcPr>
                  <w:tcW w:w="5284" w:type="dxa"/>
                  <w:tcBorders>
                    <w:top w:val="nil"/>
                    <w:left w:val="single" w:sz="4" w:space="0" w:color="auto"/>
                    <w:bottom w:val="single" w:sz="4" w:space="0" w:color="auto"/>
                    <w:right w:val="single" w:sz="4" w:space="0" w:color="auto"/>
                  </w:tcBorders>
                  <w:shd w:val="clear" w:color="000000" w:fill="FFFFFF"/>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Име и презиме, односно назив на кредитниот посредник </w:t>
                  </w:r>
                </w:p>
              </w:tc>
              <w:tc>
                <w:tcPr>
                  <w:tcW w:w="5528" w:type="dxa"/>
                  <w:tcBorders>
                    <w:top w:val="nil"/>
                    <w:left w:val="nil"/>
                    <w:bottom w:val="single" w:sz="4" w:space="0" w:color="auto"/>
                    <w:right w:val="single" w:sz="4" w:space="0" w:color="auto"/>
                  </w:tcBorders>
                  <w:shd w:val="clear" w:color="000000" w:fill="FFFFFF"/>
                  <w:hideMark/>
                </w:tcPr>
                <w:p w:rsidR="00273507" w:rsidRPr="00197A08" w:rsidRDefault="00273507" w:rsidP="00273507">
                  <w:pPr>
                    <w:spacing w:after="0" w:line="240" w:lineRule="auto"/>
                    <w:rPr>
                      <w:rFonts w:ascii="Arial" w:eastAsia="Times New Roman" w:hAnsi="Arial" w:cs="Arial"/>
                      <w:color w:val="0000FF"/>
                      <w:sz w:val="14"/>
                      <w:szCs w:val="14"/>
                      <w:u w:val="single"/>
                    </w:rPr>
                  </w:pPr>
                  <w:r w:rsidRPr="00197A08">
                    <w:rPr>
                      <w:rFonts w:ascii="Arial" w:eastAsia="Times New Roman" w:hAnsi="Arial" w:cs="Arial"/>
                      <w:color w:val="0000FF"/>
                      <w:sz w:val="14"/>
                      <w:szCs w:val="14"/>
                      <w:u w:val="single"/>
                    </w:rPr>
                    <w:t> </w:t>
                  </w:r>
                </w:p>
              </w:tc>
            </w:tr>
            <w:tr w:rsidR="00273507" w:rsidRPr="00197A08" w:rsidTr="005041E1">
              <w:trPr>
                <w:trHeight w:val="240"/>
              </w:trPr>
              <w:tc>
                <w:tcPr>
                  <w:tcW w:w="5284" w:type="dxa"/>
                  <w:tcBorders>
                    <w:top w:val="nil"/>
                    <w:left w:val="single" w:sz="4" w:space="0" w:color="auto"/>
                    <w:bottom w:val="single" w:sz="4" w:space="0" w:color="auto"/>
                    <w:right w:val="single" w:sz="4" w:space="0" w:color="auto"/>
                  </w:tcBorders>
                  <w:shd w:val="clear" w:color="000000" w:fill="FFFFFF"/>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Адреса (адреса на која е достапен кредиторот)</w:t>
                  </w:r>
                </w:p>
              </w:tc>
              <w:tc>
                <w:tcPr>
                  <w:tcW w:w="5528" w:type="dxa"/>
                  <w:tcBorders>
                    <w:top w:val="nil"/>
                    <w:left w:val="nil"/>
                    <w:bottom w:val="single" w:sz="4" w:space="0" w:color="auto"/>
                    <w:right w:val="single" w:sz="4" w:space="0" w:color="auto"/>
                  </w:tcBorders>
                  <w:shd w:val="clear" w:color="000000" w:fill="FFFFFF"/>
                  <w:hideMark/>
                </w:tcPr>
                <w:p w:rsidR="00273507" w:rsidRPr="00197A08" w:rsidRDefault="00273507" w:rsidP="00273507">
                  <w:pPr>
                    <w:tabs>
                      <w:tab w:val="left" w:pos="8670"/>
                    </w:tabs>
                    <w:spacing w:after="0" w:line="240" w:lineRule="auto"/>
                    <w:rPr>
                      <w:rFonts w:ascii="Arial" w:eastAsia="Times New Roman" w:hAnsi="Arial" w:cs="Arial"/>
                      <w:color w:val="0000FF"/>
                      <w:sz w:val="14"/>
                      <w:szCs w:val="14"/>
                      <w:u w:val="single"/>
                    </w:rPr>
                  </w:pPr>
                  <w:r w:rsidRPr="00197A08">
                    <w:rPr>
                      <w:rFonts w:ascii="Arial" w:eastAsia="Times New Roman" w:hAnsi="Arial" w:cs="Arial"/>
                      <w:color w:val="0000FF"/>
                      <w:sz w:val="14"/>
                      <w:szCs w:val="14"/>
                      <w:u w:val="single"/>
                    </w:rPr>
                    <w:t> </w:t>
                  </w:r>
                </w:p>
              </w:tc>
            </w:tr>
            <w:tr w:rsidR="00273507" w:rsidRPr="00197A08" w:rsidTr="005041E1">
              <w:trPr>
                <w:trHeight w:val="240"/>
              </w:trPr>
              <w:tc>
                <w:tcPr>
                  <w:tcW w:w="5284" w:type="dxa"/>
                  <w:tcBorders>
                    <w:top w:val="nil"/>
                    <w:left w:val="single" w:sz="4" w:space="0" w:color="auto"/>
                    <w:bottom w:val="single" w:sz="4" w:space="0" w:color="auto"/>
                    <w:right w:val="single" w:sz="4" w:space="0" w:color="auto"/>
                  </w:tcBorders>
                  <w:shd w:val="clear" w:color="000000" w:fill="FFFFFF"/>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Број на телефон*</w:t>
                  </w:r>
                </w:p>
              </w:tc>
              <w:tc>
                <w:tcPr>
                  <w:tcW w:w="5528" w:type="dxa"/>
                  <w:tcBorders>
                    <w:top w:val="nil"/>
                    <w:left w:val="nil"/>
                    <w:bottom w:val="single" w:sz="4" w:space="0" w:color="auto"/>
                    <w:right w:val="single" w:sz="4" w:space="0" w:color="auto"/>
                  </w:tcBorders>
                  <w:shd w:val="clear" w:color="000000" w:fill="FFFFFF"/>
                  <w:hideMark/>
                </w:tcPr>
                <w:p w:rsidR="00273507" w:rsidRPr="00197A08" w:rsidRDefault="00273507" w:rsidP="00273507">
                  <w:pPr>
                    <w:spacing w:after="0" w:line="240" w:lineRule="auto"/>
                    <w:rPr>
                      <w:rFonts w:ascii="Arial" w:eastAsia="Times New Roman" w:hAnsi="Arial" w:cs="Arial"/>
                      <w:color w:val="0000FF"/>
                      <w:sz w:val="14"/>
                      <w:szCs w:val="14"/>
                      <w:u w:val="single"/>
                    </w:rPr>
                  </w:pPr>
                  <w:r w:rsidRPr="00197A08">
                    <w:rPr>
                      <w:rFonts w:ascii="Arial" w:eastAsia="Times New Roman" w:hAnsi="Arial" w:cs="Arial"/>
                      <w:color w:val="0000FF"/>
                      <w:sz w:val="14"/>
                      <w:szCs w:val="14"/>
                      <w:u w:val="single"/>
                    </w:rPr>
                    <w:t> </w:t>
                  </w:r>
                </w:p>
              </w:tc>
            </w:tr>
            <w:tr w:rsidR="00273507" w:rsidRPr="00197A08" w:rsidTr="005041E1">
              <w:trPr>
                <w:trHeight w:val="240"/>
              </w:trPr>
              <w:tc>
                <w:tcPr>
                  <w:tcW w:w="5284" w:type="dxa"/>
                  <w:tcBorders>
                    <w:top w:val="nil"/>
                    <w:left w:val="single" w:sz="4" w:space="0" w:color="auto"/>
                    <w:bottom w:val="single" w:sz="4" w:space="0" w:color="auto"/>
                    <w:right w:val="single" w:sz="4" w:space="0" w:color="auto"/>
                  </w:tcBorders>
                  <w:shd w:val="clear" w:color="000000" w:fill="FFFFFF"/>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Електронска пошта*</w:t>
                  </w:r>
                </w:p>
              </w:tc>
              <w:tc>
                <w:tcPr>
                  <w:tcW w:w="5528" w:type="dxa"/>
                  <w:tcBorders>
                    <w:top w:val="nil"/>
                    <w:left w:val="nil"/>
                    <w:bottom w:val="single" w:sz="4" w:space="0" w:color="auto"/>
                    <w:right w:val="single" w:sz="4" w:space="0" w:color="auto"/>
                  </w:tcBorders>
                  <w:shd w:val="clear" w:color="000000" w:fill="FFFFFF"/>
                  <w:hideMark/>
                </w:tcPr>
                <w:p w:rsidR="00273507" w:rsidRPr="00197A08" w:rsidRDefault="00273507" w:rsidP="00273507">
                  <w:pPr>
                    <w:spacing w:after="0" w:line="240" w:lineRule="auto"/>
                    <w:rPr>
                      <w:rFonts w:ascii="Arial" w:eastAsia="Times New Roman" w:hAnsi="Arial" w:cs="Arial"/>
                      <w:color w:val="0000FF"/>
                      <w:sz w:val="14"/>
                      <w:szCs w:val="14"/>
                      <w:u w:val="single"/>
                    </w:rPr>
                  </w:pPr>
                  <w:r w:rsidRPr="00197A08">
                    <w:rPr>
                      <w:rFonts w:ascii="Arial" w:eastAsia="Times New Roman" w:hAnsi="Arial" w:cs="Arial"/>
                      <w:color w:val="0000FF"/>
                      <w:sz w:val="14"/>
                      <w:szCs w:val="14"/>
                      <w:u w:val="single"/>
                    </w:rPr>
                    <w:t> </w:t>
                  </w:r>
                </w:p>
              </w:tc>
            </w:tr>
            <w:tr w:rsidR="00273507" w:rsidRPr="00197A08" w:rsidTr="005041E1">
              <w:trPr>
                <w:trHeight w:val="240"/>
              </w:trPr>
              <w:tc>
                <w:tcPr>
                  <w:tcW w:w="5284" w:type="dxa"/>
                  <w:tcBorders>
                    <w:top w:val="nil"/>
                    <w:left w:val="single" w:sz="4" w:space="0" w:color="auto"/>
                    <w:bottom w:val="single" w:sz="4" w:space="0" w:color="auto"/>
                    <w:right w:val="single" w:sz="4" w:space="0" w:color="auto"/>
                  </w:tcBorders>
                  <w:shd w:val="clear" w:color="000000" w:fill="FFFFFF"/>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Факс*</w:t>
                  </w:r>
                </w:p>
              </w:tc>
              <w:tc>
                <w:tcPr>
                  <w:tcW w:w="5528" w:type="dxa"/>
                  <w:tcBorders>
                    <w:top w:val="nil"/>
                    <w:left w:val="nil"/>
                    <w:bottom w:val="single" w:sz="4" w:space="0" w:color="auto"/>
                    <w:right w:val="single" w:sz="4" w:space="0" w:color="auto"/>
                  </w:tcBorders>
                  <w:shd w:val="clear" w:color="000000" w:fill="FFFFFF"/>
                  <w:hideMark/>
                </w:tcPr>
                <w:p w:rsidR="00273507" w:rsidRPr="00197A08" w:rsidRDefault="00273507" w:rsidP="00273507">
                  <w:pPr>
                    <w:spacing w:after="0" w:line="240" w:lineRule="auto"/>
                    <w:rPr>
                      <w:rFonts w:ascii="Arial" w:eastAsia="Times New Roman" w:hAnsi="Arial" w:cs="Arial"/>
                      <w:color w:val="0000FF"/>
                      <w:sz w:val="14"/>
                      <w:szCs w:val="14"/>
                      <w:u w:val="single"/>
                    </w:rPr>
                  </w:pPr>
                  <w:r w:rsidRPr="00197A08">
                    <w:rPr>
                      <w:rFonts w:ascii="Arial" w:eastAsia="Times New Roman" w:hAnsi="Arial" w:cs="Arial"/>
                      <w:color w:val="0000FF"/>
                      <w:sz w:val="14"/>
                      <w:szCs w:val="14"/>
                      <w:u w:val="single"/>
                    </w:rPr>
                    <w:t> </w:t>
                  </w:r>
                </w:p>
              </w:tc>
            </w:tr>
            <w:tr w:rsidR="00273507" w:rsidRPr="00197A08" w:rsidTr="005041E1">
              <w:trPr>
                <w:trHeight w:val="255"/>
              </w:trPr>
              <w:tc>
                <w:tcPr>
                  <w:tcW w:w="5284" w:type="dxa"/>
                  <w:tcBorders>
                    <w:top w:val="nil"/>
                    <w:left w:val="single" w:sz="4" w:space="0" w:color="auto"/>
                    <w:bottom w:val="single" w:sz="4" w:space="0" w:color="auto"/>
                    <w:right w:val="single" w:sz="4" w:space="0" w:color="auto"/>
                  </w:tcBorders>
                  <w:shd w:val="clear" w:color="000000" w:fill="FFFFFF"/>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Интернет - страница*</w:t>
                  </w:r>
                </w:p>
              </w:tc>
              <w:tc>
                <w:tcPr>
                  <w:tcW w:w="5528" w:type="dxa"/>
                  <w:tcBorders>
                    <w:top w:val="nil"/>
                    <w:left w:val="nil"/>
                    <w:bottom w:val="single" w:sz="4" w:space="0" w:color="auto"/>
                    <w:right w:val="single" w:sz="4" w:space="0" w:color="auto"/>
                  </w:tcBorders>
                  <w:shd w:val="clear" w:color="000000" w:fill="FFFFFF"/>
                  <w:hideMark/>
                </w:tcPr>
                <w:p w:rsidR="00273507" w:rsidRPr="00197A08" w:rsidRDefault="00273507" w:rsidP="00273507">
                  <w:pPr>
                    <w:spacing w:after="0" w:line="240" w:lineRule="auto"/>
                    <w:rPr>
                      <w:rFonts w:ascii="Arial" w:eastAsia="Times New Roman" w:hAnsi="Arial" w:cs="Arial"/>
                      <w:color w:val="0000FF"/>
                      <w:sz w:val="14"/>
                      <w:szCs w:val="14"/>
                      <w:u w:val="single"/>
                    </w:rPr>
                  </w:pPr>
                  <w:r w:rsidRPr="00197A08">
                    <w:rPr>
                      <w:rFonts w:ascii="Arial" w:eastAsia="Times New Roman" w:hAnsi="Arial" w:cs="Arial"/>
                      <w:color w:val="0000FF"/>
                      <w:sz w:val="14"/>
                      <w:szCs w:val="14"/>
                      <w:u w:val="single"/>
                    </w:rPr>
                    <w:t> </w:t>
                  </w:r>
                </w:p>
              </w:tc>
            </w:tr>
            <w:tr w:rsidR="00273507" w:rsidRPr="00197A08" w:rsidTr="005041E1">
              <w:trPr>
                <w:trHeight w:val="405"/>
              </w:trPr>
              <w:tc>
                <w:tcPr>
                  <w:tcW w:w="10812" w:type="dxa"/>
                  <w:gridSpan w:val="2"/>
                  <w:tcBorders>
                    <w:top w:val="single" w:sz="4" w:space="0" w:color="auto"/>
                    <w:left w:val="nil"/>
                    <w:bottom w:val="nil"/>
                    <w:right w:val="nil"/>
                  </w:tcBorders>
                  <w:shd w:val="clear" w:color="000000" w:fill="FFFFFF"/>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*Овие информации не се задолжителни за кредитотрот/кредитниот посредник</w:t>
                  </w:r>
                </w:p>
              </w:tc>
            </w:tr>
            <w:tr w:rsidR="00273507" w:rsidRPr="00197A08" w:rsidTr="005041E1">
              <w:trPr>
                <w:trHeight w:val="315"/>
              </w:trPr>
              <w:tc>
                <w:tcPr>
                  <w:tcW w:w="5284" w:type="dxa"/>
                  <w:tcBorders>
                    <w:top w:val="nil"/>
                    <w:left w:val="nil"/>
                    <w:bottom w:val="nil"/>
                    <w:right w:val="nil"/>
                  </w:tcBorders>
                  <w:shd w:val="clear" w:color="000000" w:fill="FFFFFF"/>
                  <w:vAlign w:val="center"/>
                  <w:hideMark/>
                </w:tcPr>
                <w:p w:rsidR="00273507" w:rsidRPr="00197A08" w:rsidRDefault="00273507" w:rsidP="00273507">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2. Податоци за кредитниот производ</w:t>
                  </w:r>
                </w:p>
              </w:tc>
              <w:tc>
                <w:tcPr>
                  <w:tcW w:w="5528" w:type="dxa"/>
                  <w:tcBorders>
                    <w:top w:val="nil"/>
                    <w:left w:val="nil"/>
                    <w:bottom w:val="nil"/>
                    <w:right w:val="nil"/>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273507" w:rsidRPr="00197A08" w:rsidTr="005041E1">
              <w:trPr>
                <w:trHeight w:val="240"/>
              </w:trPr>
              <w:tc>
                <w:tcPr>
                  <w:tcW w:w="52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3507" w:rsidRPr="00197A08" w:rsidRDefault="00273507" w:rsidP="00273507">
                  <w:pPr>
                    <w:spacing w:after="0" w:line="240" w:lineRule="auto"/>
                    <w:jc w:val="center"/>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273507" w:rsidRPr="00197A08" w:rsidTr="005041E1">
              <w:trPr>
                <w:trHeight w:val="240"/>
              </w:trPr>
              <w:tc>
                <w:tcPr>
                  <w:tcW w:w="5284" w:type="dxa"/>
                  <w:tcBorders>
                    <w:top w:val="nil"/>
                    <w:left w:val="single" w:sz="4" w:space="0" w:color="auto"/>
                    <w:bottom w:val="nil"/>
                    <w:right w:val="single" w:sz="4" w:space="0" w:color="auto"/>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Вид на кредитот</w:t>
                  </w:r>
                </w:p>
              </w:tc>
              <w:tc>
                <w:tcPr>
                  <w:tcW w:w="5528" w:type="dxa"/>
                  <w:tcBorders>
                    <w:top w:val="nil"/>
                    <w:left w:val="nil"/>
                    <w:bottom w:val="nil"/>
                    <w:right w:val="single" w:sz="4" w:space="0" w:color="auto"/>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 Револвинг кредит</w:t>
                  </w:r>
                </w:p>
              </w:tc>
            </w:tr>
            <w:tr w:rsidR="00273507" w:rsidRPr="00197A08" w:rsidTr="005041E1">
              <w:trPr>
                <w:trHeight w:val="240"/>
              </w:trPr>
              <w:tc>
                <w:tcPr>
                  <w:tcW w:w="5284" w:type="dxa"/>
                  <w:tcBorders>
                    <w:top w:val="nil"/>
                    <w:left w:val="single" w:sz="4" w:space="0" w:color="auto"/>
                    <w:bottom w:val="nil"/>
                    <w:right w:val="single" w:sz="4" w:space="0" w:color="auto"/>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Вкупен износ на кредитот којшто вклучува:</w:t>
                  </w:r>
                </w:p>
              </w:tc>
              <w:tc>
                <w:tcPr>
                  <w:tcW w:w="5528" w:type="dxa"/>
                  <w:tcBorders>
                    <w:top w:val="nil"/>
                    <w:left w:val="nil"/>
                    <w:bottom w:val="nil"/>
                    <w:right w:val="single" w:sz="4" w:space="0" w:color="auto"/>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273507" w:rsidRPr="00197A08" w:rsidTr="005041E1">
              <w:trPr>
                <w:trHeight w:val="240"/>
              </w:trPr>
              <w:tc>
                <w:tcPr>
                  <w:tcW w:w="5284" w:type="dxa"/>
                  <w:tcBorders>
                    <w:top w:val="nil"/>
                    <w:left w:val="single" w:sz="4" w:space="0" w:color="auto"/>
                    <w:bottom w:val="nil"/>
                    <w:right w:val="single" w:sz="4" w:space="0" w:color="auto"/>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валута во која е изразена главницата или за која е поврзана главницата</w:t>
                  </w:r>
                </w:p>
              </w:tc>
              <w:tc>
                <w:tcPr>
                  <w:tcW w:w="5528" w:type="dxa"/>
                  <w:tcBorders>
                    <w:top w:val="nil"/>
                    <w:left w:val="nil"/>
                    <w:bottom w:val="nil"/>
                    <w:right w:val="single" w:sz="4" w:space="0" w:color="auto"/>
                  </w:tcBorders>
                  <w:shd w:val="clear" w:color="000000" w:fill="FFFFFF"/>
                  <w:vAlign w:val="center"/>
                  <w:hideMark/>
                </w:tcPr>
                <w:p w:rsidR="00273507" w:rsidRPr="00197A08" w:rsidRDefault="005041E1" w:rsidP="005041E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К</w:t>
                  </w:r>
                  <w:r w:rsidR="00273507" w:rsidRPr="00197A08">
                    <w:rPr>
                      <w:rFonts w:ascii="Arial" w:eastAsia="Times New Roman" w:hAnsi="Arial" w:cs="Arial"/>
                      <w:color w:val="000000"/>
                      <w:sz w:val="14"/>
                      <w:szCs w:val="14"/>
                    </w:rPr>
                    <w:t>редитниот лимит е во денари (МКД)</w:t>
                  </w:r>
                </w:p>
              </w:tc>
            </w:tr>
            <w:tr w:rsidR="00273507" w:rsidRPr="00197A08" w:rsidTr="005041E1">
              <w:trPr>
                <w:trHeight w:val="240"/>
              </w:trPr>
              <w:tc>
                <w:tcPr>
                  <w:tcW w:w="5284" w:type="dxa"/>
                  <w:tcBorders>
                    <w:top w:val="nil"/>
                    <w:left w:val="single" w:sz="4" w:space="0" w:color="auto"/>
                    <w:bottom w:val="nil"/>
                    <w:right w:val="single" w:sz="4" w:space="0" w:color="auto"/>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вкупниот износ во денари, за кредитите одобрени во денари</w:t>
                  </w:r>
                </w:p>
              </w:tc>
              <w:tc>
                <w:tcPr>
                  <w:tcW w:w="5528" w:type="dxa"/>
                  <w:tcBorders>
                    <w:top w:val="nil"/>
                    <w:left w:val="nil"/>
                    <w:bottom w:val="nil"/>
                    <w:right w:val="single" w:sz="4" w:space="0" w:color="auto"/>
                  </w:tcBorders>
                  <w:shd w:val="clear" w:color="000000" w:fill="FFFFFF"/>
                  <w:vAlign w:val="center"/>
                  <w:hideMark/>
                </w:tcPr>
                <w:p w:rsidR="00273507" w:rsidRPr="00197A08" w:rsidRDefault="005041E1" w:rsidP="005041E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М</w:t>
                  </w:r>
                  <w:r w:rsidR="00273507" w:rsidRPr="00197A08">
                    <w:rPr>
                      <w:rFonts w:ascii="Arial" w:eastAsia="Times New Roman" w:hAnsi="Arial" w:cs="Arial"/>
                      <w:color w:val="000000"/>
                      <w:sz w:val="14"/>
                      <w:szCs w:val="14"/>
                    </w:rPr>
                    <w:t>аксимум 300.000 денари  при првичното одобрување</w:t>
                  </w:r>
                </w:p>
              </w:tc>
            </w:tr>
            <w:tr w:rsidR="00273507" w:rsidRPr="00197A08" w:rsidTr="005041E1">
              <w:trPr>
                <w:trHeight w:val="480"/>
              </w:trPr>
              <w:tc>
                <w:tcPr>
                  <w:tcW w:w="52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Услови за искористување на кредитот (како и кога ќе се врши исплатата на средствата врз основа на кредитот)</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Кредитниот лимит е на располагање на корисникот преку Мој Кеш картичка. Мој кеш картичката може да се користи на сите банкомати и шалтери на Стопанска банка АД - Скопје.</w:t>
                  </w:r>
                </w:p>
              </w:tc>
            </w:tr>
            <w:tr w:rsidR="00273507" w:rsidRPr="00197A08" w:rsidTr="005041E1">
              <w:trPr>
                <w:trHeight w:val="240"/>
              </w:trPr>
              <w:tc>
                <w:tcPr>
                  <w:tcW w:w="5284" w:type="dxa"/>
                  <w:tcBorders>
                    <w:top w:val="nil"/>
                    <w:left w:val="single" w:sz="4" w:space="0" w:color="auto"/>
                    <w:bottom w:val="single" w:sz="4" w:space="0" w:color="auto"/>
                    <w:right w:val="single" w:sz="4" w:space="0" w:color="auto"/>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Траење на договорот за потрошувачки кредит</w:t>
                  </w:r>
                </w:p>
              </w:tc>
              <w:tc>
                <w:tcPr>
                  <w:tcW w:w="5528" w:type="dxa"/>
                  <w:tcBorders>
                    <w:top w:val="nil"/>
                    <w:left w:val="nil"/>
                    <w:bottom w:val="single" w:sz="4" w:space="0" w:color="auto"/>
                    <w:right w:val="single" w:sz="4" w:space="0" w:color="auto"/>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Договорот нема рок на траење</w:t>
                  </w:r>
                </w:p>
              </w:tc>
            </w:tr>
            <w:tr w:rsidR="00273507" w:rsidRPr="00197A08" w:rsidTr="005041E1">
              <w:trPr>
                <w:trHeight w:val="480"/>
              </w:trPr>
              <w:tc>
                <w:tcPr>
                  <w:tcW w:w="5284" w:type="dxa"/>
                  <w:tcBorders>
                    <w:top w:val="nil"/>
                    <w:left w:val="single" w:sz="4" w:space="0" w:color="auto"/>
                    <w:bottom w:val="single" w:sz="4" w:space="0" w:color="auto"/>
                    <w:right w:val="single" w:sz="4" w:space="0" w:color="auto"/>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Износ на поединечна рата, број на ратите и доколку е применливо редослед на пристигнување на ратите коишто треба да се платат</w:t>
                  </w:r>
                </w:p>
              </w:tc>
              <w:tc>
                <w:tcPr>
                  <w:tcW w:w="5528" w:type="dxa"/>
                  <w:tcBorders>
                    <w:top w:val="nil"/>
                    <w:left w:val="nil"/>
                    <w:bottom w:val="single" w:sz="4" w:space="0" w:color="auto"/>
                    <w:right w:val="single" w:sz="4" w:space="0" w:color="auto"/>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Износот на месечната рата за плаќање изнесува 3% од потрошениот доспеан дел од кредитниот лимит </w:t>
                  </w:r>
                </w:p>
              </w:tc>
            </w:tr>
            <w:tr w:rsidR="00273507" w:rsidRPr="00197A08" w:rsidTr="005041E1">
              <w:trPr>
                <w:trHeight w:val="480"/>
              </w:trPr>
              <w:tc>
                <w:tcPr>
                  <w:tcW w:w="5284" w:type="dxa"/>
                  <w:tcBorders>
                    <w:top w:val="nil"/>
                    <w:left w:val="single" w:sz="4" w:space="0" w:color="auto"/>
                    <w:bottom w:val="single" w:sz="4" w:space="0" w:color="auto"/>
                    <w:right w:val="single" w:sz="4" w:space="0" w:color="auto"/>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Посебна сметка на која се евидентираат уплатите и исплатите врз основа на обврските по кредитот</w:t>
                  </w:r>
                </w:p>
              </w:tc>
              <w:tc>
                <w:tcPr>
                  <w:tcW w:w="5528" w:type="dxa"/>
                  <w:tcBorders>
                    <w:top w:val="nil"/>
                    <w:left w:val="nil"/>
                    <w:bottom w:val="single" w:sz="4" w:space="0" w:color="auto"/>
                    <w:right w:val="single" w:sz="4" w:space="0" w:color="auto"/>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Уплатите и исплатите се вршат на сметката на која е одобрен кредитниот лимит, и која се отвара за потребите на работење со кредитната картичка. </w:t>
                  </w:r>
                </w:p>
              </w:tc>
            </w:tr>
            <w:tr w:rsidR="00273507" w:rsidRPr="00197A08" w:rsidTr="005041E1">
              <w:trPr>
                <w:trHeight w:val="435"/>
              </w:trPr>
              <w:tc>
                <w:tcPr>
                  <w:tcW w:w="5284" w:type="dxa"/>
                  <w:tcBorders>
                    <w:top w:val="nil"/>
                    <w:left w:val="nil"/>
                    <w:bottom w:val="nil"/>
                    <w:right w:val="nil"/>
                  </w:tcBorders>
                  <w:shd w:val="clear" w:color="000000" w:fill="FFFFFF"/>
                  <w:vAlign w:val="center"/>
                  <w:hideMark/>
                </w:tcPr>
                <w:p w:rsidR="00273507" w:rsidRPr="00197A08" w:rsidRDefault="00273507" w:rsidP="00273507">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3. Податоци за трошоци за кредитот</w:t>
                  </w:r>
                </w:p>
              </w:tc>
              <w:tc>
                <w:tcPr>
                  <w:tcW w:w="5528" w:type="dxa"/>
                  <w:tcBorders>
                    <w:top w:val="nil"/>
                    <w:left w:val="nil"/>
                    <w:bottom w:val="nil"/>
                    <w:right w:val="nil"/>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273507" w:rsidRPr="00197A08" w:rsidTr="005041E1">
              <w:trPr>
                <w:trHeight w:val="240"/>
              </w:trPr>
              <w:tc>
                <w:tcPr>
                  <w:tcW w:w="52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3507" w:rsidRPr="00197A08" w:rsidRDefault="00273507" w:rsidP="00273507">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Колона 1</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273507" w:rsidRPr="00197A08" w:rsidRDefault="00273507" w:rsidP="00273507">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Колона 2</w:t>
                  </w:r>
                </w:p>
              </w:tc>
            </w:tr>
            <w:tr w:rsidR="00273507" w:rsidRPr="00197A08" w:rsidTr="005041E1">
              <w:trPr>
                <w:trHeight w:val="240"/>
              </w:trPr>
              <w:tc>
                <w:tcPr>
                  <w:tcW w:w="5284" w:type="dxa"/>
                  <w:tcBorders>
                    <w:top w:val="nil"/>
                    <w:left w:val="single" w:sz="4" w:space="0" w:color="auto"/>
                    <w:bottom w:val="nil"/>
                    <w:right w:val="single" w:sz="4" w:space="0" w:color="auto"/>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Вид на каматна стапка</w:t>
                  </w:r>
                </w:p>
              </w:tc>
              <w:tc>
                <w:tcPr>
                  <w:tcW w:w="5528" w:type="dxa"/>
                  <w:vMerge w:val="restart"/>
                  <w:tcBorders>
                    <w:top w:val="nil"/>
                    <w:left w:val="single" w:sz="4" w:space="0" w:color="auto"/>
                    <w:bottom w:val="single" w:sz="4" w:space="0" w:color="000000"/>
                    <w:right w:val="single" w:sz="4" w:space="0" w:color="auto"/>
                  </w:tcBorders>
                  <w:shd w:val="clear" w:color="000000" w:fill="FFFFFF"/>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Променлива каматна стапка.</w:t>
                  </w:r>
                  <w:r w:rsidRPr="00197A08">
                    <w:rPr>
                      <w:rFonts w:ascii="Arial" w:eastAsia="Times New Roman" w:hAnsi="Arial" w:cs="Arial"/>
                      <w:color w:val="000000"/>
                      <w:sz w:val="14"/>
                      <w:szCs w:val="14"/>
                    </w:rPr>
                    <w:br/>
                    <w:t>Банката го задржува правото да ја промени стапката на камата и истата се утврдува со акти на Стопанска Банка. Стапката на камата не може да биде повисока од највисоко дозволената со закон стапка на договорната камата.</w:t>
                  </w:r>
                  <w:r w:rsidRPr="00197A08">
                    <w:rPr>
                      <w:rFonts w:ascii="Arial" w:eastAsia="Times New Roman" w:hAnsi="Arial" w:cs="Arial"/>
                      <w:color w:val="000000"/>
                      <w:sz w:val="14"/>
                      <w:szCs w:val="14"/>
                    </w:rPr>
                    <w:br/>
                    <w:t>За промена на каматната стапка не е потребна претходна согласност на потрошувачот.</w:t>
                  </w:r>
                  <w:r w:rsidRPr="00197A08">
                    <w:rPr>
                      <w:rFonts w:ascii="Arial" w:eastAsia="Times New Roman" w:hAnsi="Arial" w:cs="Arial"/>
                      <w:color w:val="000000"/>
                      <w:sz w:val="14"/>
                      <w:szCs w:val="14"/>
                    </w:rPr>
                    <w:br/>
                    <w:t>Клиентите кои платата ја примаат преку Стопанска Банка добиваат најмалку 10% попуст на висината на каматната стапка. Попустот важи само за периодот во кој клиентот прима плата на сметка во Стопанска Банка. Процентот на попуст за клиентите кои платата ја земаат преку Стопанска Банка е променлив согласно актите на Банката</w:t>
                  </w:r>
                </w:p>
              </w:tc>
            </w:tr>
            <w:tr w:rsidR="00273507" w:rsidRPr="00197A08" w:rsidTr="005041E1">
              <w:trPr>
                <w:trHeight w:val="480"/>
              </w:trPr>
              <w:tc>
                <w:tcPr>
                  <w:tcW w:w="5284" w:type="dxa"/>
                  <w:tcBorders>
                    <w:top w:val="nil"/>
                    <w:left w:val="single" w:sz="4" w:space="0" w:color="auto"/>
                    <w:bottom w:val="nil"/>
                    <w:right w:val="single" w:sz="4" w:space="0" w:color="auto"/>
                  </w:tcBorders>
                  <w:shd w:val="clear" w:color="000000" w:fill="FFFFFF"/>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Кредиторот е должен на потрошувачот да му го соопшти видот на каматната стапка и да му даде објаснување што означува таа каматна стапка, како и периодите, условите и процедурите за промена на каматната стапка</w:t>
                  </w:r>
                </w:p>
              </w:tc>
              <w:tc>
                <w:tcPr>
                  <w:tcW w:w="5528" w:type="dxa"/>
                  <w:vMerge/>
                  <w:tcBorders>
                    <w:top w:val="nil"/>
                    <w:left w:val="single" w:sz="4" w:space="0" w:color="auto"/>
                    <w:bottom w:val="single" w:sz="4" w:space="0" w:color="000000"/>
                    <w:right w:val="single" w:sz="4" w:space="0" w:color="auto"/>
                  </w:tcBorders>
                  <w:vAlign w:val="center"/>
                  <w:hideMark/>
                </w:tcPr>
                <w:p w:rsidR="00273507" w:rsidRPr="00197A08" w:rsidRDefault="00273507" w:rsidP="00273507">
                  <w:pPr>
                    <w:spacing w:after="0" w:line="240" w:lineRule="auto"/>
                    <w:rPr>
                      <w:rFonts w:ascii="Arial" w:eastAsia="Times New Roman" w:hAnsi="Arial" w:cs="Arial"/>
                      <w:color w:val="000000"/>
                      <w:sz w:val="14"/>
                      <w:szCs w:val="14"/>
                    </w:rPr>
                  </w:pPr>
                </w:p>
              </w:tc>
            </w:tr>
            <w:tr w:rsidR="00273507" w:rsidRPr="00197A08" w:rsidTr="005041E1">
              <w:trPr>
                <w:trHeight w:val="480"/>
              </w:trPr>
              <w:tc>
                <w:tcPr>
                  <w:tcW w:w="5284" w:type="dxa"/>
                  <w:tcBorders>
                    <w:top w:val="nil"/>
                    <w:left w:val="single" w:sz="4" w:space="0" w:color="auto"/>
                    <w:bottom w:val="nil"/>
                    <w:right w:val="single" w:sz="4" w:space="0" w:color="auto"/>
                  </w:tcBorders>
                  <w:shd w:val="clear" w:color="000000" w:fill="FFFFFF"/>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Кредиторот е должен да го информира потрошувачот дали за промената на каматната стапка е потребна претходна согласност од потрошувачот</w:t>
                  </w:r>
                </w:p>
              </w:tc>
              <w:tc>
                <w:tcPr>
                  <w:tcW w:w="5528" w:type="dxa"/>
                  <w:vMerge/>
                  <w:tcBorders>
                    <w:top w:val="nil"/>
                    <w:left w:val="single" w:sz="4" w:space="0" w:color="auto"/>
                    <w:bottom w:val="single" w:sz="4" w:space="0" w:color="000000"/>
                    <w:right w:val="single" w:sz="4" w:space="0" w:color="auto"/>
                  </w:tcBorders>
                  <w:vAlign w:val="center"/>
                  <w:hideMark/>
                </w:tcPr>
                <w:p w:rsidR="00273507" w:rsidRPr="00197A08" w:rsidRDefault="00273507" w:rsidP="00273507">
                  <w:pPr>
                    <w:spacing w:after="0" w:line="240" w:lineRule="auto"/>
                    <w:rPr>
                      <w:rFonts w:ascii="Arial" w:eastAsia="Times New Roman" w:hAnsi="Arial" w:cs="Arial"/>
                      <w:color w:val="000000"/>
                      <w:sz w:val="14"/>
                      <w:szCs w:val="14"/>
                    </w:rPr>
                  </w:pPr>
                </w:p>
              </w:tc>
            </w:tr>
            <w:tr w:rsidR="00273507" w:rsidRPr="00197A08" w:rsidTr="005041E1">
              <w:trPr>
                <w:trHeight w:val="795"/>
              </w:trPr>
              <w:tc>
                <w:tcPr>
                  <w:tcW w:w="5284" w:type="dxa"/>
                  <w:tcBorders>
                    <w:top w:val="nil"/>
                    <w:left w:val="single" w:sz="4" w:space="0" w:color="auto"/>
                    <w:bottom w:val="single" w:sz="4" w:space="0" w:color="auto"/>
                    <w:right w:val="single" w:sz="4" w:space="0" w:color="auto"/>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Доколку во различни периоди се применуваат различни каматни стапки, сите наведени информации се наведуваат за секоја каматна стапка</w:t>
                  </w:r>
                </w:p>
              </w:tc>
              <w:tc>
                <w:tcPr>
                  <w:tcW w:w="5528" w:type="dxa"/>
                  <w:vMerge/>
                  <w:tcBorders>
                    <w:top w:val="nil"/>
                    <w:left w:val="single" w:sz="4" w:space="0" w:color="auto"/>
                    <w:bottom w:val="single" w:sz="4" w:space="0" w:color="000000"/>
                    <w:right w:val="single" w:sz="4" w:space="0" w:color="auto"/>
                  </w:tcBorders>
                  <w:vAlign w:val="center"/>
                  <w:hideMark/>
                </w:tcPr>
                <w:p w:rsidR="00273507" w:rsidRPr="00197A08" w:rsidRDefault="00273507" w:rsidP="00273507">
                  <w:pPr>
                    <w:spacing w:after="0" w:line="240" w:lineRule="auto"/>
                    <w:rPr>
                      <w:rFonts w:ascii="Arial" w:eastAsia="Times New Roman" w:hAnsi="Arial" w:cs="Arial"/>
                      <w:color w:val="000000"/>
                      <w:sz w:val="14"/>
                      <w:szCs w:val="14"/>
                    </w:rPr>
                  </w:pPr>
                </w:p>
              </w:tc>
            </w:tr>
            <w:tr w:rsidR="00273507" w:rsidRPr="00197A08" w:rsidTr="00E10FDC">
              <w:trPr>
                <w:trHeight w:val="368"/>
              </w:trPr>
              <w:tc>
                <w:tcPr>
                  <w:tcW w:w="5284" w:type="dxa"/>
                  <w:tcBorders>
                    <w:top w:val="nil"/>
                    <w:left w:val="single" w:sz="4" w:space="0" w:color="auto"/>
                    <w:bottom w:val="single" w:sz="4" w:space="0" w:color="auto"/>
                    <w:right w:val="single" w:sz="4" w:space="0" w:color="auto"/>
                  </w:tcBorders>
                  <w:shd w:val="clear" w:color="000000" w:fill="FFFFFF"/>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Висина на каматната стапка на годишна основа на денот на давањето на формуларот</w:t>
                  </w:r>
                  <w:r w:rsidRPr="00197A08">
                    <w:rPr>
                      <w:rFonts w:ascii="Arial" w:eastAsia="Times New Roman" w:hAnsi="Arial" w:cs="Arial"/>
                      <w:color w:val="000000"/>
                      <w:sz w:val="14"/>
                      <w:szCs w:val="14"/>
                    </w:rPr>
                    <w:br/>
                    <w:t>Доколку во различни периоди се применуваат различни каматни стапки, сите наведени информации се наведуваат за секоја каматна стапка</w:t>
                  </w:r>
                </w:p>
              </w:tc>
              <w:tc>
                <w:tcPr>
                  <w:tcW w:w="5528" w:type="dxa"/>
                  <w:tcBorders>
                    <w:top w:val="nil"/>
                    <w:left w:val="nil"/>
                    <w:bottom w:val="single" w:sz="4" w:space="0" w:color="auto"/>
                    <w:right w:val="single" w:sz="4" w:space="0" w:color="auto"/>
                  </w:tcBorders>
                  <w:shd w:val="clear" w:color="000000" w:fill="FFFFFF"/>
                  <w:hideMark/>
                </w:tcPr>
                <w:p w:rsidR="00E10FDC" w:rsidRPr="00E10FDC" w:rsidRDefault="00816430" w:rsidP="006E4D29">
                  <w:pPr>
                    <w:spacing w:after="0" w:line="240" w:lineRule="auto"/>
                    <w:rPr>
                      <w:rFonts w:ascii="Arial" w:eastAsia="Times New Roman" w:hAnsi="Arial" w:cs="Arial"/>
                      <w:b/>
                      <w:color w:val="000000"/>
                      <w:sz w:val="14"/>
                      <w:szCs w:val="14"/>
                      <w:lang w:val="mk-MK"/>
                    </w:rPr>
                  </w:pPr>
                  <w:r>
                    <w:rPr>
                      <w:rFonts w:ascii="Arial" w:eastAsia="Times New Roman" w:hAnsi="Arial" w:cs="Arial"/>
                      <w:b/>
                      <w:bCs/>
                      <w:color w:val="FF0000"/>
                      <w:sz w:val="14"/>
                      <w:szCs w:val="14"/>
                      <w:lang w:val="mk-MK"/>
                    </w:rPr>
                    <w:t>12</w:t>
                  </w:r>
                  <w:r w:rsidR="00A94D25">
                    <w:rPr>
                      <w:rFonts w:ascii="Arial" w:eastAsia="Times New Roman" w:hAnsi="Arial" w:cs="Arial"/>
                      <w:b/>
                      <w:bCs/>
                      <w:color w:val="FF0000"/>
                      <w:sz w:val="14"/>
                      <w:szCs w:val="14"/>
                      <w:lang w:val="mk-MK"/>
                    </w:rPr>
                    <w:t>,</w:t>
                  </w:r>
                  <w:r>
                    <w:rPr>
                      <w:rFonts w:ascii="Arial" w:eastAsia="Times New Roman" w:hAnsi="Arial" w:cs="Arial"/>
                      <w:b/>
                      <w:bCs/>
                      <w:color w:val="FF0000"/>
                      <w:sz w:val="14"/>
                      <w:szCs w:val="14"/>
                      <w:lang w:val="mk-MK"/>
                    </w:rPr>
                    <w:t>89</w:t>
                  </w:r>
                  <w:r w:rsidR="00273507" w:rsidRPr="00197A08">
                    <w:rPr>
                      <w:rFonts w:ascii="Arial" w:eastAsia="Times New Roman" w:hAnsi="Arial" w:cs="Arial"/>
                      <w:b/>
                      <w:bCs/>
                      <w:color w:val="FF0000"/>
                      <w:sz w:val="14"/>
                      <w:szCs w:val="14"/>
                    </w:rPr>
                    <w:t>%</w:t>
                  </w:r>
                  <w:r w:rsidR="00273507" w:rsidRPr="00197A08">
                    <w:rPr>
                      <w:rFonts w:ascii="Arial" w:eastAsia="Times New Roman" w:hAnsi="Arial" w:cs="Arial"/>
                      <w:color w:val="FF0000"/>
                      <w:sz w:val="14"/>
                      <w:szCs w:val="14"/>
                    </w:rPr>
                    <w:t xml:space="preserve"> </w:t>
                  </w:r>
                  <w:r w:rsidR="00273507" w:rsidRPr="00197A08">
                    <w:rPr>
                      <w:rFonts w:ascii="Arial" w:eastAsia="Times New Roman" w:hAnsi="Arial" w:cs="Arial"/>
                      <w:color w:val="000000"/>
                      <w:sz w:val="14"/>
                      <w:szCs w:val="14"/>
                    </w:rPr>
                    <w:t>годишна променлива каматна стапка.</w:t>
                  </w:r>
                  <w:r w:rsidR="00273507" w:rsidRPr="00197A08">
                    <w:rPr>
                      <w:rFonts w:ascii="Arial" w:eastAsia="Times New Roman" w:hAnsi="Arial" w:cs="Arial"/>
                      <w:color w:val="000000"/>
                      <w:sz w:val="14"/>
                      <w:szCs w:val="14"/>
                    </w:rPr>
                    <w:br/>
                    <w:t>Каматната стапка се пресметува во рамки на законски дозволената камата и тоа на следниот начин: (а) референтна стапка на НБР</w:t>
                  </w:r>
                  <w:r w:rsidR="002243C5">
                    <w:rPr>
                      <w:rFonts w:ascii="Arial" w:eastAsia="Times New Roman" w:hAnsi="Arial" w:cs="Arial"/>
                      <w:color w:val="000000"/>
                      <w:sz w:val="14"/>
                      <w:szCs w:val="14"/>
                      <w:lang w:val="mk-MK"/>
                    </w:rPr>
                    <w:t>С</w:t>
                  </w:r>
                  <w:r w:rsidR="00273507" w:rsidRPr="00197A08">
                    <w:rPr>
                      <w:rFonts w:ascii="Arial" w:eastAsia="Times New Roman" w:hAnsi="Arial" w:cs="Arial"/>
                      <w:color w:val="000000"/>
                      <w:sz w:val="14"/>
                      <w:szCs w:val="14"/>
                    </w:rPr>
                    <w:t>М односно висината на каматната стапка на благајничките записи на НБР</w:t>
                  </w:r>
                  <w:r w:rsidR="002243C5">
                    <w:rPr>
                      <w:rFonts w:ascii="Arial" w:eastAsia="Times New Roman" w:hAnsi="Arial" w:cs="Arial"/>
                      <w:color w:val="000000"/>
                      <w:sz w:val="14"/>
                      <w:szCs w:val="14"/>
                      <w:lang w:val="mk-MK"/>
                    </w:rPr>
                    <w:t>С</w:t>
                  </w:r>
                  <w:r w:rsidR="00273507" w:rsidRPr="00197A08">
                    <w:rPr>
                      <w:rFonts w:ascii="Arial" w:eastAsia="Times New Roman" w:hAnsi="Arial" w:cs="Arial"/>
                      <w:color w:val="000000"/>
                      <w:sz w:val="14"/>
                      <w:szCs w:val="14"/>
                    </w:rPr>
                    <w:t xml:space="preserve">М плус (б) маргина од 8 процентни поени, </w:t>
                  </w:r>
                  <w:r w:rsidR="00273507" w:rsidRPr="00197A08">
                    <w:rPr>
                      <w:rFonts w:ascii="Arial" w:eastAsia="Times New Roman" w:hAnsi="Arial" w:cs="Arial"/>
                      <w:color w:val="000000"/>
                      <w:sz w:val="14"/>
                      <w:szCs w:val="14"/>
                    </w:rPr>
                    <w:br/>
                    <w:t>Клиентите кои платата ја примаат преку Стопанска Банка добиваат најмалку 10% попуст на висината на каматната стапка (по истекот на промотивниот период). Попустот важи само за периодот во кој клиентот прима плата на сметка во Стопанска Банка. Процентот на попуст за клиентите кои платата ја земаат преку Стопанска Банка е променлив согласно актите на Банката.</w:t>
                  </w:r>
                </w:p>
              </w:tc>
            </w:tr>
            <w:tr w:rsidR="00273507" w:rsidRPr="00197A08" w:rsidTr="005041E1">
              <w:trPr>
                <w:trHeight w:val="1020"/>
              </w:trPr>
              <w:tc>
                <w:tcPr>
                  <w:tcW w:w="5284" w:type="dxa"/>
                  <w:tcBorders>
                    <w:top w:val="nil"/>
                    <w:left w:val="single" w:sz="4" w:space="0" w:color="auto"/>
                    <w:bottom w:val="single" w:sz="4" w:space="0" w:color="auto"/>
                    <w:right w:val="single" w:sz="4" w:space="0" w:color="auto"/>
                  </w:tcBorders>
                  <w:shd w:val="clear" w:color="000000" w:fill="FFFFFF"/>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Годишна стапка на вкупни трошоци (СВТ) и вкупен износ којшто го плаќа потрошувачот (вкупен износ на кредитот, вклучувајќи камата и останати трошоци за кредитот претставени преку репрезентативен пример во кој се наведени сите претпоставки за пресметка на годишната стапка на вкупни трошоци)</w:t>
                  </w:r>
                </w:p>
              </w:tc>
              <w:tc>
                <w:tcPr>
                  <w:tcW w:w="5528" w:type="dxa"/>
                  <w:tcBorders>
                    <w:top w:val="nil"/>
                    <w:left w:val="nil"/>
                    <w:bottom w:val="single" w:sz="4" w:space="0" w:color="auto"/>
                    <w:right w:val="single" w:sz="4" w:space="0" w:color="auto"/>
                  </w:tcBorders>
                  <w:shd w:val="clear" w:color="000000" w:fill="FFFFFF"/>
                  <w:vAlign w:val="center"/>
                  <w:hideMark/>
                </w:tcPr>
                <w:p w:rsidR="00273507" w:rsidRPr="00197A08" w:rsidRDefault="00273507" w:rsidP="00273507">
                  <w:pPr>
                    <w:spacing w:after="24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br/>
                    <w:t xml:space="preserve">СВТ не се применува за револвинг кредитниот лимит на кредитна картичка. </w:t>
                  </w:r>
                </w:p>
              </w:tc>
            </w:tr>
            <w:tr w:rsidR="00273507" w:rsidRPr="00197A08" w:rsidTr="005041E1">
              <w:trPr>
                <w:trHeight w:val="6420"/>
              </w:trPr>
              <w:tc>
                <w:tcPr>
                  <w:tcW w:w="5284" w:type="dxa"/>
                  <w:tcBorders>
                    <w:top w:val="nil"/>
                    <w:left w:val="single" w:sz="4" w:space="0" w:color="auto"/>
                    <w:bottom w:val="nil"/>
                    <w:right w:val="single" w:sz="4" w:space="0" w:color="auto"/>
                  </w:tcBorders>
                  <w:shd w:val="clear" w:color="000000" w:fill="FFFFFF"/>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Други трошоци коишто произлегуваат од договорот за потрошувачки кредит и условите под кои тие трошоци можат да се променат(доколку е применливо)</w:t>
                  </w:r>
                  <w:r w:rsidRPr="00197A08">
                    <w:rPr>
                      <w:rFonts w:ascii="Arial" w:eastAsia="Times New Roman" w:hAnsi="Arial" w:cs="Arial"/>
                      <w:color w:val="000000"/>
                      <w:sz w:val="14"/>
                      <w:szCs w:val="14"/>
                    </w:rPr>
                    <w:br/>
                    <w:t>Кредиторот може да го наведе приближниот износ на трошоците, доколку не располага со нивниот точен износ</w:t>
                  </w:r>
                </w:p>
              </w:tc>
              <w:tc>
                <w:tcPr>
                  <w:tcW w:w="5528" w:type="dxa"/>
                  <w:tcBorders>
                    <w:top w:val="nil"/>
                    <w:left w:val="nil"/>
                    <w:bottom w:val="nil"/>
                    <w:right w:val="single" w:sz="4" w:space="0" w:color="auto"/>
                  </w:tcBorders>
                  <w:shd w:val="clear" w:color="000000" w:fill="FFFFFF"/>
                  <w:hideMark/>
                </w:tcPr>
                <w:p w:rsidR="001C12AD" w:rsidRDefault="00273507" w:rsidP="001C12AD">
                  <w:pPr>
                    <w:pStyle w:val="ListParagraph"/>
                    <w:numPr>
                      <w:ilvl w:val="0"/>
                      <w:numId w:val="28"/>
                    </w:numPr>
                    <w:spacing w:after="0" w:line="240" w:lineRule="auto"/>
                    <w:rPr>
                      <w:rFonts w:ascii="Arial" w:eastAsia="Times New Roman" w:hAnsi="Arial" w:cs="Arial"/>
                      <w:color w:val="000000"/>
                      <w:sz w:val="14"/>
                      <w:szCs w:val="14"/>
                    </w:rPr>
                  </w:pPr>
                  <w:r w:rsidRPr="001C12AD">
                    <w:rPr>
                      <w:rFonts w:ascii="Arial" w:eastAsia="Times New Roman" w:hAnsi="Arial" w:cs="Arial"/>
                      <w:color w:val="FF0000"/>
                      <w:sz w:val="14"/>
                      <w:szCs w:val="14"/>
                    </w:rPr>
                    <w:t>0%</w:t>
                  </w:r>
                  <w:r w:rsidRPr="001C12AD">
                    <w:rPr>
                      <w:rFonts w:ascii="Arial" w:eastAsia="Times New Roman" w:hAnsi="Arial" w:cs="Arial"/>
                      <w:color w:val="000000"/>
                      <w:sz w:val="14"/>
                      <w:szCs w:val="14"/>
                    </w:rPr>
                    <w:t xml:space="preserve"> административен трошок;</w:t>
                  </w:r>
                </w:p>
                <w:p w:rsidR="001C12AD" w:rsidRDefault="00273507" w:rsidP="001C12AD">
                  <w:pPr>
                    <w:pStyle w:val="ListParagraph"/>
                    <w:numPr>
                      <w:ilvl w:val="0"/>
                      <w:numId w:val="28"/>
                    </w:numPr>
                    <w:spacing w:after="0" w:line="240" w:lineRule="auto"/>
                    <w:rPr>
                      <w:rFonts w:ascii="Arial" w:eastAsia="Times New Roman" w:hAnsi="Arial" w:cs="Arial"/>
                      <w:color w:val="000000"/>
                      <w:sz w:val="14"/>
                      <w:szCs w:val="14"/>
                    </w:rPr>
                  </w:pPr>
                  <w:r w:rsidRPr="001C12AD">
                    <w:rPr>
                      <w:rFonts w:ascii="Arial" w:eastAsia="Times New Roman" w:hAnsi="Arial" w:cs="Arial"/>
                      <w:color w:val="000000"/>
                      <w:sz w:val="14"/>
                      <w:szCs w:val="14"/>
                    </w:rPr>
                    <w:t>повторно издавање на картичка (губење, кражба, оштетување) во висина од 300 МКД;</w:t>
                  </w:r>
                </w:p>
                <w:p w:rsidR="001C12AD" w:rsidRDefault="00273507" w:rsidP="001C12AD">
                  <w:pPr>
                    <w:pStyle w:val="ListParagraph"/>
                    <w:numPr>
                      <w:ilvl w:val="0"/>
                      <w:numId w:val="28"/>
                    </w:numPr>
                    <w:spacing w:after="0" w:line="240" w:lineRule="auto"/>
                    <w:rPr>
                      <w:rFonts w:ascii="Arial" w:eastAsia="Times New Roman" w:hAnsi="Arial" w:cs="Arial"/>
                      <w:color w:val="000000"/>
                      <w:sz w:val="14"/>
                      <w:szCs w:val="14"/>
                    </w:rPr>
                  </w:pPr>
                  <w:r w:rsidRPr="001C12AD">
                    <w:rPr>
                      <w:rFonts w:ascii="Arial" w:eastAsia="Times New Roman" w:hAnsi="Arial" w:cs="Arial"/>
                      <w:color w:val="000000"/>
                      <w:sz w:val="14"/>
                      <w:szCs w:val="14"/>
                    </w:rPr>
                    <w:t xml:space="preserve"> повторно издавање на ПИН кодот во висина од 150 МКД;</w:t>
                  </w:r>
                </w:p>
                <w:p w:rsidR="001C12AD" w:rsidRDefault="00273507" w:rsidP="001C12AD">
                  <w:pPr>
                    <w:pStyle w:val="ListParagraph"/>
                    <w:numPr>
                      <w:ilvl w:val="0"/>
                      <w:numId w:val="28"/>
                    </w:numPr>
                    <w:spacing w:after="0" w:line="240" w:lineRule="auto"/>
                    <w:rPr>
                      <w:rFonts w:ascii="Arial" w:eastAsia="Times New Roman" w:hAnsi="Arial" w:cs="Arial"/>
                      <w:color w:val="000000"/>
                      <w:sz w:val="14"/>
                      <w:szCs w:val="14"/>
                    </w:rPr>
                  </w:pPr>
                  <w:r w:rsidRPr="001C12AD">
                    <w:rPr>
                      <w:rFonts w:ascii="Arial" w:eastAsia="Times New Roman" w:hAnsi="Arial" w:cs="Arial"/>
                      <w:color w:val="000000"/>
                      <w:sz w:val="14"/>
                      <w:szCs w:val="14"/>
                    </w:rPr>
                    <w:t xml:space="preserve"> надминување над износот на одобрениот кредит, камата по каматна стапка од</w:t>
                  </w:r>
                  <w:r w:rsidRPr="001C12AD">
                    <w:rPr>
                      <w:rFonts w:ascii="Arial" w:eastAsia="Times New Roman" w:hAnsi="Arial" w:cs="Arial"/>
                      <w:color w:val="FF0000"/>
                      <w:sz w:val="14"/>
                      <w:szCs w:val="14"/>
                    </w:rPr>
                    <w:t xml:space="preserve"> </w:t>
                  </w:r>
                  <w:r w:rsidR="00816430">
                    <w:rPr>
                      <w:rFonts w:ascii="Arial" w:eastAsia="Times New Roman" w:hAnsi="Arial" w:cs="Arial"/>
                      <w:color w:val="FF0000"/>
                      <w:sz w:val="14"/>
                      <w:szCs w:val="14"/>
                      <w:lang w:val="mk-MK"/>
                    </w:rPr>
                    <w:t>14</w:t>
                  </w:r>
                  <w:r w:rsidR="00A94D25">
                    <w:rPr>
                      <w:rFonts w:ascii="Arial" w:eastAsia="Times New Roman" w:hAnsi="Arial" w:cs="Arial"/>
                      <w:color w:val="FF0000"/>
                      <w:sz w:val="14"/>
                      <w:szCs w:val="14"/>
                      <w:lang w:val="mk-MK"/>
                    </w:rPr>
                    <w:t>,</w:t>
                  </w:r>
                  <w:r w:rsidR="00816430">
                    <w:rPr>
                      <w:rFonts w:ascii="Arial" w:eastAsia="Times New Roman" w:hAnsi="Arial" w:cs="Arial"/>
                      <w:color w:val="FF0000"/>
                      <w:sz w:val="14"/>
                      <w:szCs w:val="14"/>
                      <w:lang w:val="mk-MK"/>
                    </w:rPr>
                    <w:t>00</w:t>
                  </w:r>
                  <w:r w:rsidRPr="001C12AD">
                    <w:rPr>
                      <w:rFonts w:ascii="Arial" w:eastAsia="Times New Roman" w:hAnsi="Arial" w:cs="Arial"/>
                      <w:color w:val="FF0000"/>
                      <w:sz w:val="14"/>
                      <w:szCs w:val="14"/>
                    </w:rPr>
                    <w:t>%</w:t>
                  </w:r>
                  <w:r w:rsidRPr="001C12AD">
                    <w:rPr>
                      <w:rFonts w:ascii="Arial" w:eastAsia="Times New Roman" w:hAnsi="Arial" w:cs="Arial"/>
                      <w:color w:val="000000"/>
                      <w:sz w:val="14"/>
                      <w:szCs w:val="14"/>
                    </w:rPr>
                    <w:t xml:space="preserve"> годишно;</w:t>
                  </w:r>
                </w:p>
                <w:p w:rsidR="001C12AD" w:rsidRDefault="00273507" w:rsidP="001C12AD">
                  <w:pPr>
                    <w:pStyle w:val="ListParagraph"/>
                    <w:numPr>
                      <w:ilvl w:val="0"/>
                      <w:numId w:val="28"/>
                    </w:numPr>
                    <w:spacing w:after="0" w:line="240" w:lineRule="auto"/>
                    <w:rPr>
                      <w:rFonts w:ascii="Arial" w:eastAsia="Times New Roman" w:hAnsi="Arial" w:cs="Arial"/>
                      <w:color w:val="000000"/>
                      <w:sz w:val="14"/>
                      <w:szCs w:val="14"/>
                    </w:rPr>
                  </w:pPr>
                  <w:proofErr w:type="gramStart"/>
                  <w:r w:rsidRPr="001C12AD">
                    <w:rPr>
                      <w:rFonts w:ascii="Arial" w:eastAsia="Times New Roman" w:hAnsi="Arial" w:cs="Arial"/>
                      <w:color w:val="000000"/>
                      <w:sz w:val="14"/>
                      <w:szCs w:val="14"/>
                    </w:rPr>
                    <w:t>трошок</w:t>
                  </w:r>
                  <w:proofErr w:type="gramEnd"/>
                  <w:r w:rsidRPr="001C12AD">
                    <w:rPr>
                      <w:rFonts w:ascii="Arial" w:eastAsia="Times New Roman" w:hAnsi="Arial" w:cs="Arial"/>
                      <w:color w:val="000000"/>
                      <w:sz w:val="14"/>
                      <w:szCs w:val="14"/>
                    </w:rPr>
                    <w:t xml:space="preserve"> за откажување на договорот, во висина од 300 МКД.</w:t>
                  </w:r>
                </w:p>
                <w:p w:rsidR="001C12AD" w:rsidRDefault="00273507" w:rsidP="001C12AD">
                  <w:pPr>
                    <w:pStyle w:val="ListParagraph"/>
                    <w:numPr>
                      <w:ilvl w:val="0"/>
                      <w:numId w:val="28"/>
                    </w:numPr>
                    <w:spacing w:after="0" w:line="240" w:lineRule="auto"/>
                    <w:rPr>
                      <w:rFonts w:ascii="Arial" w:eastAsia="Times New Roman" w:hAnsi="Arial" w:cs="Arial"/>
                      <w:color w:val="000000"/>
                      <w:sz w:val="14"/>
                      <w:szCs w:val="14"/>
                    </w:rPr>
                  </w:pPr>
                  <w:r w:rsidRPr="001C12AD">
                    <w:rPr>
                      <w:rFonts w:ascii="Arial" w:eastAsia="Times New Roman" w:hAnsi="Arial" w:cs="Arial"/>
                      <w:color w:val="000000"/>
                      <w:sz w:val="14"/>
                      <w:szCs w:val="14"/>
                    </w:rPr>
                    <w:t>трошок за печатење и поштенска достава на изводот/месечен преглед во висина од 0 МКД, доколку Корисникот избере и се согласи изводот да му биде доставуван од страна на СБ по пошта</w:t>
                  </w:r>
                </w:p>
                <w:p w:rsidR="001C12AD" w:rsidRDefault="00273507" w:rsidP="001C12AD">
                  <w:pPr>
                    <w:pStyle w:val="ListParagraph"/>
                    <w:numPr>
                      <w:ilvl w:val="0"/>
                      <w:numId w:val="28"/>
                    </w:numPr>
                    <w:spacing w:after="0" w:line="240" w:lineRule="auto"/>
                    <w:rPr>
                      <w:rFonts w:ascii="Arial" w:eastAsia="Times New Roman" w:hAnsi="Arial" w:cs="Arial"/>
                      <w:color w:val="000000"/>
                      <w:sz w:val="14"/>
                      <w:szCs w:val="14"/>
                    </w:rPr>
                  </w:pPr>
                  <w:r w:rsidRPr="001C12AD">
                    <w:rPr>
                      <w:rFonts w:ascii="Arial" w:eastAsia="Times New Roman" w:hAnsi="Arial" w:cs="Arial"/>
                      <w:color w:val="000000"/>
                      <w:sz w:val="14"/>
                      <w:szCs w:val="14"/>
                    </w:rPr>
                    <w:t>По истекот на првата година клиентите кои се редовни во отплатата (во последните 12 месеци немаат доцнење подолго од 60 дена) се квалификуваат за некој од следниве попусти во годишнато членство:</w:t>
                  </w:r>
                  <w:r w:rsidRPr="001C12AD">
                    <w:rPr>
                      <w:rFonts w:ascii="Arial" w:eastAsia="Times New Roman" w:hAnsi="Arial" w:cs="Arial"/>
                      <w:color w:val="000000"/>
                      <w:sz w:val="14"/>
                      <w:szCs w:val="14"/>
                    </w:rPr>
                    <w:br/>
                  </w:r>
                  <w:r w:rsidRPr="001C12AD">
                    <w:rPr>
                      <w:rFonts w:ascii="Arial" w:eastAsia="Times New Roman" w:hAnsi="Arial" w:cs="Arial"/>
                      <w:b/>
                      <w:color w:val="000000"/>
                      <w:sz w:val="14"/>
                      <w:szCs w:val="14"/>
                    </w:rPr>
                    <w:t>- за кредитен лимит до 60.000 МКД:</w:t>
                  </w:r>
                  <w:r w:rsidRPr="001C12AD">
                    <w:rPr>
                      <w:rFonts w:ascii="Arial" w:eastAsia="Times New Roman" w:hAnsi="Arial" w:cs="Arial"/>
                      <w:color w:val="000000"/>
                      <w:sz w:val="14"/>
                      <w:szCs w:val="14"/>
                    </w:rPr>
                    <w:br/>
                    <w:t xml:space="preserve"> 350 МКД за приматели на плата/пензија во СБ кои добиваат месечни прегледи по e-mail</w:t>
                  </w:r>
                  <w:r w:rsidRPr="001C12AD">
                    <w:rPr>
                      <w:rFonts w:ascii="Arial" w:eastAsia="Times New Roman" w:hAnsi="Arial" w:cs="Arial"/>
                      <w:color w:val="000000"/>
                      <w:sz w:val="14"/>
                      <w:szCs w:val="14"/>
                    </w:rPr>
                    <w:br/>
                    <w:t xml:space="preserve"> 400 МКД за приматели на плата/пензија во СБ кои добиваат месечни прегледи по пошта</w:t>
                  </w:r>
                  <w:r w:rsidRPr="001C12AD">
                    <w:rPr>
                      <w:rFonts w:ascii="Arial" w:eastAsia="Times New Roman" w:hAnsi="Arial" w:cs="Arial"/>
                      <w:color w:val="000000"/>
                      <w:sz w:val="14"/>
                      <w:szCs w:val="14"/>
                    </w:rPr>
                    <w:br/>
                    <w:t xml:space="preserve"> 600 МКД за останати клиенти</w:t>
                  </w:r>
                  <w:r w:rsidRPr="001C12AD">
                    <w:rPr>
                      <w:rFonts w:ascii="Arial" w:eastAsia="Times New Roman" w:hAnsi="Arial" w:cs="Arial"/>
                      <w:color w:val="000000"/>
                      <w:sz w:val="14"/>
                      <w:szCs w:val="14"/>
                    </w:rPr>
                    <w:br/>
                  </w:r>
                  <w:r w:rsidRPr="001C12AD">
                    <w:rPr>
                      <w:rFonts w:ascii="Arial" w:eastAsia="Times New Roman" w:hAnsi="Arial" w:cs="Arial"/>
                      <w:b/>
                      <w:color w:val="000000"/>
                      <w:sz w:val="14"/>
                      <w:szCs w:val="14"/>
                    </w:rPr>
                    <w:t>-  за кредитен лимит над 60.000 МКД:</w:t>
                  </w:r>
                  <w:r w:rsidRPr="001C12AD">
                    <w:rPr>
                      <w:rFonts w:ascii="Arial" w:eastAsia="Times New Roman" w:hAnsi="Arial" w:cs="Arial"/>
                      <w:color w:val="000000"/>
                      <w:sz w:val="14"/>
                      <w:szCs w:val="14"/>
                    </w:rPr>
                    <w:br/>
                    <w:t xml:space="preserve"> 550 МКД за приматели на плата/пензија во СБ кои добиваат месечни прегледи по e-mail</w:t>
                  </w:r>
                  <w:r w:rsidRPr="001C12AD">
                    <w:rPr>
                      <w:rFonts w:ascii="Arial" w:eastAsia="Times New Roman" w:hAnsi="Arial" w:cs="Arial"/>
                      <w:color w:val="000000"/>
                      <w:sz w:val="14"/>
                      <w:szCs w:val="14"/>
                    </w:rPr>
                    <w:br/>
                    <w:t xml:space="preserve"> 650 МКД за приматели на плата/пензија во СБ кои добиваат месечни прегледи по пошта</w:t>
                  </w:r>
                  <w:r w:rsidRPr="001C12AD">
                    <w:rPr>
                      <w:rFonts w:ascii="Arial" w:eastAsia="Times New Roman" w:hAnsi="Arial" w:cs="Arial"/>
                      <w:color w:val="000000"/>
                      <w:sz w:val="14"/>
                      <w:szCs w:val="14"/>
                    </w:rPr>
                    <w:br/>
                    <w:t xml:space="preserve"> </w:t>
                  </w:r>
                  <w:r w:rsidR="001C12AD">
                    <w:rPr>
                      <w:rFonts w:ascii="Arial" w:eastAsia="Times New Roman" w:hAnsi="Arial" w:cs="Arial"/>
                      <w:color w:val="000000"/>
                      <w:sz w:val="14"/>
                      <w:szCs w:val="14"/>
                    </w:rPr>
                    <w:t xml:space="preserve">1200 МКД за останати клиенти </w:t>
                  </w:r>
                </w:p>
                <w:p w:rsidR="001C12AD" w:rsidRDefault="00273507" w:rsidP="001C12AD">
                  <w:pPr>
                    <w:pStyle w:val="ListParagraph"/>
                    <w:numPr>
                      <w:ilvl w:val="0"/>
                      <w:numId w:val="28"/>
                    </w:numPr>
                    <w:spacing w:after="0" w:line="240" w:lineRule="auto"/>
                    <w:rPr>
                      <w:rFonts w:ascii="Arial" w:eastAsia="Times New Roman" w:hAnsi="Arial" w:cs="Arial"/>
                      <w:color w:val="000000"/>
                      <w:sz w:val="14"/>
                      <w:szCs w:val="14"/>
                    </w:rPr>
                  </w:pPr>
                  <w:r w:rsidRPr="001C12AD">
                    <w:rPr>
                      <w:rFonts w:ascii="Arial" w:eastAsia="Times New Roman" w:hAnsi="Arial" w:cs="Arial"/>
                      <w:color w:val="000000"/>
                      <w:sz w:val="14"/>
                      <w:szCs w:val="14"/>
                    </w:rPr>
                    <w:t xml:space="preserve">Доколку клиентот во текот на последните 12 месеци доцнел повеќе од 60 дена во отплатата на месечните минимални обврски, Банката ќе го наплати основниот износ на годишно членство според одобрениот лимит односно 600/1200 МКД, без разлика дали клиентот се квалификува за некој од наведените попусти. </w:t>
                  </w:r>
                </w:p>
                <w:p w:rsidR="00273507" w:rsidRPr="001C12AD" w:rsidRDefault="00273507" w:rsidP="001C12AD">
                  <w:pPr>
                    <w:pStyle w:val="ListParagraph"/>
                    <w:numPr>
                      <w:ilvl w:val="0"/>
                      <w:numId w:val="28"/>
                    </w:numPr>
                    <w:spacing w:after="0" w:line="240" w:lineRule="auto"/>
                    <w:rPr>
                      <w:rFonts w:ascii="Arial" w:eastAsia="Times New Roman" w:hAnsi="Arial" w:cs="Arial"/>
                      <w:color w:val="000000"/>
                      <w:sz w:val="14"/>
                      <w:szCs w:val="14"/>
                    </w:rPr>
                  </w:pPr>
                  <w:r w:rsidRPr="001C12AD">
                    <w:rPr>
                      <w:rFonts w:ascii="Arial" w:eastAsia="Times New Roman" w:hAnsi="Arial" w:cs="Arial"/>
                      <w:color w:val="000000"/>
                      <w:sz w:val="14"/>
                      <w:szCs w:val="14"/>
                    </w:rPr>
                    <w:t xml:space="preserve">Корисникот е согласен за сите промени во условите на користењето на кредитниот лимит и условите за работењето со картичката, СБ да го известува преку месечниот преглед. </w:t>
                  </w:r>
                  <w:proofErr w:type="gramStart"/>
                  <w:r w:rsidRPr="001C12AD">
                    <w:rPr>
                      <w:rFonts w:ascii="Arial" w:eastAsia="Times New Roman" w:hAnsi="Arial" w:cs="Arial"/>
                      <w:color w:val="000000"/>
                      <w:sz w:val="14"/>
                      <w:szCs w:val="14"/>
                    </w:rPr>
                    <w:t>Доколку во рок од 30 (триесет) календарски дена по завршување на кредитниот циклус во кој е извршена промената на условите во работењето, Корисникот не поднесе писмено известување за неприфаќање на промена на условите на користењето на кредитниот лимит и условите за работењето со картичката, се смета дека Корисникот е согласен со новите услови и дека ги прифаќа во целост, во спротивно, Корисникот е должен да ја врати на СБ картичката и веднаш да го плати долгот према СБ по основ на главница, камата и други трошоци.</w:t>
                  </w:r>
                  <w:proofErr w:type="gramEnd"/>
                  <w:r w:rsidRPr="001C12AD">
                    <w:rPr>
                      <w:rFonts w:ascii="Arial" w:eastAsia="Times New Roman" w:hAnsi="Arial" w:cs="Arial"/>
                      <w:color w:val="000000"/>
                      <w:sz w:val="14"/>
                      <w:szCs w:val="14"/>
                    </w:rPr>
                    <w:t xml:space="preserve"> Доколку во текот на отплатата кредитниот </w:t>
                  </w:r>
                  <w:proofErr w:type="gramStart"/>
                  <w:r w:rsidRPr="001C12AD">
                    <w:rPr>
                      <w:rFonts w:ascii="Arial" w:eastAsia="Times New Roman" w:hAnsi="Arial" w:cs="Arial"/>
                      <w:color w:val="000000"/>
                      <w:sz w:val="14"/>
                      <w:szCs w:val="14"/>
                    </w:rPr>
                    <w:t>лимит ,</w:t>
                  </w:r>
                  <w:proofErr w:type="gramEnd"/>
                  <w:r w:rsidRPr="001C12AD">
                    <w:rPr>
                      <w:rFonts w:ascii="Arial" w:eastAsia="Times New Roman" w:hAnsi="Arial" w:cs="Arial"/>
                      <w:color w:val="000000"/>
                      <w:sz w:val="14"/>
                      <w:szCs w:val="14"/>
                    </w:rPr>
                    <w:t xml:space="preserve"> дојде до промена на износот, видот на трошоците и/или воведување на нов/нови трпшок/трошоци, Корисникот истите ги прифаќа и согласен е да биде известен со писмено известување/извод доставено од страна на СБ.</w:t>
                  </w:r>
                </w:p>
              </w:tc>
            </w:tr>
            <w:tr w:rsidR="00273507" w:rsidRPr="00197A08" w:rsidTr="005041E1">
              <w:trPr>
                <w:trHeight w:val="3045"/>
              </w:trPr>
              <w:tc>
                <w:tcPr>
                  <w:tcW w:w="5284" w:type="dxa"/>
                  <w:tcBorders>
                    <w:top w:val="single" w:sz="4" w:space="0" w:color="auto"/>
                    <w:left w:val="single" w:sz="4" w:space="0" w:color="auto"/>
                    <w:bottom w:val="single" w:sz="4" w:space="0" w:color="auto"/>
                    <w:right w:val="single" w:sz="4" w:space="0" w:color="auto"/>
                  </w:tcBorders>
                  <w:shd w:val="clear" w:color="000000" w:fill="FFFFFF"/>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Каматна стапка применлива во случај на задоцнети плаќања на годишна основа, услови за нејзина промена</w:t>
                  </w:r>
                  <w:r w:rsidRPr="00197A08">
                    <w:rPr>
                      <w:rFonts w:ascii="Arial" w:eastAsia="Times New Roman" w:hAnsi="Arial" w:cs="Arial"/>
                      <w:color w:val="000000"/>
                      <w:sz w:val="14"/>
                      <w:szCs w:val="14"/>
                    </w:rPr>
                    <w:br/>
                    <w:t>Предупредување за последиците од неплаќање на ратите</w:t>
                  </w:r>
                </w:p>
              </w:tc>
              <w:tc>
                <w:tcPr>
                  <w:tcW w:w="5528" w:type="dxa"/>
                  <w:tcBorders>
                    <w:top w:val="single" w:sz="4" w:space="0" w:color="auto"/>
                    <w:left w:val="nil"/>
                    <w:bottom w:val="single" w:sz="4" w:space="0" w:color="auto"/>
                    <w:right w:val="single" w:sz="4" w:space="0" w:color="auto"/>
                  </w:tcBorders>
                  <w:shd w:val="clear" w:color="000000" w:fill="FFFFFF"/>
                  <w:hideMark/>
                </w:tcPr>
                <w:p w:rsidR="00273507" w:rsidRPr="00197A08" w:rsidRDefault="00273507" w:rsidP="005C5B18">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Висината на стапката на законската казнена камата се определува за секое полугодие и тоа во висина на референтната стапка на НБР</w:t>
                  </w:r>
                  <w:r w:rsidR="002243C5">
                    <w:rPr>
                      <w:rFonts w:ascii="Arial" w:eastAsia="Times New Roman" w:hAnsi="Arial" w:cs="Arial"/>
                      <w:color w:val="000000"/>
                      <w:sz w:val="14"/>
                      <w:szCs w:val="14"/>
                      <w:lang w:val="mk-MK"/>
                    </w:rPr>
                    <w:t>С</w:t>
                  </w:r>
                  <w:r w:rsidRPr="00197A08">
                    <w:rPr>
                      <w:rFonts w:ascii="Arial" w:eastAsia="Times New Roman" w:hAnsi="Arial" w:cs="Arial"/>
                      <w:color w:val="000000"/>
                      <w:sz w:val="14"/>
                      <w:szCs w:val="14"/>
                    </w:rPr>
                    <w:t>М што важела на последниот ден од полугодието што му претходело на тековното полугодие зголемена за осум процентни поени и истата е променлива согласно важечките законски прописи во РМ и промената на референтната стапка на НБР</w:t>
                  </w:r>
                  <w:r w:rsidR="002243C5">
                    <w:rPr>
                      <w:rFonts w:ascii="Arial" w:eastAsia="Times New Roman" w:hAnsi="Arial" w:cs="Arial"/>
                      <w:color w:val="000000"/>
                      <w:sz w:val="14"/>
                      <w:szCs w:val="14"/>
                      <w:lang w:val="mk-MK"/>
                    </w:rPr>
                    <w:t>С</w:t>
                  </w:r>
                  <w:r w:rsidRPr="00197A08">
                    <w:rPr>
                      <w:rFonts w:ascii="Arial" w:eastAsia="Times New Roman" w:hAnsi="Arial" w:cs="Arial"/>
                      <w:color w:val="000000"/>
                      <w:sz w:val="14"/>
                      <w:szCs w:val="14"/>
                    </w:rPr>
                    <w:t xml:space="preserve">М. Во моментов висината на законската казнена камата е </w:t>
                  </w:r>
                  <w:r w:rsidR="00816430">
                    <w:rPr>
                      <w:rFonts w:ascii="Arial" w:eastAsia="Times New Roman" w:hAnsi="Arial" w:cs="Arial"/>
                      <w:color w:val="FF0000"/>
                      <w:sz w:val="14"/>
                      <w:szCs w:val="14"/>
                      <w:lang w:val="mk-MK"/>
                    </w:rPr>
                    <w:t>14</w:t>
                  </w:r>
                  <w:proofErr w:type="gramStart"/>
                  <w:r w:rsidR="00A94D25">
                    <w:rPr>
                      <w:rFonts w:ascii="Arial" w:eastAsia="Times New Roman" w:hAnsi="Arial" w:cs="Arial"/>
                      <w:color w:val="FF0000"/>
                      <w:sz w:val="14"/>
                      <w:szCs w:val="14"/>
                      <w:lang w:val="mk-MK"/>
                    </w:rPr>
                    <w:t>,</w:t>
                  </w:r>
                  <w:r w:rsidR="00C27AA1">
                    <w:rPr>
                      <w:rFonts w:ascii="Arial" w:eastAsia="Times New Roman" w:hAnsi="Arial" w:cs="Arial"/>
                      <w:color w:val="FF0000"/>
                      <w:sz w:val="14"/>
                      <w:szCs w:val="14"/>
                      <w:lang w:val="mk-MK"/>
                    </w:rPr>
                    <w:t>3</w:t>
                  </w:r>
                  <w:r w:rsidR="00816430">
                    <w:rPr>
                      <w:rFonts w:ascii="Arial" w:eastAsia="Times New Roman" w:hAnsi="Arial" w:cs="Arial"/>
                      <w:color w:val="FF0000"/>
                      <w:sz w:val="14"/>
                      <w:szCs w:val="14"/>
                      <w:lang w:val="mk-MK"/>
                    </w:rPr>
                    <w:t>0</w:t>
                  </w:r>
                  <w:proofErr w:type="gramEnd"/>
                  <w:r w:rsidRPr="00197A08">
                    <w:rPr>
                      <w:rFonts w:ascii="Arial" w:eastAsia="Times New Roman" w:hAnsi="Arial" w:cs="Arial"/>
                      <w:color w:val="FF0000"/>
                      <w:sz w:val="14"/>
                      <w:szCs w:val="14"/>
                    </w:rPr>
                    <w:t xml:space="preserve">%. </w:t>
                  </w:r>
                  <w:r w:rsidRPr="00197A08">
                    <w:rPr>
                      <w:rFonts w:ascii="Arial" w:eastAsia="Times New Roman" w:hAnsi="Arial" w:cs="Arial"/>
                      <w:color w:val="000000"/>
                      <w:sz w:val="14"/>
                      <w:szCs w:val="14"/>
                    </w:rPr>
                    <w:br/>
                  </w:r>
                  <w:r w:rsidRPr="00197A08">
                    <w:rPr>
                      <w:rFonts w:ascii="Arial" w:eastAsia="Times New Roman" w:hAnsi="Arial" w:cs="Arial"/>
                      <w:color w:val="000000"/>
                      <w:sz w:val="14"/>
                      <w:szCs w:val="14"/>
                    </w:rPr>
                    <w:br/>
                    <w:t>Доколку Корисникот доцни со плаќање на повеќе од два месечни минимума, СБ има право сите останати вкупни побарувања на СБ (трошоци, камата, главница) кои произлегуваат од договори за потрошувачки кредити и/или договори за дозволено пречекорување на тековна сметка кои Корисникот ги има склучено со СБ, во случаите кога побарувањата на СБ не се обезбедени со залог и/или други инструменти за обезбедување,  да ги смета  за пристигнати (достасани) во целост и СБ ќе има право да поведе судска постапка за нивна присилна наплата.</w:t>
                  </w:r>
                </w:p>
              </w:tc>
            </w:tr>
            <w:tr w:rsidR="00273507" w:rsidRPr="00197A08" w:rsidTr="005041E1">
              <w:trPr>
                <w:trHeight w:val="405"/>
              </w:trPr>
              <w:tc>
                <w:tcPr>
                  <w:tcW w:w="5284" w:type="dxa"/>
                  <w:tcBorders>
                    <w:top w:val="nil"/>
                    <w:left w:val="nil"/>
                    <w:bottom w:val="nil"/>
                    <w:right w:val="nil"/>
                  </w:tcBorders>
                  <w:shd w:val="clear" w:color="000000" w:fill="FFFFFF"/>
                  <w:vAlign w:val="center"/>
                  <w:hideMark/>
                </w:tcPr>
                <w:p w:rsidR="00273507" w:rsidRPr="00197A08" w:rsidRDefault="00273507" w:rsidP="00273507">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4. Останато</w:t>
                  </w:r>
                </w:p>
              </w:tc>
              <w:tc>
                <w:tcPr>
                  <w:tcW w:w="5528" w:type="dxa"/>
                  <w:tcBorders>
                    <w:top w:val="nil"/>
                    <w:left w:val="nil"/>
                    <w:bottom w:val="nil"/>
                    <w:right w:val="nil"/>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273507" w:rsidRPr="00197A08" w:rsidTr="005041E1">
              <w:trPr>
                <w:trHeight w:val="240"/>
              </w:trPr>
              <w:tc>
                <w:tcPr>
                  <w:tcW w:w="5284"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273507" w:rsidRPr="00197A08" w:rsidRDefault="00273507" w:rsidP="00273507">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Колона 1</w:t>
                  </w:r>
                </w:p>
              </w:tc>
              <w:tc>
                <w:tcPr>
                  <w:tcW w:w="5528" w:type="dxa"/>
                  <w:tcBorders>
                    <w:top w:val="single" w:sz="4" w:space="0" w:color="auto"/>
                    <w:left w:val="nil"/>
                    <w:bottom w:val="single" w:sz="4" w:space="0" w:color="auto"/>
                    <w:right w:val="single" w:sz="4" w:space="0" w:color="auto"/>
                  </w:tcBorders>
                  <w:shd w:val="clear" w:color="000000" w:fill="BFBFBF"/>
                  <w:vAlign w:val="center"/>
                  <w:hideMark/>
                </w:tcPr>
                <w:p w:rsidR="00273507" w:rsidRPr="00197A08" w:rsidRDefault="00273507" w:rsidP="00273507">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Колона 2</w:t>
                  </w:r>
                </w:p>
              </w:tc>
            </w:tr>
            <w:tr w:rsidR="00273507" w:rsidRPr="00197A08" w:rsidTr="005041E1">
              <w:trPr>
                <w:trHeight w:val="1290"/>
              </w:trPr>
              <w:tc>
                <w:tcPr>
                  <w:tcW w:w="5284" w:type="dxa"/>
                  <w:tcBorders>
                    <w:top w:val="nil"/>
                    <w:left w:val="single" w:sz="4" w:space="0" w:color="auto"/>
                    <w:bottom w:val="single" w:sz="4" w:space="0" w:color="auto"/>
                    <w:right w:val="single" w:sz="4" w:space="0" w:color="auto"/>
                  </w:tcBorders>
                  <w:shd w:val="clear" w:color="000000" w:fill="FFFFFF"/>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Право на откажување од договорот за потрошувачки кредит</w:t>
                  </w:r>
                  <w:r w:rsidRPr="00197A08">
                    <w:rPr>
                      <w:rFonts w:ascii="Arial" w:eastAsia="Times New Roman" w:hAnsi="Arial" w:cs="Arial"/>
                      <w:color w:val="000000"/>
                      <w:sz w:val="14"/>
                      <w:szCs w:val="14"/>
                    </w:rPr>
                    <w:br/>
                    <w:t>(Имате право да се откажете од договорот за потрошувачки кредит во рок од 14 дена, од денот на склучувањето на договорот или денот кога сте ги добиле информациите и условите од договорот)</w:t>
                  </w:r>
                </w:p>
              </w:tc>
              <w:tc>
                <w:tcPr>
                  <w:tcW w:w="5528" w:type="dxa"/>
                  <w:tcBorders>
                    <w:top w:val="nil"/>
                    <w:left w:val="nil"/>
                    <w:bottom w:val="single" w:sz="4" w:space="0" w:color="auto"/>
                    <w:right w:val="single" w:sz="4" w:space="0" w:color="auto"/>
                  </w:tcBorders>
                  <w:shd w:val="clear" w:color="000000" w:fill="FFFFFF"/>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Корисникот има право еднострано да го раскине овој договор, во секое време, за што должен е да поднесе писмено барање за раскинување на договорот.</w:t>
                  </w:r>
                  <w:r w:rsidRPr="00197A08">
                    <w:rPr>
                      <w:rFonts w:ascii="Arial" w:eastAsia="Times New Roman" w:hAnsi="Arial" w:cs="Arial"/>
                      <w:color w:val="000000"/>
                      <w:sz w:val="14"/>
                      <w:szCs w:val="14"/>
                    </w:rPr>
                    <w:br/>
                    <w:t>Во случај  Корисникот да го раскине овој договор, СБ има право износот од целокупниот искористен кредитен лимит да го смета за пристигнат (достасан) и да бара од Корисникот наплата на истиот заедно со износот за  пресметани трошоци, камати и провизии,</w:t>
                  </w:r>
                </w:p>
              </w:tc>
            </w:tr>
            <w:tr w:rsidR="00273507" w:rsidRPr="00197A08" w:rsidTr="005041E1">
              <w:trPr>
                <w:trHeight w:val="1485"/>
              </w:trPr>
              <w:tc>
                <w:tcPr>
                  <w:tcW w:w="5284" w:type="dxa"/>
                  <w:tcBorders>
                    <w:top w:val="nil"/>
                    <w:left w:val="single" w:sz="4" w:space="0" w:color="auto"/>
                    <w:bottom w:val="single" w:sz="4" w:space="0" w:color="auto"/>
                    <w:right w:val="single" w:sz="4" w:space="0" w:color="auto"/>
                  </w:tcBorders>
                  <w:shd w:val="clear" w:color="000000" w:fill="FFFFFF"/>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Надомест на кредиторот во случај на предвремена отплата и начин на негово одредување</w:t>
                  </w:r>
                  <w:r w:rsidRPr="00197A08">
                    <w:rPr>
                      <w:rFonts w:ascii="Arial" w:eastAsia="Times New Roman" w:hAnsi="Arial" w:cs="Arial"/>
                      <w:color w:val="000000"/>
                      <w:sz w:val="14"/>
                      <w:szCs w:val="14"/>
                    </w:rPr>
                    <w:br/>
                    <w:t>(Имате право на целосна или делумна предвремена отплата на кредитот, а кредиторот е должен да ви ја соопшти висината на надоместокот определена согласно со членот 16 од Законот за заштита на потрошувачите при договори за потрошувачки кредит)</w:t>
                  </w:r>
                </w:p>
              </w:tc>
              <w:tc>
                <w:tcPr>
                  <w:tcW w:w="5528" w:type="dxa"/>
                  <w:tcBorders>
                    <w:top w:val="nil"/>
                    <w:left w:val="nil"/>
                    <w:bottom w:val="nil"/>
                    <w:right w:val="single" w:sz="4" w:space="0" w:color="auto"/>
                  </w:tcBorders>
                  <w:shd w:val="clear" w:color="000000" w:fill="FFFFFF"/>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Клиентот има право во секое време да изврши целосна или делумна отплата на кредитот без никаков надомест.</w:t>
                  </w:r>
                </w:p>
              </w:tc>
            </w:tr>
            <w:tr w:rsidR="00273507" w:rsidRPr="00197A08" w:rsidTr="005041E1">
              <w:trPr>
                <w:trHeight w:val="960"/>
              </w:trPr>
              <w:tc>
                <w:tcPr>
                  <w:tcW w:w="5284" w:type="dxa"/>
                  <w:tcBorders>
                    <w:top w:val="nil"/>
                    <w:left w:val="single" w:sz="4" w:space="0" w:color="auto"/>
                    <w:bottom w:val="single" w:sz="4" w:space="0" w:color="auto"/>
                    <w:right w:val="single" w:sz="4" w:space="0" w:color="auto"/>
                  </w:tcBorders>
                  <w:shd w:val="clear" w:color="000000" w:fill="FFFFFF"/>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Раскинување на договорот за потрошувачки кредит</w:t>
                  </w:r>
                  <w:r w:rsidRPr="00197A08">
                    <w:rPr>
                      <w:rFonts w:ascii="Arial" w:eastAsia="Times New Roman" w:hAnsi="Arial" w:cs="Arial"/>
                      <w:color w:val="000000"/>
                      <w:sz w:val="14"/>
                      <w:szCs w:val="14"/>
                    </w:rPr>
                    <w:br/>
                  </w:r>
                  <w:r w:rsidRPr="00197A08">
                    <w:rPr>
                      <w:rFonts w:ascii="Arial" w:eastAsia="Times New Roman" w:hAnsi="Arial" w:cs="Arial"/>
                      <w:color w:val="000000"/>
                      <w:sz w:val="14"/>
                      <w:szCs w:val="14"/>
                    </w:rPr>
                    <w:br/>
                    <w:t>(Кредиторот е должен да ви ги соопшти правото, постапката и условите за раскинување на договорот за потрошувачки кредит)</w:t>
                  </w:r>
                </w:p>
              </w:tc>
              <w:tc>
                <w:tcPr>
                  <w:tcW w:w="5528" w:type="dxa"/>
                  <w:tcBorders>
                    <w:top w:val="single" w:sz="4" w:space="0" w:color="auto"/>
                    <w:left w:val="nil"/>
                    <w:bottom w:val="single" w:sz="4" w:space="0" w:color="auto"/>
                    <w:right w:val="single" w:sz="4" w:space="0" w:color="auto"/>
                  </w:tcBorders>
                  <w:shd w:val="clear" w:color="000000" w:fill="FFFFFF"/>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Корисникот има право еднострано да го раскине овој договор, во секое време, за што должен е да поднесе писмено барање за раскинување на договорот.</w:t>
                  </w:r>
                  <w:r w:rsidRPr="00197A08">
                    <w:rPr>
                      <w:rFonts w:ascii="Arial" w:eastAsia="Times New Roman" w:hAnsi="Arial" w:cs="Arial"/>
                      <w:color w:val="000000"/>
                      <w:sz w:val="14"/>
                      <w:szCs w:val="14"/>
                    </w:rPr>
                    <w:br/>
                    <w:t xml:space="preserve">Во </w:t>
                  </w:r>
                  <w:proofErr w:type="gramStart"/>
                  <w:r w:rsidRPr="00197A08">
                    <w:rPr>
                      <w:rFonts w:ascii="Arial" w:eastAsia="Times New Roman" w:hAnsi="Arial" w:cs="Arial"/>
                      <w:color w:val="000000"/>
                      <w:sz w:val="14"/>
                      <w:szCs w:val="14"/>
                    </w:rPr>
                    <w:t>случај  Корисникот</w:t>
                  </w:r>
                  <w:proofErr w:type="gramEnd"/>
                  <w:r w:rsidRPr="00197A08">
                    <w:rPr>
                      <w:rFonts w:ascii="Arial" w:eastAsia="Times New Roman" w:hAnsi="Arial" w:cs="Arial"/>
                      <w:color w:val="000000"/>
                      <w:sz w:val="14"/>
                      <w:szCs w:val="14"/>
                    </w:rPr>
                    <w:t xml:space="preserve"> да го раскине овој договор, СБ има право износот од целокупниот искористен кредитен лимит да го смета за пристигнат (достасан) и да бара од Корисникот наплата на истиот заедно со износот за  пресметани трошоци, камати и провизии.</w:t>
                  </w:r>
                </w:p>
              </w:tc>
            </w:tr>
            <w:tr w:rsidR="00273507" w:rsidRPr="00197A08" w:rsidTr="005041E1">
              <w:trPr>
                <w:trHeight w:val="1125"/>
              </w:trPr>
              <w:tc>
                <w:tcPr>
                  <w:tcW w:w="5284" w:type="dxa"/>
                  <w:tcBorders>
                    <w:top w:val="nil"/>
                    <w:left w:val="single" w:sz="4" w:space="0" w:color="auto"/>
                    <w:bottom w:val="single" w:sz="4" w:space="0" w:color="auto"/>
                    <w:right w:val="single" w:sz="4" w:space="0" w:color="auto"/>
                  </w:tcBorders>
                  <w:shd w:val="clear" w:color="000000" w:fill="FFFFFF"/>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Ако по подмесемптп барање за кредит, барањето се одбие заради добиените информации од бази на податоци, имате право, кредиторот, односно кредитниот посредник веднаш и бесплатно да ве информира за тие иформации и за начинот на кој ги прибавил информациите. Овие информации се даваат во сите случаи, освен ако давањето на информациите е забрането со закон.</w:t>
                  </w:r>
                </w:p>
              </w:tc>
              <w:tc>
                <w:tcPr>
                  <w:tcW w:w="5528" w:type="dxa"/>
                  <w:tcBorders>
                    <w:top w:val="nil"/>
                    <w:left w:val="nil"/>
                    <w:bottom w:val="single" w:sz="4" w:space="0" w:color="auto"/>
                    <w:right w:val="single" w:sz="4" w:space="0" w:color="auto"/>
                  </w:tcBorders>
                  <w:shd w:val="clear" w:color="000000" w:fill="FFFFFF"/>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Во случај кредитното барање да биде одбиено, клиентот има право да побара и добие бесплатна информација за причината за одбивање доколку кредитното барање е одбиено врз основа на информации од базата на податоци за клиентот.</w:t>
                  </w:r>
                </w:p>
              </w:tc>
            </w:tr>
            <w:tr w:rsidR="00273507" w:rsidRPr="00197A08" w:rsidTr="005041E1">
              <w:trPr>
                <w:trHeight w:val="960"/>
              </w:trPr>
              <w:tc>
                <w:tcPr>
                  <w:tcW w:w="5284" w:type="dxa"/>
                  <w:tcBorders>
                    <w:top w:val="nil"/>
                    <w:left w:val="single" w:sz="4" w:space="0" w:color="auto"/>
                    <w:bottom w:val="single" w:sz="4" w:space="0" w:color="auto"/>
                    <w:right w:val="single" w:sz="4" w:space="0" w:color="auto"/>
                  </w:tcBorders>
                  <w:shd w:val="clear" w:color="000000" w:fill="FFFFFF"/>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Право на бесплатна копија од нацрт- договорот за потрошувачки кредит </w:t>
                  </w:r>
                  <w:r w:rsidRPr="00197A08">
                    <w:rPr>
                      <w:rFonts w:ascii="Arial" w:eastAsia="Times New Roman" w:hAnsi="Arial" w:cs="Arial"/>
                      <w:color w:val="000000"/>
                      <w:sz w:val="14"/>
                      <w:szCs w:val="14"/>
                    </w:rPr>
                    <w:br/>
                    <w:t>(Имате право, на ваше барање, бесплатно да добиете копија од нацрт- договорот за потрошувачки кредит. Нема да се достави нацрт- договор доколку кредиторот/ кредитниот посредник во времето на поднесувањето на барањето не сака да пристапи кон склучување на договорот за потрошувачки кредит).</w:t>
                  </w:r>
                </w:p>
              </w:tc>
              <w:tc>
                <w:tcPr>
                  <w:tcW w:w="5528" w:type="dxa"/>
                  <w:tcBorders>
                    <w:top w:val="nil"/>
                    <w:left w:val="nil"/>
                    <w:bottom w:val="single" w:sz="4" w:space="0" w:color="auto"/>
                    <w:right w:val="single" w:sz="4" w:space="0" w:color="auto"/>
                  </w:tcBorders>
                  <w:shd w:val="clear" w:color="000000" w:fill="FFFFFF"/>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Имате право, на ваше барање, бесплатно да добиете копија од нацрт-договорот за потрошувачки кредит.</w:t>
                  </w:r>
                </w:p>
              </w:tc>
            </w:tr>
            <w:tr w:rsidR="00273507" w:rsidRPr="00197A08" w:rsidTr="005041E1">
              <w:trPr>
                <w:trHeight w:val="735"/>
              </w:trPr>
              <w:tc>
                <w:tcPr>
                  <w:tcW w:w="5284" w:type="dxa"/>
                  <w:tcBorders>
                    <w:top w:val="nil"/>
                    <w:left w:val="single" w:sz="4" w:space="0" w:color="auto"/>
                    <w:bottom w:val="single" w:sz="4" w:space="0" w:color="auto"/>
                    <w:right w:val="single" w:sz="4" w:space="0" w:color="auto"/>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Рок во кој кредиторот, односно кредитниот посредник е обврзан со преддоговорните информации, доколку е применливо.</w:t>
                  </w:r>
                </w:p>
              </w:tc>
              <w:tc>
                <w:tcPr>
                  <w:tcW w:w="5528" w:type="dxa"/>
                  <w:tcBorders>
                    <w:top w:val="nil"/>
                    <w:left w:val="nil"/>
                    <w:bottom w:val="single" w:sz="4" w:space="0" w:color="auto"/>
                    <w:right w:val="single" w:sz="4" w:space="0" w:color="auto"/>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Денот на издавањето/предавањето на формуларот</w:t>
                  </w:r>
                </w:p>
              </w:tc>
            </w:tr>
            <w:tr w:rsidR="00273507" w:rsidRPr="00197A08" w:rsidTr="005041E1">
              <w:trPr>
                <w:trHeight w:val="540"/>
              </w:trPr>
              <w:tc>
                <w:tcPr>
                  <w:tcW w:w="5284" w:type="dxa"/>
                  <w:tcBorders>
                    <w:top w:val="nil"/>
                    <w:left w:val="nil"/>
                    <w:bottom w:val="nil"/>
                    <w:right w:val="nil"/>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Дата на предавање на формуларот:__________________</w:t>
                  </w:r>
                </w:p>
              </w:tc>
              <w:tc>
                <w:tcPr>
                  <w:tcW w:w="5528" w:type="dxa"/>
                  <w:tcBorders>
                    <w:top w:val="nil"/>
                    <w:left w:val="nil"/>
                    <w:bottom w:val="nil"/>
                    <w:right w:val="nil"/>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273507" w:rsidRPr="00197A08" w:rsidTr="005041E1">
              <w:trPr>
                <w:trHeight w:val="870"/>
              </w:trPr>
              <w:tc>
                <w:tcPr>
                  <w:tcW w:w="10812" w:type="dxa"/>
                  <w:gridSpan w:val="2"/>
                  <w:tcBorders>
                    <w:top w:val="nil"/>
                    <w:left w:val="nil"/>
                    <w:bottom w:val="nil"/>
                    <w:right w:val="nil"/>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Износот на кредитот и кредитните услови наведени во Формуларот не значат обврска за СБ дека на клиентот ќе му го одобри/исплати износот наведен во формуларот. Висината на кредитниот лимит зависи од кредитоспособноста на клиентот по извршената кредитна анализа.</w:t>
                  </w:r>
                </w:p>
              </w:tc>
            </w:tr>
          </w:tbl>
          <w:p w:rsidR="00D91781" w:rsidRPr="00197A08" w:rsidRDefault="00D91781" w:rsidP="00D91781">
            <w:pPr>
              <w:spacing w:after="0" w:line="240" w:lineRule="auto"/>
              <w:jc w:val="center"/>
              <w:rPr>
                <w:rFonts w:ascii="Arial" w:eastAsia="Times New Roman" w:hAnsi="Arial" w:cs="Arial"/>
                <w:b/>
                <w:bCs/>
                <w:color w:val="000000"/>
                <w:sz w:val="14"/>
                <w:szCs w:val="14"/>
              </w:rPr>
            </w:pPr>
          </w:p>
        </w:tc>
      </w:tr>
      <w:tr w:rsidR="00D91781" w:rsidRPr="00197A08" w:rsidTr="00273507">
        <w:trPr>
          <w:trHeight w:val="750"/>
        </w:trPr>
        <w:tc>
          <w:tcPr>
            <w:tcW w:w="23320" w:type="dxa"/>
            <w:tcBorders>
              <w:top w:val="nil"/>
              <w:left w:val="nil"/>
              <w:bottom w:val="nil"/>
              <w:right w:val="nil"/>
            </w:tcBorders>
            <w:shd w:val="clear" w:color="000000" w:fill="FFFFFF"/>
            <w:vAlign w:val="center"/>
          </w:tcPr>
          <w:p w:rsidR="00D91781" w:rsidRPr="00197A08" w:rsidRDefault="00D91781" w:rsidP="00D91781">
            <w:pPr>
              <w:spacing w:after="0" w:line="240" w:lineRule="auto"/>
              <w:jc w:val="center"/>
              <w:rPr>
                <w:rFonts w:ascii="Arial" w:eastAsia="Times New Roman" w:hAnsi="Arial" w:cs="Arial"/>
                <w:b/>
                <w:bCs/>
                <w:color w:val="000000"/>
                <w:sz w:val="14"/>
                <w:szCs w:val="14"/>
              </w:rPr>
            </w:pPr>
          </w:p>
        </w:tc>
      </w:tr>
      <w:tr w:rsidR="00D91781" w:rsidRPr="00197A08" w:rsidTr="00273507">
        <w:trPr>
          <w:trHeight w:val="870"/>
        </w:trPr>
        <w:tc>
          <w:tcPr>
            <w:tcW w:w="23320" w:type="dxa"/>
            <w:tcBorders>
              <w:top w:val="nil"/>
              <w:left w:val="nil"/>
              <w:bottom w:val="nil"/>
              <w:right w:val="nil"/>
            </w:tcBorders>
            <w:shd w:val="clear" w:color="000000" w:fill="FFFFFF"/>
            <w:vAlign w:val="center"/>
          </w:tcPr>
          <w:p w:rsidR="00D91781" w:rsidRPr="00197A08" w:rsidRDefault="00D91781" w:rsidP="00D91781">
            <w:pPr>
              <w:spacing w:after="0" w:line="240" w:lineRule="auto"/>
              <w:rPr>
                <w:rFonts w:ascii="Arial" w:eastAsia="Times New Roman" w:hAnsi="Arial" w:cs="Arial"/>
                <w:color w:val="000000"/>
                <w:sz w:val="14"/>
                <w:szCs w:val="14"/>
              </w:rPr>
            </w:pPr>
          </w:p>
        </w:tc>
      </w:tr>
    </w:tbl>
    <w:p w:rsidR="00D91781" w:rsidRPr="00197A08" w:rsidRDefault="00D91781">
      <w:pPr>
        <w:rPr>
          <w:rFonts w:ascii="Arial" w:hAnsi="Arial" w:cs="Arial"/>
          <w:sz w:val="14"/>
          <w:szCs w:val="14"/>
        </w:rPr>
      </w:pPr>
    </w:p>
    <w:p w:rsidR="00D91781" w:rsidRPr="00197A08" w:rsidRDefault="00D91781">
      <w:pPr>
        <w:rPr>
          <w:rFonts w:ascii="Arial" w:hAnsi="Arial" w:cs="Arial"/>
          <w:sz w:val="14"/>
          <w:szCs w:val="14"/>
        </w:rPr>
      </w:pPr>
      <w:r w:rsidRPr="00197A08">
        <w:rPr>
          <w:rFonts w:ascii="Arial" w:hAnsi="Arial" w:cs="Arial"/>
          <w:sz w:val="14"/>
          <w:szCs w:val="14"/>
        </w:rPr>
        <w:br w:type="page"/>
      </w:r>
    </w:p>
    <w:tbl>
      <w:tblPr>
        <w:tblW w:w="10915" w:type="dxa"/>
        <w:tblLook w:val="04A0" w:firstRow="1" w:lastRow="0" w:firstColumn="1" w:lastColumn="0" w:noHBand="0" w:noVBand="1"/>
      </w:tblPr>
      <w:tblGrid>
        <w:gridCol w:w="5387"/>
        <w:gridCol w:w="5528"/>
      </w:tblGrid>
      <w:tr w:rsidR="00D91781" w:rsidRPr="00197A08" w:rsidTr="007B0998">
        <w:trPr>
          <w:trHeight w:val="240"/>
        </w:trPr>
        <w:tc>
          <w:tcPr>
            <w:tcW w:w="10915" w:type="dxa"/>
            <w:gridSpan w:val="2"/>
            <w:tcBorders>
              <w:top w:val="nil"/>
              <w:left w:val="nil"/>
              <w:bottom w:val="nil"/>
              <w:right w:val="nil"/>
            </w:tcBorders>
            <w:shd w:val="clear" w:color="000000" w:fill="FFFFFF"/>
            <w:vAlign w:val="center"/>
            <w:hideMark/>
          </w:tcPr>
          <w:p w:rsidR="00D91781" w:rsidRPr="00197A08" w:rsidRDefault="00D91781" w:rsidP="00D91781">
            <w:pPr>
              <w:spacing w:after="0" w:line="240" w:lineRule="auto"/>
              <w:jc w:val="center"/>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ФОРМУЛАР</w:t>
            </w:r>
          </w:p>
        </w:tc>
      </w:tr>
      <w:tr w:rsidR="00D91781" w:rsidRPr="00197A08" w:rsidTr="007B0998">
        <w:trPr>
          <w:trHeight w:val="510"/>
        </w:trPr>
        <w:tc>
          <w:tcPr>
            <w:tcW w:w="10915" w:type="dxa"/>
            <w:gridSpan w:val="2"/>
            <w:tcBorders>
              <w:top w:val="nil"/>
              <w:left w:val="nil"/>
              <w:bottom w:val="nil"/>
              <w:right w:val="nil"/>
            </w:tcBorders>
            <w:shd w:val="clear" w:color="000000" w:fill="FFFFFF"/>
            <w:hideMark/>
          </w:tcPr>
          <w:p w:rsidR="00D91781" w:rsidRPr="00F92F74" w:rsidRDefault="00D91781" w:rsidP="00F92F74">
            <w:pPr>
              <w:spacing w:after="0" w:line="240" w:lineRule="auto"/>
              <w:jc w:val="center"/>
              <w:rPr>
                <w:rFonts w:ascii="Arial" w:eastAsia="Times New Roman" w:hAnsi="Arial" w:cs="Arial"/>
                <w:b/>
                <w:bCs/>
                <w:color w:val="000000"/>
                <w:sz w:val="14"/>
                <w:szCs w:val="14"/>
                <w:lang w:val="mk-MK"/>
              </w:rPr>
            </w:pPr>
            <w:r w:rsidRPr="00197A08">
              <w:rPr>
                <w:rFonts w:ascii="Arial" w:eastAsia="Times New Roman" w:hAnsi="Arial" w:cs="Arial"/>
                <w:b/>
                <w:bCs/>
                <w:color w:val="000000"/>
                <w:sz w:val="14"/>
                <w:szCs w:val="14"/>
              </w:rPr>
              <w:t xml:space="preserve">ЗА ПРЕДДОГОВОРНИ ИНФОРМАЦИИ (ПОДАТОЦИ) ЗА ПОНУДЕНИТЕ КРЕДИТНИ </w:t>
            </w:r>
            <w:r w:rsidRPr="00197A08">
              <w:rPr>
                <w:rFonts w:ascii="Arial" w:eastAsia="Times New Roman" w:hAnsi="Arial" w:cs="Arial"/>
                <w:b/>
                <w:bCs/>
                <w:color w:val="000000"/>
                <w:sz w:val="14"/>
                <w:szCs w:val="14"/>
              </w:rPr>
              <w:br/>
              <w:t>УСЛОВИ ЗА ПОТРОШУВАЧКИ КРЕДИТ</w:t>
            </w:r>
            <w:r w:rsidR="00F92F74">
              <w:rPr>
                <w:rFonts w:ascii="Arial" w:eastAsia="Times New Roman" w:hAnsi="Arial" w:cs="Arial"/>
                <w:b/>
                <w:bCs/>
                <w:color w:val="000000"/>
                <w:sz w:val="14"/>
                <w:szCs w:val="14"/>
                <w:lang w:val="mk-MK"/>
              </w:rPr>
              <w:t xml:space="preserve"> </w:t>
            </w:r>
            <w:r w:rsidR="00F92F74" w:rsidRPr="00F92F74">
              <w:rPr>
                <w:rFonts w:ascii="Arial" w:eastAsia="Times New Roman" w:hAnsi="Arial" w:cs="Arial"/>
                <w:b/>
                <w:bCs/>
                <w:color w:val="000000"/>
                <w:sz w:val="14"/>
                <w:szCs w:val="14"/>
                <w:shd w:val="clear" w:color="auto" w:fill="D9D9D9" w:themeFill="background1" w:themeFillShade="D9"/>
                <w:lang w:val="mk-MK"/>
              </w:rPr>
              <w:t>ОБЕЗБЕДЕН СО ЗАЛОГ НА ДЕПОЗИТ БЕЗ КАМАТА НА ДЕПОЗИТ МКД</w:t>
            </w:r>
          </w:p>
        </w:tc>
      </w:tr>
      <w:tr w:rsidR="00D91781" w:rsidRPr="00197A08" w:rsidTr="007B0998">
        <w:trPr>
          <w:trHeight w:val="240"/>
        </w:trPr>
        <w:tc>
          <w:tcPr>
            <w:tcW w:w="5387"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1. Податоци за кредиторот/кредитниот посредник</w:t>
            </w:r>
          </w:p>
        </w:tc>
        <w:tc>
          <w:tcPr>
            <w:tcW w:w="5528"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7B0998">
        <w:trPr>
          <w:trHeight w:val="285"/>
        </w:trPr>
        <w:tc>
          <w:tcPr>
            <w:tcW w:w="10915"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D91781" w:rsidRPr="00197A08" w:rsidRDefault="00D91781" w:rsidP="00D91781">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ПОДАТОЦИ ЗА КРЕДИТОРОТ</w:t>
            </w:r>
          </w:p>
        </w:tc>
      </w:tr>
      <w:tr w:rsidR="00D91781" w:rsidRPr="00197A08" w:rsidTr="007B0998">
        <w:trPr>
          <w:trHeight w:val="210"/>
        </w:trPr>
        <w:tc>
          <w:tcPr>
            <w:tcW w:w="5387"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528"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D91781" w:rsidRPr="00197A08" w:rsidTr="007B0998">
        <w:trPr>
          <w:trHeight w:val="240"/>
        </w:trPr>
        <w:tc>
          <w:tcPr>
            <w:tcW w:w="5387"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Назив на кредиторот</w:t>
            </w:r>
          </w:p>
        </w:tc>
        <w:tc>
          <w:tcPr>
            <w:tcW w:w="5528"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СТОПАНСКА БАНКА АД-СКОПЈЕ</w:t>
            </w:r>
          </w:p>
        </w:tc>
      </w:tr>
      <w:tr w:rsidR="00D91781" w:rsidRPr="00197A08" w:rsidTr="007B0998">
        <w:trPr>
          <w:trHeight w:val="240"/>
        </w:trPr>
        <w:tc>
          <w:tcPr>
            <w:tcW w:w="5387"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Адреса (адреса на која е достапен кредиторот)</w:t>
            </w:r>
          </w:p>
        </w:tc>
        <w:tc>
          <w:tcPr>
            <w:tcW w:w="5528"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Ул. 11 Октомври број 7, Скопје</w:t>
            </w:r>
          </w:p>
        </w:tc>
      </w:tr>
      <w:tr w:rsidR="00D91781" w:rsidRPr="00197A08" w:rsidTr="007B0998">
        <w:trPr>
          <w:trHeight w:val="240"/>
        </w:trPr>
        <w:tc>
          <w:tcPr>
            <w:tcW w:w="5387"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Број на телефон*</w:t>
            </w:r>
          </w:p>
        </w:tc>
        <w:tc>
          <w:tcPr>
            <w:tcW w:w="5528"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389 2 3 100 109</w:t>
            </w:r>
          </w:p>
        </w:tc>
      </w:tr>
      <w:tr w:rsidR="00D91781" w:rsidRPr="00197A08" w:rsidTr="007B0998">
        <w:trPr>
          <w:trHeight w:val="240"/>
        </w:trPr>
        <w:tc>
          <w:tcPr>
            <w:tcW w:w="5387"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Електронска пошта*</w:t>
            </w:r>
          </w:p>
        </w:tc>
        <w:tc>
          <w:tcPr>
            <w:tcW w:w="5528" w:type="dxa"/>
            <w:tcBorders>
              <w:top w:val="nil"/>
              <w:left w:val="nil"/>
              <w:bottom w:val="single" w:sz="4" w:space="0" w:color="auto"/>
              <w:right w:val="single" w:sz="4" w:space="0" w:color="auto"/>
            </w:tcBorders>
            <w:shd w:val="clear" w:color="000000" w:fill="FFFFFF"/>
            <w:hideMark/>
          </w:tcPr>
          <w:p w:rsidR="00D91781" w:rsidRPr="00197A08" w:rsidRDefault="0017570D" w:rsidP="00D91781">
            <w:pPr>
              <w:spacing w:after="0" w:line="240" w:lineRule="auto"/>
              <w:rPr>
                <w:rFonts w:ascii="Arial" w:eastAsia="Times New Roman" w:hAnsi="Arial" w:cs="Arial"/>
                <w:color w:val="0000FF"/>
                <w:sz w:val="14"/>
                <w:szCs w:val="14"/>
                <w:u w:val="single"/>
              </w:rPr>
            </w:pPr>
            <w:hyperlink r:id="rId29" w:history="1">
              <w:r w:rsidR="00D91781" w:rsidRPr="00197A08">
                <w:rPr>
                  <w:rFonts w:ascii="Arial" w:eastAsia="Times New Roman" w:hAnsi="Arial" w:cs="Arial"/>
                  <w:color w:val="0000FF"/>
                  <w:sz w:val="14"/>
                  <w:szCs w:val="14"/>
                  <w:u w:val="single"/>
                </w:rPr>
                <w:t>kontaktcentar@stb.com.mk</w:t>
              </w:r>
            </w:hyperlink>
          </w:p>
        </w:tc>
      </w:tr>
      <w:tr w:rsidR="00D91781" w:rsidRPr="00197A08" w:rsidTr="007B0998">
        <w:trPr>
          <w:trHeight w:val="240"/>
        </w:trPr>
        <w:tc>
          <w:tcPr>
            <w:tcW w:w="5387"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Факс*</w:t>
            </w:r>
          </w:p>
        </w:tc>
        <w:tc>
          <w:tcPr>
            <w:tcW w:w="5528"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389 2 3 114 087</w:t>
            </w:r>
          </w:p>
        </w:tc>
      </w:tr>
      <w:tr w:rsidR="00D91781" w:rsidRPr="00197A08" w:rsidTr="007B0998">
        <w:trPr>
          <w:trHeight w:val="240"/>
        </w:trPr>
        <w:tc>
          <w:tcPr>
            <w:tcW w:w="5387"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Интернет - страница*</w:t>
            </w:r>
          </w:p>
        </w:tc>
        <w:tc>
          <w:tcPr>
            <w:tcW w:w="5528" w:type="dxa"/>
            <w:tcBorders>
              <w:top w:val="nil"/>
              <w:left w:val="nil"/>
              <w:bottom w:val="single" w:sz="4" w:space="0" w:color="auto"/>
              <w:right w:val="single" w:sz="4" w:space="0" w:color="auto"/>
            </w:tcBorders>
            <w:shd w:val="clear" w:color="000000" w:fill="FFFFFF"/>
            <w:hideMark/>
          </w:tcPr>
          <w:p w:rsidR="00D91781" w:rsidRPr="00197A08" w:rsidRDefault="0017570D" w:rsidP="00D91781">
            <w:pPr>
              <w:spacing w:after="0" w:line="240" w:lineRule="auto"/>
              <w:rPr>
                <w:rFonts w:ascii="Arial" w:eastAsia="Times New Roman" w:hAnsi="Arial" w:cs="Arial"/>
                <w:color w:val="0000FF"/>
                <w:sz w:val="14"/>
                <w:szCs w:val="14"/>
                <w:u w:val="single"/>
              </w:rPr>
            </w:pPr>
            <w:hyperlink r:id="rId30" w:history="1">
              <w:r w:rsidR="00D91781" w:rsidRPr="00197A08">
                <w:rPr>
                  <w:rFonts w:ascii="Arial" w:eastAsia="Times New Roman" w:hAnsi="Arial" w:cs="Arial"/>
                  <w:color w:val="0000FF"/>
                  <w:sz w:val="14"/>
                  <w:szCs w:val="14"/>
                  <w:u w:val="single"/>
                </w:rPr>
                <w:t>www.stb.com.mk</w:t>
              </w:r>
            </w:hyperlink>
          </w:p>
        </w:tc>
      </w:tr>
      <w:tr w:rsidR="00D91781" w:rsidRPr="00197A08" w:rsidTr="007B0998">
        <w:trPr>
          <w:trHeight w:val="255"/>
        </w:trPr>
        <w:tc>
          <w:tcPr>
            <w:tcW w:w="5387"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2. Податоци за кредитниот производ</w:t>
            </w:r>
          </w:p>
        </w:tc>
        <w:tc>
          <w:tcPr>
            <w:tcW w:w="5528"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7B0998">
        <w:trPr>
          <w:trHeight w:val="240"/>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528" w:type="dxa"/>
            <w:tcBorders>
              <w:top w:val="single" w:sz="4" w:space="0" w:color="auto"/>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D91781" w:rsidRPr="00197A08" w:rsidTr="007B0998">
        <w:trPr>
          <w:trHeight w:val="255"/>
        </w:trPr>
        <w:tc>
          <w:tcPr>
            <w:tcW w:w="5387" w:type="dxa"/>
            <w:tcBorders>
              <w:top w:val="nil"/>
              <w:left w:val="single" w:sz="4" w:space="0" w:color="auto"/>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Вид на кредитот</w:t>
            </w:r>
          </w:p>
        </w:tc>
        <w:tc>
          <w:tcPr>
            <w:tcW w:w="5528" w:type="dxa"/>
            <w:tcBorders>
              <w:top w:val="nil"/>
              <w:left w:val="nil"/>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 xml:space="preserve">Потрошувачки ненаменски кредит </w:t>
            </w:r>
          </w:p>
        </w:tc>
      </w:tr>
      <w:tr w:rsidR="00D91781" w:rsidRPr="00197A08" w:rsidTr="007B0998">
        <w:trPr>
          <w:trHeight w:val="255"/>
        </w:trPr>
        <w:tc>
          <w:tcPr>
            <w:tcW w:w="5387" w:type="dxa"/>
            <w:tcBorders>
              <w:top w:val="nil"/>
              <w:left w:val="single" w:sz="4" w:space="0" w:color="auto"/>
              <w:bottom w:val="nil"/>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Вкупен износ на кредитот којшто вклучува:</w:t>
            </w:r>
          </w:p>
        </w:tc>
        <w:tc>
          <w:tcPr>
            <w:tcW w:w="5528" w:type="dxa"/>
            <w:tcBorders>
              <w:top w:val="nil"/>
              <w:left w:val="nil"/>
              <w:bottom w:val="nil"/>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 </w:t>
            </w:r>
          </w:p>
        </w:tc>
      </w:tr>
      <w:tr w:rsidR="00D91781" w:rsidRPr="00197A08" w:rsidTr="007B0998">
        <w:trPr>
          <w:trHeight w:val="255"/>
        </w:trPr>
        <w:tc>
          <w:tcPr>
            <w:tcW w:w="5387" w:type="dxa"/>
            <w:tcBorders>
              <w:top w:val="nil"/>
              <w:left w:val="single" w:sz="4" w:space="0" w:color="auto"/>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валута во која е изразена главницата или за која е поврзана главницата</w:t>
            </w:r>
          </w:p>
        </w:tc>
        <w:tc>
          <w:tcPr>
            <w:tcW w:w="5528" w:type="dxa"/>
            <w:tcBorders>
              <w:top w:val="nil"/>
              <w:left w:val="nil"/>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МКД</w:t>
            </w:r>
          </w:p>
        </w:tc>
      </w:tr>
      <w:tr w:rsidR="00D91781" w:rsidRPr="00197A08" w:rsidTr="007B0998">
        <w:trPr>
          <w:trHeight w:val="240"/>
        </w:trPr>
        <w:tc>
          <w:tcPr>
            <w:tcW w:w="5387" w:type="dxa"/>
            <w:tcBorders>
              <w:top w:val="nil"/>
              <w:left w:val="single" w:sz="4" w:space="0" w:color="auto"/>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во денари, за кредитите одобрени во денари</w:t>
            </w:r>
          </w:p>
        </w:tc>
        <w:tc>
          <w:tcPr>
            <w:tcW w:w="5528" w:type="dxa"/>
            <w:tcBorders>
              <w:top w:val="nil"/>
              <w:left w:val="nil"/>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нема информација</w:t>
            </w:r>
          </w:p>
        </w:tc>
      </w:tr>
      <w:tr w:rsidR="00D91781" w:rsidRPr="00197A08" w:rsidTr="007B0998">
        <w:trPr>
          <w:trHeight w:val="525"/>
        </w:trPr>
        <w:tc>
          <w:tcPr>
            <w:tcW w:w="5387" w:type="dxa"/>
            <w:tcBorders>
              <w:top w:val="nil"/>
              <w:left w:val="single" w:sz="4" w:space="0" w:color="auto"/>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во странска валута, за кредитите одобрени во странска валута</w:t>
            </w:r>
          </w:p>
        </w:tc>
        <w:tc>
          <w:tcPr>
            <w:tcW w:w="5528" w:type="dxa"/>
            <w:tcBorders>
              <w:top w:val="nil"/>
              <w:left w:val="nil"/>
              <w:bottom w:val="dotted" w:sz="4" w:space="0" w:color="auto"/>
              <w:right w:val="single" w:sz="4" w:space="0" w:color="auto"/>
            </w:tcBorders>
            <w:shd w:val="clear" w:color="000000" w:fill="FFFFFF"/>
            <w:hideMark/>
          </w:tcPr>
          <w:p w:rsidR="00185D53" w:rsidRPr="003F0300" w:rsidRDefault="00D91781" w:rsidP="00185D53">
            <w:pPr>
              <w:pStyle w:val="ListParagraph"/>
              <w:numPr>
                <w:ilvl w:val="0"/>
                <w:numId w:val="31"/>
              </w:numPr>
              <w:spacing w:after="0" w:line="240" w:lineRule="auto"/>
              <w:rPr>
                <w:rFonts w:ascii="Arial" w:eastAsia="Times New Roman" w:hAnsi="Arial" w:cs="Arial"/>
                <w:sz w:val="14"/>
                <w:szCs w:val="14"/>
              </w:rPr>
            </w:pPr>
            <w:r w:rsidRPr="003F0300">
              <w:rPr>
                <w:rFonts w:ascii="Arial" w:eastAsia="Times New Roman" w:hAnsi="Arial" w:cs="Arial"/>
                <w:sz w:val="14"/>
                <w:szCs w:val="14"/>
              </w:rPr>
              <w:t>610</w:t>
            </w:r>
            <w:r w:rsidR="00185D53" w:rsidRPr="003F0300">
              <w:rPr>
                <w:rFonts w:ascii="Arial" w:eastAsia="Times New Roman" w:hAnsi="Arial" w:cs="Arial"/>
                <w:sz w:val="14"/>
                <w:szCs w:val="14"/>
                <w:lang w:val="mk-MK"/>
              </w:rPr>
              <w:t>,</w:t>
            </w:r>
            <w:r w:rsidR="003F0300" w:rsidRPr="003F0300">
              <w:rPr>
                <w:rFonts w:ascii="Arial" w:eastAsia="Times New Roman" w:hAnsi="Arial" w:cs="Arial"/>
                <w:sz w:val="14"/>
                <w:szCs w:val="14"/>
              </w:rPr>
              <w:t>000 денари</w:t>
            </w:r>
          </w:p>
          <w:p w:rsidR="00D91781" w:rsidRPr="00185D53" w:rsidRDefault="00D91781" w:rsidP="003F0300">
            <w:pPr>
              <w:pStyle w:val="ListParagraph"/>
              <w:spacing w:after="0" w:line="240" w:lineRule="auto"/>
              <w:ind w:left="360"/>
              <w:rPr>
                <w:rFonts w:ascii="Arial" w:eastAsia="Times New Roman" w:hAnsi="Arial" w:cs="Arial"/>
                <w:color w:val="FF0000"/>
                <w:sz w:val="14"/>
                <w:szCs w:val="14"/>
              </w:rPr>
            </w:pPr>
          </w:p>
        </w:tc>
      </w:tr>
      <w:tr w:rsidR="00D91781" w:rsidRPr="00197A08" w:rsidTr="007B0998">
        <w:trPr>
          <w:trHeight w:val="480"/>
        </w:trPr>
        <w:tc>
          <w:tcPr>
            <w:tcW w:w="5387" w:type="dxa"/>
            <w:tcBorders>
              <w:top w:val="nil"/>
              <w:left w:val="single" w:sz="4" w:space="0" w:color="auto"/>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на денари како противредност на странска валута, за кредитите со валутна клаузула</w:t>
            </w:r>
          </w:p>
        </w:tc>
        <w:tc>
          <w:tcPr>
            <w:tcW w:w="5528" w:type="dxa"/>
            <w:tcBorders>
              <w:top w:val="nil"/>
              <w:left w:val="nil"/>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7B0998">
        <w:trPr>
          <w:trHeight w:val="240"/>
        </w:trPr>
        <w:tc>
          <w:tcPr>
            <w:tcW w:w="5387" w:type="dxa"/>
            <w:tcBorders>
              <w:top w:val="nil"/>
              <w:left w:val="single" w:sz="4" w:space="0" w:color="auto"/>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девизниот курс по кој ќе се врши исплатата на кредитот (доколку е применливо)</w:t>
            </w:r>
          </w:p>
        </w:tc>
        <w:tc>
          <w:tcPr>
            <w:tcW w:w="5528" w:type="dxa"/>
            <w:tcBorders>
              <w:top w:val="nil"/>
              <w:left w:val="nil"/>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Не е применливо</w:t>
            </w:r>
          </w:p>
        </w:tc>
      </w:tr>
      <w:tr w:rsidR="00D91781" w:rsidRPr="00197A08" w:rsidTr="00185D53">
        <w:trPr>
          <w:trHeight w:val="799"/>
        </w:trPr>
        <w:tc>
          <w:tcPr>
            <w:tcW w:w="5387" w:type="dxa"/>
            <w:tcBorders>
              <w:top w:val="nil"/>
              <w:left w:val="single" w:sz="4" w:space="0" w:color="auto"/>
              <w:bottom w:val="nil"/>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 </w:t>
            </w:r>
            <w:proofErr w:type="gramStart"/>
            <w:r w:rsidRPr="00197A08">
              <w:rPr>
                <w:rFonts w:ascii="Arial" w:eastAsia="Times New Roman" w:hAnsi="Arial" w:cs="Arial"/>
                <w:color w:val="000000"/>
                <w:sz w:val="14"/>
                <w:szCs w:val="14"/>
              </w:rPr>
              <w:t>девизен</w:t>
            </w:r>
            <w:proofErr w:type="gramEnd"/>
            <w:r w:rsidRPr="00197A08">
              <w:rPr>
                <w:rFonts w:ascii="Arial" w:eastAsia="Times New Roman" w:hAnsi="Arial" w:cs="Arial"/>
                <w:color w:val="000000"/>
                <w:sz w:val="14"/>
                <w:szCs w:val="14"/>
              </w:rPr>
              <w:t xml:space="preserve"> курс по кој ќе се врши наплатата на кредитот (доколку е применливо). Се наведува висината на девизниот курс на денот на изготвување на формуларот. </w:t>
            </w:r>
            <w:r w:rsidRPr="00197A08">
              <w:rPr>
                <w:rFonts w:ascii="Arial" w:eastAsia="Times New Roman" w:hAnsi="Arial" w:cs="Arial"/>
                <w:color w:val="000000"/>
                <w:sz w:val="14"/>
                <w:szCs w:val="14"/>
              </w:rPr>
              <w:br/>
              <w:t>При ануитетска отплата на кредитот (на рати) висината на девизниот курс за пооделните рати може да се разликува</w:t>
            </w:r>
          </w:p>
        </w:tc>
        <w:tc>
          <w:tcPr>
            <w:tcW w:w="5528" w:type="dxa"/>
            <w:tcBorders>
              <w:top w:val="nil"/>
              <w:left w:val="nil"/>
              <w:bottom w:val="nil"/>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Не е применливо</w:t>
            </w:r>
          </w:p>
        </w:tc>
      </w:tr>
      <w:tr w:rsidR="00D91781" w:rsidRPr="00197A08" w:rsidTr="007B0998">
        <w:trPr>
          <w:trHeight w:val="960"/>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Услови за искористување на кредитот (како и кога ќе се врши исплатата на средствата врз основа на кредитот)</w:t>
            </w:r>
          </w:p>
        </w:tc>
        <w:tc>
          <w:tcPr>
            <w:tcW w:w="5528" w:type="dxa"/>
            <w:tcBorders>
              <w:top w:val="single" w:sz="4" w:space="0" w:color="auto"/>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Исплатата на средствата од кредитот се врши по отворањето наменски депозит за обезбедување на побарувањата по кредитот. Исплатата на средствата се врши во денари на трансакциска сметка на продавачот и тоа во висина на одобрениот износ на кредит намален за надоместот за администрирање и износот на животно осигурување доколку истото се плаќа еднократно</w:t>
            </w:r>
          </w:p>
        </w:tc>
      </w:tr>
      <w:tr w:rsidR="00D91781" w:rsidRPr="00197A08" w:rsidTr="007B0998">
        <w:trPr>
          <w:trHeight w:val="240"/>
        </w:trPr>
        <w:tc>
          <w:tcPr>
            <w:tcW w:w="5387"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Траење на договорот за потрошувачки кредит</w:t>
            </w:r>
          </w:p>
        </w:tc>
        <w:tc>
          <w:tcPr>
            <w:tcW w:w="5528"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120 месеци</w:t>
            </w:r>
          </w:p>
        </w:tc>
      </w:tr>
      <w:tr w:rsidR="00D91781" w:rsidRPr="00197A08" w:rsidTr="007B0998">
        <w:trPr>
          <w:trHeight w:val="1275"/>
        </w:trPr>
        <w:tc>
          <w:tcPr>
            <w:tcW w:w="5387"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Износ на поединечните плаќања и онаму каде што е соодветно за видот на кредитот -број на ратите, динамика или редоследот на пристигнување на ратите коишто треба да се платат</w:t>
            </w:r>
          </w:p>
        </w:tc>
        <w:tc>
          <w:tcPr>
            <w:tcW w:w="5528" w:type="dxa"/>
            <w:tcBorders>
              <w:top w:val="nil"/>
              <w:left w:val="nil"/>
              <w:bottom w:val="single" w:sz="4" w:space="0" w:color="auto"/>
              <w:right w:val="single" w:sz="4" w:space="0" w:color="auto"/>
            </w:tcBorders>
            <w:shd w:val="clear" w:color="000000" w:fill="FFFFFF"/>
            <w:hideMark/>
          </w:tcPr>
          <w:p w:rsidR="00185D53" w:rsidRDefault="00D91781" w:rsidP="00185D53">
            <w:pPr>
              <w:pStyle w:val="ListParagraph"/>
              <w:numPr>
                <w:ilvl w:val="0"/>
                <w:numId w:val="32"/>
              </w:numPr>
              <w:spacing w:after="0" w:line="240" w:lineRule="auto"/>
              <w:rPr>
                <w:rFonts w:ascii="Arial" w:eastAsia="Times New Roman" w:hAnsi="Arial" w:cs="Arial"/>
                <w:color w:val="000000"/>
                <w:sz w:val="14"/>
                <w:szCs w:val="14"/>
              </w:rPr>
            </w:pPr>
            <w:r w:rsidRPr="00185D53">
              <w:rPr>
                <w:rFonts w:ascii="Arial" w:eastAsia="Times New Roman" w:hAnsi="Arial" w:cs="Arial"/>
                <w:color w:val="000000"/>
                <w:sz w:val="14"/>
                <w:szCs w:val="14"/>
              </w:rPr>
              <w:t>Износ на месечна рата:</w:t>
            </w:r>
            <w:r w:rsidR="00780C90">
              <w:rPr>
                <w:rFonts w:ascii="Arial" w:eastAsia="Times New Roman" w:hAnsi="Arial" w:cs="Arial"/>
                <w:color w:val="FF0000"/>
                <w:sz w:val="14"/>
                <w:szCs w:val="14"/>
              </w:rPr>
              <w:t xml:space="preserve"> 5.613</w:t>
            </w:r>
            <w:r w:rsidRPr="00185D53">
              <w:rPr>
                <w:rFonts w:ascii="Arial" w:eastAsia="Times New Roman" w:hAnsi="Arial" w:cs="Arial"/>
                <w:color w:val="FF0000"/>
                <w:sz w:val="14"/>
                <w:szCs w:val="14"/>
              </w:rPr>
              <w:t>,00</w:t>
            </w:r>
            <w:r w:rsidRPr="00185D53">
              <w:rPr>
                <w:rFonts w:ascii="Arial" w:eastAsia="Times New Roman" w:hAnsi="Arial" w:cs="Arial"/>
                <w:color w:val="000000"/>
                <w:sz w:val="14"/>
                <w:szCs w:val="14"/>
              </w:rPr>
              <w:t xml:space="preserve"> денари-без </w:t>
            </w:r>
            <w:r w:rsidRPr="003F0300">
              <w:rPr>
                <w:rFonts w:ascii="Arial" w:eastAsia="Times New Roman" w:hAnsi="Arial" w:cs="Arial"/>
                <w:color w:val="000000"/>
                <w:sz w:val="14"/>
                <w:szCs w:val="14"/>
              </w:rPr>
              <w:t xml:space="preserve">осигурување, </w:t>
            </w:r>
            <w:r w:rsidR="003F0300" w:rsidRPr="003F0300">
              <w:rPr>
                <w:rFonts w:ascii="Arial" w:eastAsia="Times New Roman" w:hAnsi="Arial" w:cs="Arial"/>
                <w:color w:val="FF0000"/>
                <w:sz w:val="14"/>
                <w:szCs w:val="14"/>
              </w:rPr>
              <w:t>5.586</w:t>
            </w:r>
            <w:r w:rsidRPr="003F0300">
              <w:rPr>
                <w:rFonts w:ascii="Arial" w:eastAsia="Times New Roman" w:hAnsi="Arial" w:cs="Arial"/>
                <w:color w:val="FF0000"/>
                <w:sz w:val="14"/>
                <w:szCs w:val="14"/>
              </w:rPr>
              <w:t>,00</w:t>
            </w:r>
            <w:r w:rsidRPr="00185D53">
              <w:rPr>
                <w:rFonts w:ascii="Arial" w:eastAsia="Times New Roman" w:hAnsi="Arial" w:cs="Arial"/>
                <w:color w:val="000000"/>
                <w:sz w:val="14"/>
                <w:szCs w:val="14"/>
              </w:rPr>
              <w:t xml:space="preserve"> денари-со животно осигурување</w:t>
            </w:r>
          </w:p>
          <w:p w:rsidR="00185D53" w:rsidRDefault="00D91781" w:rsidP="00185D53">
            <w:pPr>
              <w:pStyle w:val="ListParagraph"/>
              <w:numPr>
                <w:ilvl w:val="0"/>
                <w:numId w:val="32"/>
              </w:numPr>
              <w:spacing w:after="0" w:line="240" w:lineRule="auto"/>
              <w:rPr>
                <w:rFonts w:ascii="Arial" w:eastAsia="Times New Roman" w:hAnsi="Arial" w:cs="Arial"/>
                <w:color w:val="000000"/>
                <w:sz w:val="14"/>
                <w:szCs w:val="14"/>
              </w:rPr>
            </w:pPr>
            <w:r w:rsidRPr="00185D53">
              <w:rPr>
                <w:rFonts w:ascii="Arial" w:eastAsia="Times New Roman" w:hAnsi="Arial" w:cs="Arial"/>
                <w:color w:val="000000"/>
                <w:sz w:val="14"/>
                <w:szCs w:val="14"/>
              </w:rPr>
              <w:t xml:space="preserve">Број на месечни рати: </w:t>
            </w:r>
            <w:r w:rsidRPr="00185D53">
              <w:rPr>
                <w:rFonts w:ascii="Arial" w:eastAsia="Times New Roman" w:hAnsi="Arial" w:cs="Arial"/>
                <w:color w:val="FF0000"/>
                <w:sz w:val="14"/>
                <w:szCs w:val="14"/>
              </w:rPr>
              <w:t>120</w:t>
            </w:r>
            <w:r w:rsidRPr="00185D53">
              <w:rPr>
                <w:rFonts w:ascii="Arial" w:eastAsia="Times New Roman" w:hAnsi="Arial" w:cs="Arial"/>
                <w:color w:val="000000"/>
                <w:sz w:val="14"/>
                <w:szCs w:val="14"/>
              </w:rPr>
              <w:t xml:space="preserve"> рати; </w:t>
            </w:r>
          </w:p>
          <w:p w:rsidR="00D91781" w:rsidRPr="00185D53" w:rsidRDefault="00D91781" w:rsidP="00185D53">
            <w:pPr>
              <w:spacing w:after="0" w:line="240" w:lineRule="auto"/>
              <w:rPr>
                <w:rFonts w:ascii="Arial" w:eastAsia="Times New Roman" w:hAnsi="Arial" w:cs="Arial"/>
                <w:color w:val="000000"/>
                <w:sz w:val="14"/>
                <w:szCs w:val="14"/>
              </w:rPr>
            </w:pPr>
            <w:r w:rsidRPr="00185D53">
              <w:rPr>
                <w:rFonts w:ascii="Arial" w:eastAsia="Times New Roman" w:hAnsi="Arial" w:cs="Arial"/>
                <w:color w:val="000000"/>
                <w:sz w:val="14"/>
                <w:szCs w:val="14"/>
              </w:rPr>
              <w:t xml:space="preserve">Пристигнувањето на ратите е во денот од секој тековен месец од отплатниот период што според бројот е ист </w:t>
            </w:r>
            <w:proofErr w:type="gramStart"/>
            <w:r w:rsidRPr="00185D53">
              <w:rPr>
                <w:rFonts w:ascii="Arial" w:eastAsia="Times New Roman" w:hAnsi="Arial" w:cs="Arial"/>
                <w:color w:val="000000"/>
                <w:sz w:val="14"/>
                <w:szCs w:val="14"/>
              </w:rPr>
              <w:t>со  денот</w:t>
            </w:r>
            <w:proofErr w:type="gramEnd"/>
            <w:r w:rsidRPr="00185D53">
              <w:rPr>
                <w:rFonts w:ascii="Arial" w:eastAsia="Times New Roman" w:hAnsi="Arial" w:cs="Arial"/>
                <w:color w:val="000000"/>
                <w:sz w:val="14"/>
                <w:szCs w:val="14"/>
              </w:rPr>
              <w:t xml:space="preserve"> (датумот) на исплата на средствата од кредитот, а се плаќа за претходниот месец.</w:t>
            </w:r>
          </w:p>
        </w:tc>
      </w:tr>
      <w:tr w:rsidR="00D91781" w:rsidRPr="00197A08" w:rsidTr="007B0998">
        <w:trPr>
          <w:trHeight w:val="720"/>
        </w:trPr>
        <w:tc>
          <w:tcPr>
            <w:tcW w:w="5387"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Опис на стоката или услугата и нејзината цена во готово, во случај на кредит во форма на одложено плаќање за одредени стоки или услуги и поврзани договори за кредит (доколку е применливо)</w:t>
            </w:r>
          </w:p>
        </w:tc>
        <w:tc>
          <w:tcPr>
            <w:tcW w:w="5528"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Не е применливо</w:t>
            </w:r>
          </w:p>
        </w:tc>
      </w:tr>
      <w:tr w:rsidR="00D91781" w:rsidRPr="00197A08" w:rsidTr="007B0998">
        <w:trPr>
          <w:trHeight w:val="480"/>
        </w:trPr>
        <w:tc>
          <w:tcPr>
            <w:tcW w:w="5387"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Гаранции за кредитот, доколку е применливо (опис на инструментот за обезбедување којшто се бара од потрошувачот за склучување договор за потрошувачки кредит)</w:t>
            </w:r>
          </w:p>
        </w:tc>
        <w:tc>
          <w:tcPr>
            <w:tcW w:w="5528"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Залог на депозит во Стопанска банка АД-Скопје од најмалку </w:t>
            </w:r>
            <w:r w:rsidRPr="00197A08">
              <w:rPr>
                <w:rFonts w:ascii="Arial" w:eastAsia="Times New Roman" w:hAnsi="Arial" w:cs="Arial"/>
                <w:color w:val="FF0000"/>
                <w:sz w:val="14"/>
                <w:szCs w:val="14"/>
              </w:rPr>
              <w:t>105%</w:t>
            </w:r>
          </w:p>
        </w:tc>
      </w:tr>
      <w:tr w:rsidR="00D91781" w:rsidRPr="00197A08" w:rsidTr="007B0998">
        <w:trPr>
          <w:trHeight w:val="735"/>
        </w:trPr>
        <w:tc>
          <w:tcPr>
            <w:tcW w:w="5387"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Обврска за склучување договор за дополнителни услуги, доколку склучувањето на таквиот договор е задолжително за добивање на кредитот или за добивање на кредитот согласно со условите од рекламирањето</w:t>
            </w:r>
          </w:p>
        </w:tc>
        <w:tc>
          <w:tcPr>
            <w:tcW w:w="5528"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 склучување на Договор за животно осигурување, опционално по избор на клиентот</w:t>
            </w:r>
          </w:p>
        </w:tc>
      </w:tr>
      <w:tr w:rsidR="00D91781" w:rsidRPr="00197A08" w:rsidTr="007B0998">
        <w:trPr>
          <w:trHeight w:val="720"/>
        </w:trPr>
        <w:tc>
          <w:tcPr>
            <w:tcW w:w="5387"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Посебна сметка на која се евидентираат уплатите и исплатите врз основа на кредитот, доколку применливо</w:t>
            </w:r>
          </w:p>
        </w:tc>
        <w:tc>
          <w:tcPr>
            <w:tcW w:w="5528"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Задолжително е отворање на посебна сметка на која се евидентираат уплатите врз основа на обврските по кредитот. Исплатата на средствата од одобрениот кредит се врши на трансакциска сметка на потрошувачот</w:t>
            </w:r>
          </w:p>
        </w:tc>
      </w:tr>
      <w:tr w:rsidR="00D91781" w:rsidRPr="00197A08" w:rsidTr="007B0998">
        <w:trPr>
          <w:trHeight w:val="255"/>
        </w:trPr>
        <w:tc>
          <w:tcPr>
            <w:tcW w:w="5387"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3. Податоци за трошоци за кредитот</w:t>
            </w:r>
          </w:p>
        </w:tc>
        <w:tc>
          <w:tcPr>
            <w:tcW w:w="5528"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7B0998">
        <w:trPr>
          <w:trHeight w:val="240"/>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528" w:type="dxa"/>
            <w:tcBorders>
              <w:top w:val="single" w:sz="4" w:space="0" w:color="auto"/>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D91781" w:rsidRPr="00197A08" w:rsidTr="007B0998">
        <w:trPr>
          <w:trHeight w:val="1920"/>
        </w:trPr>
        <w:tc>
          <w:tcPr>
            <w:tcW w:w="5387"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Вид на каматна стапка</w:t>
            </w:r>
            <w:r w:rsidRPr="00197A08">
              <w:rPr>
                <w:rFonts w:ascii="Arial" w:eastAsia="Times New Roman" w:hAnsi="Arial" w:cs="Arial"/>
                <w:color w:val="000000"/>
                <w:sz w:val="14"/>
                <w:szCs w:val="14"/>
              </w:rPr>
              <w:br/>
              <w:t>Кредиторот/кредитниот посредник е должен на потрошувачот да му</w:t>
            </w:r>
            <w:r w:rsidRPr="00197A08">
              <w:rPr>
                <w:rFonts w:ascii="Arial" w:eastAsia="Times New Roman" w:hAnsi="Arial" w:cs="Arial"/>
                <w:color w:val="000000"/>
                <w:sz w:val="14"/>
                <w:szCs w:val="14"/>
              </w:rPr>
              <w:br/>
              <w:t>го соопшти видот на каматната стапка и да му даде објаснување што означува таа каматна стапка, како и периодите, условите и постапка за промена на каматната стапка.</w:t>
            </w:r>
            <w:r w:rsidRPr="00197A08">
              <w:rPr>
                <w:rFonts w:ascii="Arial" w:eastAsia="Times New Roman" w:hAnsi="Arial" w:cs="Arial"/>
                <w:color w:val="000000"/>
                <w:sz w:val="14"/>
                <w:szCs w:val="14"/>
              </w:rPr>
              <w:br/>
              <w:t>Кредиторот/кредитниот посредник е должен да го информира потрошувачот дали за промената на каматната стапка е потребна согласност од потрошувачот.</w:t>
            </w:r>
            <w:r w:rsidRPr="00197A08">
              <w:rPr>
                <w:rFonts w:ascii="Arial" w:eastAsia="Times New Roman" w:hAnsi="Arial" w:cs="Arial"/>
                <w:color w:val="000000"/>
                <w:sz w:val="14"/>
                <w:szCs w:val="14"/>
              </w:rPr>
              <w:br/>
              <w:t>Доколку во различни периоди се применуваат различни каматни стапки, сите наведени информации се наведуваат за секоја каматна стапка.</w:t>
            </w:r>
          </w:p>
        </w:tc>
        <w:tc>
          <w:tcPr>
            <w:tcW w:w="5528"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Каматната стапка е променлива и истата може да се определи до највисоко дозволената со закон камата за денари. Каматната стапка, начинот и периодите на промена може да се промени согласно актите на банката, во зависност од каматната политика на банката, движењата на пазарот. За промена на каматната стапка не е потребна претходна согласност од страна на клиентот.</w:t>
            </w:r>
          </w:p>
        </w:tc>
      </w:tr>
      <w:tr w:rsidR="00D91781" w:rsidRPr="00197A08" w:rsidTr="007B0998">
        <w:trPr>
          <w:trHeight w:val="1635"/>
        </w:trPr>
        <w:tc>
          <w:tcPr>
            <w:tcW w:w="5387"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Висина на договорената каматна стапка (изразена во % на годишна основа)</w:t>
            </w:r>
            <w:r w:rsidRPr="00197A08">
              <w:rPr>
                <w:rFonts w:ascii="Arial" w:eastAsia="Times New Roman" w:hAnsi="Arial" w:cs="Arial"/>
                <w:color w:val="000000"/>
                <w:sz w:val="14"/>
                <w:szCs w:val="14"/>
              </w:rPr>
              <w:br/>
              <w:t>Доколку во различни периоди се применуваат различни каматни стапки, овие информации се наведуваат за секоја каматна стапка</w:t>
            </w:r>
          </w:p>
        </w:tc>
        <w:tc>
          <w:tcPr>
            <w:tcW w:w="5528" w:type="dxa"/>
            <w:tcBorders>
              <w:top w:val="nil"/>
              <w:left w:val="nil"/>
              <w:bottom w:val="single" w:sz="4" w:space="0" w:color="auto"/>
              <w:right w:val="single" w:sz="4" w:space="0" w:color="auto"/>
            </w:tcBorders>
            <w:shd w:val="clear" w:color="000000" w:fill="FFFFFF"/>
            <w:hideMark/>
          </w:tcPr>
          <w:p w:rsidR="00D91781" w:rsidRPr="00197A08" w:rsidRDefault="00780C90" w:rsidP="00780C90">
            <w:pPr>
              <w:spacing w:after="0" w:line="240" w:lineRule="auto"/>
              <w:rPr>
                <w:rFonts w:ascii="Arial" w:eastAsia="Times New Roman" w:hAnsi="Arial" w:cs="Arial"/>
                <w:color w:val="000000"/>
                <w:sz w:val="14"/>
                <w:szCs w:val="14"/>
              </w:rPr>
            </w:pPr>
            <w:r>
              <w:rPr>
                <w:rFonts w:ascii="Arial" w:eastAsia="Times New Roman" w:hAnsi="Arial" w:cs="Arial"/>
                <w:color w:val="FF0000"/>
                <w:sz w:val="14"/>
                <w:szCs w:val="14"/>
              </w:rPr>
              <w:t>2</w:t>
            </w:r>
            <w:proofErr w:type="gramStart"/>
            <w:r>
              <w:rPr>
                <w:rFonts w:ascii="Arial" w:eastAsia="Times New Roman" w:hAnsi="Arial" w:cs="Arial"/>
                <w:color w:val="FF0000"/>
                <w:sz w:val="14"/>
                <w:szCs w:val="14"/>
              </w:rPr>
              <w:t>,0</w:t>
            </w:r>
            <w:r w:rsidR="00D91781" w:rsidRPr="00197A08">
              <w:rPr>
                <w:rFonts w:ascii="Arial" w:eastAsia="Times New Roman" w:hAnsi="Arial" w:cs="Arial"/>
                <w:color w:val="FF0000"/>
                <w:sz w:val="14"/>
                <w:szCs w:val="14"/>
              </w:rPr>
              <w:t>0</w:t>
            </w:r>
            <w:proofErr w:type="gramEnd"/>
            <w:r w:rsidR="00D91781" w:rsidRPr="00197A08">
              <w:rPr>
                <w:rFonts w:ascii="Arial" w:eastAsia="Times New Roman" w:hAnsi="Arial" w:cs="Arial"/>
                <w:color w:val="FF0000"/>
                <w:sz w:val="14"/>
                <w:szCs w:val="14"/>
              </w:rPr>
              <w:t>%</w:t>
            </w:r>
            <w:r w:rsidR="00D91781" w:rsidRPr="00197A08">
              <w:rPr>
                <w:rFonts w:ascii="Arial" w:eastAsia="Times New Roman" w:hAnsi="Arial" w:cs="Arial"/>
                <w:color w:val="000000"/>
                <w:sz w:val="14"/>
                <w:szCs w:val="14"/>
              </w:rPr>
              <w:t xml:space="preserve"> годишно променлива за целиот период на отплата.</w:t>
            </w:r>
            <w:r w:rsidR="00D91781" w:rsidRPr="00197A08">
              <w:rPr>
                <w:rFonts w:ascii="Arial" w:eastAsia="Times New Roman" w:hAnsi="Arial" w:cs="Arial"/>
                <w:color w:val="000000"/>
                <w:sz w:val="14"/>
                <w:szCs w:val="14"/>
              </w:rPr>
              <w:br/>
            </w:r>
            <w:r w:rsidR="00D91781" w:rsidRPr="00197A08">
              <w:rPr>
                <w:rFonts w:ascii="Arial" w:eastAsia="Times New Roman" w:hAnsi="Arial" w:cs="Arial"/>
                <w:color w:val="FF0000"/>
                <w:sz w:val="14"/>
                <w:szCs w:val="14"/>
              </w:rPr>
              <w:t>За кредити со вклучено животно осигурување, каматната маргина се намалува за -0.1 п.п.</w:t>
            </w:r>
            <w:r w:rsidR="00D91781" w:rsidRPr="00197A08">
              <w:rPr>
                <w:rFonts w:ascii="Arial" w:eastAsia="Times New Roman" w:hAnsi="Arial" w:cs="Arial"/>
                <w:color w:val="000000"/>
                <w:sz w:val="14"/>
                <w:szCs w:val="14"/>
              </w:rPr>
              <w:br/>
              <w:t xml:space="preserve">Каматната стапка се пресметува во рамки на законски дозволената камата и тоа на следниот начин: (a) референтна стапка односно каматната стапка на депозитот кој е ставен како обезбедување по </w:t>
            </w:r>
            <w:r>
              <w:rPr>
                <w:rFonts w:ascii="Arial" w:eastAsia="Times New Roman" w:hAnsi="Arial" w:cs="Arial"/>
                <w:color w:val="000000"/>
                <w:sz w:val="14"/>
                <w:szCs w:val="14"/>
              </w:rPr>
              <w:t>кредитот плус (б) маргина од 2,0</w:t>
            </w:r>
            <w:r w:rsidR="00D91781" w:rsidRPr="00197A08">
              <w:rPr>
                <w:rFonts w:ascii="Arial" w:eastAsia="Times New Roman" w:hAnsi="Arial" w:cs="Arial"/>
                <w:color w:val="000000"/>
                <w:sz w:val="14"/>
                <w:szCs w:val="14"/>
              </w:rPr>
              <w:t xml:space="preserve">0 процентни поени </w:t>
            </w:r>
          </w:p>
        </w:tc>
      </w:tr>
      <w:tr w:rsidR="00D91781" w:rsidRPr="00197A08" w:rsidTr="00185D53">
        <w:trPr>
          <w:trHeight w:val="3233"/>
        </w:trPr>
        <w:tc>
          <w:tcPr>
            <w:tcW w:w="5387"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Годишна стапка на вкупни трошоци (СВТ) изразена во % на годишно ниво претставена преку репрезентативен пример.</w:t>
            </w:r>
            <w:r w:rsidRPr="00197A08">
              <w:rPr>
                <w:rFonts w:ascii="Arial" w:eastAsia="Times New Roman" w:hAnsi="Arial" w:cs="Arial"/>
                <w:color w:val="000000"/>
                <w:sz w:val="14"/>
                <w:szCs w:val="14"/>
              </w:rPr>
              <w:br/>
              <w:t>При пресметката на СВТ кредиторот не го вклучува износот на трошоците којшто не му е познат, но е должен тоа јасно да го наведе.</w:t>
            </w:r>
            <w:r w:rsidRPr="00197A08">
              <w:rPr>
                <w:rFonts w:ascii="Arial" w:eastAsia="Times New Roman" w:hAnsi="Arial" w:cs="Arial"/>
                <w:color w:val="000000"/>
                <w:sz w:val="14"/>
                <w:szCs w:val="14"/>
              </w:rPr>
              <w:br/>
            </w:r>
            <w:proofErr w:type="gramStart"/>
            <w:r w:rsidRPr="00197A08">
              <w:rPr>
                <w:rFonts w:ascii="Arial" w:eastAsia="Times New Roman" w:hAnsi="Arial" w:cs="Arial"/>
                <w:color w:val="000000"/>
                <w:sz w:val="14"/>
                <w:szCs w:val="14"/>
              </w:rPr>
              <w:t>Вкупен износ што го плаќа потрошувачот (збир на кредитот и вкупните трошоци за кредитот, односно сите трошоци, вклучувајќи камати, провизии, други надоместоци, коишто потрошувачот треба да ги плати при одобрувањето и редовна отплата на кредитот и коишто му се познати на кредиторот, освен нотарските трошоци, а со вклучување на трошоците за дополнителни услуги поврзани со договорот за кредит, доколку користењето дополнителни услуги е задолжително за одобрување на кредитот или за негово одобрување под назначените услови и доколку му се познати на кредиторот).</w:t>
            </w:r>
            <w:proofErr w:type="gramEnd"/>
          </w:p>
        </w:tc>
        <w:tc>
          <w:tcPr>
            <w:tcW w:w="5528" w:type="dxa"/>
            <w:tcBorders>
              <w:top w:val="nil"/>
              <w:left w:val="nil"/>
              <w:bottom w:val="single" w:sz="4" w:space="0" w:color="auto"/>
              <w:right w:val="single" w:sz="4" w:space="0" w:color="auto"/>
            </w:tcBorders>
            <w:shd w:val="clear" w:color="000000" w:fill="FFFFFF"/>
            <w:hideMark/>
          </w:tcPr>
          <w:p w:rsidR="00185D53" w:rsidRPr="00F43287" w:rsidRDefault="00780C90" w:rsidP="00185D53">
            <w:pPr>
              <w:pStyle w:val="ListParagraph"/>
              <w:numPr>
                <w:ilvl w:val="0"/>
                <w:numId w:val="33"/>
              </w:numPr>
              <w:spacing w:after="0" w:line="240" w:lineRule="auto"/>
              <w:rPr>
                <w:rFonts w:ascii="Arial" w:eastAsia="Times New Roman" w:hAnsi="Arial" w:cs="Arial"/>
                <w:color w:val="000000"/>
                <w:sz w:val="14"/>
                <w:szCs w:val="14"/>
              </w:rPr>
            </w:pPr>
            <w:r>
              <w:rPr>
                <w:rFonts w:ascii="Arial" w:eastAsia="Times New Roman" w:hAnsi="Arial" w:cs="Arial"/>
                <w:color w:val="FF0000"/>
                <w:sz w:val="14"/>
                <w:szCs w:val="14"/>
              </w:rPr>
              <w:t>СВТ 2,14%, СВТ прилагодена 2,68</w:t>
            </w:r>
            <w:r w:rsidR="00D91781" w:rsidRPr="00185D53">
              <w:rPr>
                <w:rFonts w:ascii="Arial" w:eastAsia="Times New Roman" w:hAnsi="Arial" w:cs="Arial"/>
                <w:color w:val="FF0000"/>
                <w:sz w:val="14"/>
                <w:szCs w:val="14"/>
              </w:rPr>
              <w:t>% (со вклучен паричен тек од депозитот)</w:t>
            </w:r>
            <w:r w:rsidR="00D91781" w:rsidRPr="00185D53">
              <w:rPr>
                <w:rFonts w:ascii="Arial" w:eastAsia="Times New Roman" w:hAnsi="Arial" w:cs="Arial"/>
                <w:color w:val="000000"/>
                <w:sz w:val="14"/>
                <w:szCs w:val="14"/>
              </w:rPr>
              <w:t xml:space="preserve"> која е пресметана под следниве претпоставки: </w:t>
            </w:r>
            <w:r>
              <w:rPr>
                <w:rFonts w:ascii="Arial" w:eastAsia="Times New Roman" w:hAnsi="Arial" w:cs="Arial"/>
                <w:color w:val="FF0000"/>
                <w:sz w:val="14"/>
                <w:szCs w:val="14"/>
              </w:rPr>
              <w:t>2,0</w:t>
            </w:r>
            <w:r w:rsidR="00D91781" w:rsidRPr="00185D53">
              <w:rPr>
                <w:rFonts w:ascii="Arial" w:eastAsia="Times New Roman" w:hAnsi="Arial" w:cs="Arial"/>
                <w:color w:val="FF0000"/>
                <w:sz w:val="14"/>
                <w:szCs w:val="14"/>
              </w:rPr>
              <w:t>0%</w:t>
            </w:r>
            <w:r w:rsidR="00D91781" w:rsidRPr="00185D53">
              <w:rPr>
                <w:rFonts w:ascii="Arial" w:eastAsia="Times New Roman" w:hAnsi="Arial" w:cs="Arial"/>
                <w:color w:val="000000"/>
                <w:sz w:val="14"/>
                <w:szCs w:val="14"/>
              </w:rPr>
              <w:t xml:space="preserve"> номинална каматна стапка; </w:t>
            </w:r>
            <w:r w:rsidR="00A7116D">
              <w:rPr>
                <w:rFonts w:ascii="Arial" w:eastAsia="Times New Roman" w:hAnsi="Arial" w:cs="Arial"/>
                <w:color w:val="FF0000"/>
                <w:sz w:val="14"/>
                <w:szCs w:val="14"/>
              </w:rPr>
              <w:t>0</w:t>
            </w:r>
            <w:r>
              <w:rPr>
                <w:rFonts w:ascii="Arial" w:eastAsia="Times New Roman" w:hAnsi="Arial" w:cs="Arial"/>
                <w:color w:val="FF0000"/>
                <w:sz w:val="14"/>
                <w:szCs w:val="14"/>
                <w:lang w:val="mk-MK"/>
              </w:rPr>
              <w:t>.5</w:t>
            </w:r>
            <w:r w:rsidR="00A7116D" w:rsidRPr="00185D53">
              <w:rPr>
                <w:rFonts w:ascii="Arial" w:eastAsia="Times New Roman" w:hAnsi="Arial" w:cs="Arial"/>
                <w:color w:val="FF0000"/>
                <w:sz w:val="14"/>
                <w:szCs w:val="14"/>
              </w:rPr>
              <w:t xml:space="preserve"> </w:t>
            </w:r>
            <w:r w:rsidR="00D91781" w:rsidRPr="00185D53">
              <w:rPr>
                <w:rFonts w:ascii="Arial" w:eastAsia="Times New Roman" w:hAnsi="Arial" w:cs="Arial"/>
                <w:color w:val="FF0000"/>
                <w:sz w:val="14"/>
                <w:szCs w:val="14"/>
              </w:rPr>
              <w:t>%</w:t>
            </w:r>
            <w:r w:rsidR="00D91781" w:rsidRPr="00185D53">
              <w:rPr>
                <w:rFonts w:ascii="Arial" w:eastAsia="Times New Roman" w:hAnsi="Arial" w:cs="Arial"/>
                <w:color w:val="000000"/>
                <w:sz w:val="14"/>
                <w:szCs w:val="14"/>
              </w:rPr>
              <w:t xml:space="preserve"> надомест за администрирање пресметан на одобрениот износ; </w:t>
            </w:r>
            <w:r w:rsidR="00D91781" w:rsidRPr="00185D53">
              <w:rPr>
                <w:rFonts w:ascii="Arial" w:eastAsia="Times New Roman" w:hAnsi="Arial" w:cs="Arial"/>
                <w:color w:val="FF0000"/>
                <w:sz w:val="14"/>
                <w:szCs w:val="14"/>
              </w:rPr>
              <w:t>120</w:t>
            </w:r>
            <w:r w:rsidR="00D91781" w:rsidRPr="00185D53">
              <w:rPr>
                <w:rFonts w:ascii="Arial" w:eastAsia="Times New Roman" w:hAnsi="Arial" w:cs="Arial"/>
                <w:color w:val="000000"/>
                <w:sz w:val="14"/>
                <w:szCs w:val="14"/>
              </w:rPr>
              <w:t xml:space="preserve"> месеци рок на отплата; наменски депозит во висина од </w:t>
            </w:r>
            <w:r w:rsidR="00D91781" w:rsidRPr="00F43287">
              <w:rPr>
                <w:rFonts w:ascii="Arial" w:eastAsia="Times New Roman" w:hAnsi="Arial" w:cs="Arial"/>
                <w:color w:val="FF0000"/>
                <w:sz w:val="14"/>
                <w:szCs w:val="14"/>
              </w:rPr>
              <w:t>640.500,00</w:t>
            </w:r>
            <w:r w:rsidR="00D91781" w:rsidRPr="00F43287">
              <w:rPr>
                <w:rFonts w:ascii="Arial" w:eastAsia="Times New Roman" w:hAnsi="Arial" w:cs="Arial"/>
                <w:color w:val="000000"/>
                <w:sz w:val="14"/>
                <w:szCs w:val="14"/>
              </w:rPr>
              <w:t xml:space="preserve"> денари на кој се плаќа камата по годишна каматна стапка од </w:t>
            </w:r>
            <w:r w:rsidR="00D91781" w:rsidRPr="00F43287">
              <w:rPr>
                <w:rFonts w:ascii="Arial" w:eastAsia="Times New Roman" w:hAnsi="Arial" w:cs="Arial"/>
                <w:color w:val="FF0000"/>
                <w:sz w:val="14"/>
                <w:szCs w:val="14"/>
              </w:rPr>
              <w:t>0,0001%;</w:t>
            </w:r>
            <w:r w:rsidR="00A7116D" w:rsidRPr="00F43287">
              <w:rPr>
                <w:rFonts w:ascii="Arial" w:eastAsia="Times New Roman" w:hAnsi="Arial" w:cs="Arial"/>
                <w:sz w:val="14"/>
                <w:szCs w:val="14"/>
              </w:rPr>
              <w:t xml:space="preserve"> 6</w:t>
            </w:r>
            <w:r w:rsidR="00D91781" w:rsidRPr="00F43287">
              <w:rPr>
                <w:rFonts w:ascii="Arial" w:eastAsia="Times New Roman" w:hAnsi="Arial" w:cs="Arial"/>
                <w:sz w:val="14"/>
                <w:szCs w:val="14"/>
              </w:rPr>
              <w:t>00 МКД апликативен трошок</w:t>
            </w:r>
          </w:p>
          <w:p w:rsidR="00185D53" w:rsidRPr="00F814EB" w:rsidRDefault="00D91781" w:rsidP="00185D53">
            <w:pPr>
              <w:pStyle w:val="ListParagraph"/>
              <w:numPr>
                <w:ilvl w:val="0"/>
                <w:numId w:val="33"/>
              </w:numPr>
              <w:spacing w:after="0" w:line="240" w:lineRule="auto"/>
              <w:rPr>
                <w:rFonts w:ascii="Arial" w:eastAsia="Times New Roman" w:hAnsi="Arial" w:cs="Arial"/>
                <w:color w:val="000000"/>
                <w:sz w:val="14"/>
                <w:szCs w:val="14"/>
              </w:rPr>
            </w:pPr>
            <w:r w:rsidRPr="00F43287">
              <w:rPr>
                <w:rFonts w:ascii="Arial" w:eastAsia="Times New Roman" w:hAnsi="Arial" w:cs="Arial"/>
                <w:sz w:val="14"/>
                <w:szCs w:val="14"/>
              </w:rPr>
              <w:t>СВТ</w:t>
            </w:r>
            <w:r w:rsidR="003F0300" w:rsidRPr="00F43287">
              <w:rPr>
                <w:rFonts w:ascii="Arial" w:eastAsia="Times New Roman" w:hAnsi="Arial" w:cs="Arial"/>
                <w:color w:val="FF0000"/>
                <w:sz w:val="14"/>
                <w:szCs w:val="14"/>
              </w:rPr>
              <w:t xml:space="preserve"> 2.62</w:t>
            </w:r>
            <w:r w:rsidRPr="00F43287">
              <w:rPr>
                <w:rFonts w:ascii="Arial" w:eastAsia="Times New Roman" w:hAnsi="Arial" w:cs="Arial"/>
                <w:color w:val="FF0000"/>
                <w:sz w:val="14"/>
                <w:szCs w:val="14"/>
              </w:rPr>
              <w:t>%</w:t>
            </w:r>
            <w:r w:rsidRPr="00F43287">
              <w:rPr>
                <w:rFonts w:ascii="Arial" w:eastAsia="Times New Roman" w:hAnsi="Arial" w:cs="Arial"/>
                <w:sz w:val="14"/>
                <w:szCs w:val="14"/>
              </w:rPr>
              <w:t xml:space="preserve">, СВТ прилагодена </w:t>
            </w:r>
            <w:r w:rsidR="003F0300" w:rsidRPr="00F43287">
              <w:rPr>
                <w:rFonts w:ascii="Arial" w:eastAsia="Times New Roman" w:hAnsi="Arial" w:cs="Arial"/>
                <w:color w:val="FF0000"/>
                <w:sz w:val="14"/>
                <w:szCs w:val="14"/>
              </w:rPr>
              <w:t>3.44</w:t>
            </w:r>
            <w:r w:rsidRPr="00F43287">
              <w:rPr>
                <w:rFonts w:ascii="Arial" w:eastAsia="Times New Roman" w:hAnsi="Arial" w:cs="Arial"/>
                <w:color w:val="FF0000"/>
                <w:sz w:val="14"/>
                <w:szCs w:val="14"/>
              </w:rPr>
              <w:t>%</w:t>
            </w:r>
            <w:r w:rsidRPr="00F43287">
              <w:rPr>
                <w:rFonts w:ascii="Arial" w:eastAsia="Times New Roman" w:hAnsi="Arial" w:cs="Arial"/>
                <w:sz w:val="14"/>
                <w:szCs w:val="14"/>
              </w:rPr>
              <w:t xml:space="preserve"> (со вклучен паричен тек од депозитот) која е пресметана под следниве претпоставки: </w:t>
            </w:r>
            <w:r w:rsidR="003F0300" w:rsidRPr="00F43287">
              <w:rPr>
                <w:rFonts w:ascii="Arial" w:eastAsia="Times New Roman" w:hAnsi="Arial" w:cs="Arial"/>
                <w:color w:val="FF0000"/>
                <w:sz w:val="14"/>
                <w:szCs w:val="14"/>
              </w:rPr>
              <w:t>1,9</w:t>
            </w:r>
            <w:r w:rsidRPr="00F43287">
              <w:rPr>
                <w:rFonts w:ascii="Arial" w:eastAsia="Times New Roman" w:hAnsi="Arial" w:cs="Arial"/>
                <w:color w:val="FF0000"/>
                <w:sz w:val="14"/>
                <w:szCs w:val="14"/>
              </w:rPr>
              <w:t>0%</w:t>
            </w:r>
            <w:r w:rsidRPr="00F43287">
              <w:rPr>
                <w:rFonts w:ascii="Arial" w:eastAsia="Times New Roman" w:hAnsi="Arial" w:cs="Arial"/>
                <w:sz w:val="14"/>
                <w:szCs w:val="14"/>
              </w:rPr>
              <w:t xml:space="preserve"> номинална каматна стапка; </w:t>
            </w:r>
            <w:r w:rsidR="005B12A9" w:rsidRPr="00F43287">
              <w:rPr>
                <w:rFonts w:ascii="Arial" w:eastAsia="Times New Roman" w:hAnsi="Arial" w:cs="Arial"/>
                <w:color w:val="FF0000"/>
                <w:sz w:val="14"/>
                <w:szCs w:val="14"/>
              </w:rPr>
              <w:t>0</w:t>
            </w:r>
            <w:r w:rsidRPr="00F43287">
              <w:rPr>
                <w:rFonts w:ascii="Arial" w:eastAsia="Times New Roman" w:hAnsi="Arial" w:cs="Arial"/>
                <w:color w:val="FF0000"/>
                <w:sz w:val="14"/>
                <w:szCs w:val="14"/>
              </w:rPr>
              <w:t>%</w:t>
            </w:r>
            <w:r w:rsidRPr="00F43287">
              <w:rPr>
                <w:rFonts w:ascii="Arial" w:eastAsia="Times New Roman" w:hAnsi="Arial" w:cs="Arial"/>
                <w:sz w:val="14"/>
                <w:szCs w:val="14"/>
              </w:rPr>
              <w:t xml:space="preserve"> надомест за администрирање пресметан на одобрениот износ; 120 месеци рок на отплата; наменски депозит во висина од </w:t>
            </w:r>
            <w:r w:rsidR="003F0300" w:rsidRPr="00F43287">
              <w:rPr>
                <w:rFonts w:ascii="Arial" w:eastAsia="Times New Roman" w:hAnsi="Arial" w:cs="Arial"/>
                <w:color w:val="FF0000"/>
                <w:sz w:val="14"/>
                <w:szCs w:val="14"/>
              </w:rPr>
              <w:t>640.500</w:t>
            </w:r>
            <w:r w:rsidRPr="00F43287">
              <w:rPr>
                <w:rFonts w:ascii="Arial" w:eastAsia="Times New Roman" w:hAnsi="Arial" w:cs="Arial"/>
                <w:color w:val="FF0000"/>
                <w:sz w:val="14"/>
                <w:szCs w:val="14"/>
              </w:rPr>
              <w:t>,00</w:t>
            </w:r>
            <w:r w:rsidRPr="00F43287">
              <w:rPr>
                <w:rFonts w:ascii="Arial" w:eastAsia="Times New Roman" w:hAnsi="Arial" w:cs="Arial"/>
                <w:sz w:val="14"/>
                <w:szCs w:val="14"/>
              </w:rPr>
              <w:t xml:space="preserve"> денари на кој се плаќа камата по годишна каматна стапка од </w:t>
            </w:r>
            <w:r w:rsidRPr="00F43287">
              <w:rPr>
                <w:rFonts w:ascii="Arial" w:eastAsia="Times New Roman" w:hAnsi="Arial" w:cs="Arial"/>
                <w:color w:val="FF0000"/>
                <w:sz w:val="14"/>
                <w:szCs w:val="14"/>
              </w:rPr>
              <w:t>0,0001%,</w:t>
            </w:r>
            <w:r w:rsidRPr="00F43287">
              <w:rPr>
                <w:rFonts w:ascii="Arial" w:eastAsia="Times New Roman" w:hAnsi="Arial" w:cs="Arial"/>
                <w:sz w:val="14"/>
                <w:szCs w:val="14"/>
              </w:rPr>
              <w:t xml:space="preserve"> </w:t>
            </w:r>
            <w:r w:rsidR="00F43287" w:rsidRPr="00F43287">
              <w:rPr>
                <w:rFonts w:ascii="Arial" w:eastAsia="Times New Roman" w:hAnsi="Arial" w:cs="Arial"/>
                <w:color w:val="FF0000"/>
                <w:sz w:val="14"/>
                <w:szCs w:val="14"/>
              </w:rPr>
              <w:t>16,285</w:t>
            </w:r>
            <w:r w:rsidRPr="00F43287">
              <w:rPr>
                <w:rFonts w:ascii="Arial" w:eastAsia="Times New Roman" w:hAnsi="Arial" w:cs="Arial"/>
                <w:color w:val="FF0000"/>
                <w:sz w:val="14"/>
                <w:szCs w:val="14"/>
              </w:rPr>
              <w:t xml:space="preserve"> МКД</w:t>
            </w:r>
            <w:r w:rsidRPr="00F43287">
              <w:rPr>
                <w:rFonts w:ascii="Arial" w:eastAsia="Times New Roman" w:hAnsi="Arial" w:cs="Arial"/>
                <w:sz w:val="14"/>
                <w:szCs w:val="14"/>
              </w:rPr>
              <w:t xml:space="preserve"> еднократен трошок за животно осигурување кој </w:t>
            </w:r>
            <w:r w:rsidR="00EE2041">
              <w:rPr>
                <w:rFonts w:ascii="Arial" w:eastAsia="Times New Roman" w:hAnsi="Arial" w:cs="Arial"/>
                <w:sz w:val="14"/>
                <w:szCs w:val="14"/>
                <w:lang w:val="mk-MK"/>
              </w:rPr>
              <w:t>се наплатува при реализација на кредитот</w:t>
            </w:r>
            <w:r w:rsidR="00A7116D" w:rsidRPr="00F43287">
              <w:rPr>
                <w:rFonts w:ascii="Arial" w:eastAsia="Times New Roman" w:hAnsi="Arial" w:cs="Arial"/>
                <w:sz w:val="14"/>
                <w:szCs w:val="14"/>
              </w:rPr>
              <w:t>; 6</w:t>
            </w:r>
            <w:r w:rsidRPr="00F43287">
              <w:rPr>
                <w:rFonts w:ascii="Arial" w:eastAsia="Times New Roman" w:hAnsi="Arial" w:cs="Arial"/>
                <w:sz w:val="14"/>
                <w:szCs w:val="14"/>
              </w:rPr>
              <w:t>00 МКД апликативен трошок</w:t>
            </w:r>
          </w:p>
          <w:p w:rsidR="00F814EB" w:rsidRPr="00F814EB" w:rsidRDefault="00F814EB" w:rsidP="00F814EB">
            <w:pPr>
              <w:pStyle w:val="ListParagraph"/>
              <w:numPr>
                <w:ilvl w:val="0"/>
                <w:numId w:val="33"/>
              </w:numPr>
              <w:spacing w:after="0" w:line="240" w:lineRule="auto"/>
              <w:rPr>
                <w:rFonts w:ascii="Arial" w:eastAsia="Times New Roman" w:hAnsi="Arial" w:cs="Arial"/>
                <w:color w:val="000000"/>
                <w:sz w:val="14"/>
                <w:szCs w:val="14"/>
              </w:rPr>
            </w:pPr>
            <w:r w:rsidRPr="00F43287">
              <w:rPr>
                <w:rFonts w:ascii="Arial" w:eastAsia="Times New Roman" w:hAnsi="Arial" w:cs="Arial"/>
                <w:sz w:val="14"/>
                <w:szCs w:val="14"/>
              </w:rPr>
              <w:t>СВТ</w:t>
            </w:r>
            <w:r>
              <w:rPr>
                <w:rFonts w:ascii="Arial" w:eastAsia="Times New Roman" w:hAnsi="Arial" w:cs="Arial"/>
                <w:color w:val="FF0000"/>
                <w:sz w:val="14"/>
                <w:szCs w:val="14"/>
              </w:rPr>
              <w:t xml:space="preserve"> 2.78</w:t>
            </w:r>
            <w:r w:rsidRPr="00F43287">
              <w:rPr>
                <w:rFonts w:ascii="Arial" w:eastAsia="Times New Roman" w:hAnsi="Arial" w:cs="Arial"/>
                <w:color w:val="FF0000"/>
                <w:sz w:val="14"/>
                <w:szCs w:val="14"/>
              </w:rPr>
              <w:t>%</w:t>
            </w:r>
            <w:r w:rsidRPr="00F43287">
              <w:rPr>
                <w:rFonts w:ascii="Arial" w:eastAsia="Times New Roman" w:hAnsi="Arial" w:cs="Arial"/>
                <w:sz w:val="14"/>
                <w:szCs w:val="14"/>
              </w:rPr>
              <w:t xml:space="preserve">, СВТ прилагодена </w:t>
            </w:r>
            <w:r>
              <w:rPr>
                <w:rFonts w:ascii="Arial" w:eastAsia="Times New Roman" w:hAnsi="Arial" w:cs="Arial"/>
                <w:color w:val="FF0000"/>
                <w:sz w:val="14"/>
                <w:szCs w:val="14"/>
              </w:rPr>
              <w:t>3.72</w:t>
            </w:r>
            <w:r w:rsidRPr="00F43287">
              <w:rPr>
                <w:rFonts w:ascii="Arial" w:eastAsia="Times New Roman" w:hAnsi="Arial" w:cs="Arial"/>
                <w:color w:val="FF0000"/>
                <w:sz w:val="14"/>
                <w:szCs w:val="14"/>
              </w:rPr>
              <w:t>%</w:t>
            </w:r>
            <w:r w:rsidRPr="00F43287">
              <w:rPr>
                <w:rFonts w:ascii="Arial" w:eastAsia="Times New Roman" w:hAnsi="Arial" w:cs="Arial"/>
                <w:sz w:val="14"/>
                <w:szCs w:val="14"/>
              </w:rPr>
              <w:t xml:space="preserve"> (со вклучен паричен тек од депозитот) која е пресметана под следниве претпоставки: </w:t>
            </w:r>
            <w:r w:rsidRPr="00F43287">
              <w:rPr>
                <w:rFonts w:ascii="Arial" w:eastAsia="Times New Roman" w:hAnsi="Arial" w:cs="Arial"/>
                <w:color w:val="FF0000"/>
                <w:sz w:val="14"/>
                <w:szCs w:val="14"/>
              </w:rPr>
              <w:t>1,90%</w:t>
            </w:r>
            <w:r w:rsidRPr="00F43287">
              <w:rPr>
                <w:rFonts w:ascii="Arial" w:eastAsia="Times New Roman" w:hAnsi="Arial" w:cs="Arial"/>
                <w:sz w:val="14"/>
                <w:szCs w:val="14"/>
              </w:rPr>
              <w:t xml:space="preserve"> номинална каматна стапка; </w:t>
            </w:r>
            <w:r w:rsidRPr="00F43287">
              <w:rPr>
                <w:rFonts w:ascii="Arial" w:eastAsia="Times New Roman" w:hAnsi="Arial" w:cs="Arial"/>
                <w:color w:val="FF0000"/>
                <w:sz w:val="14"/>
                <w:szCs w:val="14"/>
              </w:rPr>
              <w:t>0%</w:t>
            </w:r>
            <w:r w:rsidRPr="00F43287">
              <w:rPr>
                <w:rFonts w:ascii="Arial" w:eastAsia="Times New Roman" w:hAnsi="Arial" w:cs="Arial"/>
                <w:sz w:val="14"/>
                <w:szCs w:val="14"/>
              </w:rPr>
              <w:t xml:space="preserve"> надомест за администрирање пресметан на одобрениот износ; 120 месеци рок на отплата; наменски депозит во висина од </w:t>
            </w:r>
            <w:r w:rsidRPr="00F43287">
              <w:rPr>
                <w:rFonts w:ascii="Arial" w:eastAsia="Times New Roman" w:hAnsi="Arial" w:cs="Arial"/>
                <w:color w:val="FF0000"/>
                <w:sz w:val="14"/>
                <w:szCs w:val="14"/>
              </w:rPr>
              <w:t>640.500,00</w:t>
            </w:r>
            <w:r w:rsidRPr="00F43287">
              <w:rPr>
                <w:rFonts w:ascii="Arial" w:eastAsia="Times New Roman" w:hAnsi="Arial" w:cs="Arial"/>
                <w:sz w:val="14"/>
                <w:szCs w:val="14"/>
              </w:rPr>
              <w:t xml:space="preserve"> денари на кој се плаќа камата по годишна каматна стапка од </w:t>
            </w:r>
            <w:r w:rsidRPr="00F43287">
              <w:rPr>
                <w:rFonts w:ascii="Arial" w:eastAsia="Times New Roman" w:hAnsi="Arial" w:cs="Arial"/>
                <w:color w:val="FF0000"/>
                <w:sz w:val="14"/>
                <w:szCs w:val="14"/>
              </w:rPr>
              <w:t>0,0001%,</w:t>
            </w:r>
            <w:r w:rsidRPr="00F43287">
              <w:rPr>
                <w:rFonts w:ascii="Arial" w:eastAsia="Times New Roman" w:hAnsi="Arial" w:cs="Arial"/>
                <w:sz w:val="14"/>
                <w:szCs w:val="14"/>
              </w:rPr>
              <w:t xml:space="preserve"> </w:t>
            </w:r>
            <w:r>
              <w:rPr>
                <w:rFonts w:ascii="Arial" w:eastAsia="Times New Roman" w:hAnsi="Arial" w:cs="Arial"/>
                <w:color w:val="FF0000"/>
                <w:sz w:val="14"/>
                <w:szCs w:val="14"/>
              </w:rPr>
              <w:t>267</w:t>
            </w:r>
            <w:r w:rsidRPr="00F43287">
              <w:rPr>
                <w:rFonts w:ascii="Arial" w:eastAsia="Times New Roman" w:hAnsi="Arial" w:cs="Arial"/>
                <w:color w:val="FF0000"/>
                <w:sz w:val="14"/>
                <w:szCs w:val="14"/>
              </w:rPr>
              <w:t xml:space="preserve"> МКД</w:t>
            </w:r>
            <w:r w:rsidRPr="00F43287">
              <w:rPr>
                <w:rFonts w:ascii="Arial" w:eastAsia="Times New Roman" w:hAnsi="Arial" w:cs="Arial"/>
                <w:sz w:val="14"/>
                <w:szCs w:val="14"/>
              </w:rPr>
              <w:t xml:space="preserve"> </w:t>
            </w:r>
            <w:r>
              <w:rPr>
                <w:rFonts w:ascii="Arial" w:eastAsia="Times New Roman" w:hAnsi="Arial" w:cs="Arial"/>
                <w:sz w:val="14"/>
                <w:szCs w:val="14"/>
                <w:lang w:val="mk-MK"/>
              </w:rPr>
              <w:t>месечен</w:t>
            </w:r>
            <w:r w:rsidRPr="00F43287">
              <w:rPr>
                <w:rFonts w:ascii="Arial" w:eastAsia="Times New Roman" w:hAnsi="Arial" w:cs="Arial"/>
                <w:sz w:val="14"/>
                <w:szCs w:val="14"/>
              </w:rPr>
              <w:t xml:space="preserve"> трошок за животно осигурување </w:t>
            </w:r>
            <w:r>
              <w:rPr>
                <w:rFonts w:ascii="Arial" w:eastAsia="Times New Roman" w:hAnsi="Arial" w:cs="Arial"/>
                <w:sz w:val="14"/>
                <w:szCs w:val="14"/>
                <w:lang w:val="mk-MK"/>
              </w:rPr>
              <w:t>на кредитот</w:t>
            </w:r>
            <w:r w:rsidRPr="00F43287">
              <w:rPr>
                <w:rFonts w:ascii="Arial" w:eastAsia="Times New Roman" w:hAnsi="Arial" w:cs="Arial"/>
                <w:sz w:val="14"/>
                <w:szCs w:val="14"/>
              </w:rPr>
              <w:t>; 600 МКД апликативен трошок</w:t>
            </w:r>
          </w:p>
          <w:p w:rsidR="00D91781" w:rsidRPr="00185D53" w:rsidRDefault="00594C15" w:rsidP="00185D53">
            <w:pPr>
              <w:pStyle w:val="ListParagraph"/>
              <w:numPr>
                <w:ilvl w:val="0"/>
                <w:numId w:val="33"/>
              </w:numPr>
              <w:spacing w:after="0" w:line="240" w:lineRule="auto"/>
              <w:rPr>
                <w:rFonts w:ascii="Arial" w:eastAsia="Times New Roman" w:hAnsi="Arial" w:cs="Arial"/>
                <w:color w:val="000000"/>
                <w:sz w:val="14"/>
                <w:szCs w:val="14"/>
              </w:rPr>
            </w:pPr>
            <w:proofErr w:type="gramStart"/>
            <w:r w:rsidRPr="00F43287">
              <w:rPr>
                <w:rFonts w:ascii="Arial" w:eastAsia="Times New Roman" w:hAnsi="Arial" w:cs="Arial"/>
                <w:color w:val="FF0000"/>
                <w:sz w:val="14"/>
                <w:szCs w:val="14"/>
              </w:rPr>
              <w:t>677.188</w:t>
            </w:r>
            <w:r w:rsidR="00D91781" w:rsidRPr="00F43287">
              <w:rPr>
                <w:rFonts w:ascii="Arial" w:eastAsia="Times New Roman" w:hAnsi="Arial" w:cs="Arial"/>
                <w:color w:val="FF0000"/>
                <w:sz w:val="14"/>
                <w:szCs w:val="14"/>
              </w:rPr>
              <w:t xml:space="preserve">,00 / </w:t>
            </w:r>
            <w:r w:rsidR="00F43287" w:rsidRPr="00F43287">
              <w:rPr>
                <w:rFonts w:ascii="Arial" w:eastAsia="Times New Roman" w:hAnsi="Arial" w:cs="Arial"/>
                <w:color w:val="FF0000"/>
                <w:sz w:val="14"/>
                <w:szCs w:val="14"/>
              </w:rPr>
              <w:t>690,200</w:t>
            </w:r>
            <w:r w:rsidR="00D91781" w:rsidRPr="00F43287">
              <w:rPr>
                <w:rFonts w:ascii="Arial" w:eastAsia="Times New Roman" w:hAnsi="Arial" w:cs="Arial"/>
                <w:color w:val="FF0000"/>
                <w:sz w:val="14"/>
                <w:szCs w:val="14"/>
              </w:rPr>
              <w:t xml:space="preserve"> </w:t>
            </w:r>
            <w:r w:rsidR="00F814EB">
              <w:rPr>
                <w:rFonts w:ascii="Arial" w:eastAsia="Times New Roman" w:hAnsi="Arial" w:cs="Arial"/>
                <w:color w:val="FF0000"/>
                <w:sz w:val="14"/>
                <w:szCs w:val="14"/>
                <w:lang w:val="mk-MK"/>
              </w:rPr>
              <w:t>/ 696.877</w:t>
            </w:r>
            <w:r w:rsidR="00D91781" w:rsidRPr="00F43287">
              <w:rPr>
                <w:rFonts w:ascii="Arial" w:eastAsia="Times New Roman" w:hAnsi="Arial" w:cs="Arial"/>
                <w:color w:val="FF0000"/>
                <w:sz w:val="14"/>
                <w:szCs w:val="14"/>
              </w:rPr>
              <w:t>( без осигурување/ со еднократно животно осигурување</w:t>
            </w:r>
            <w:r w:rsidR="00F814EB">
              <w:rPr>
                <w:rFonts w:ascii="Arial" w:eastAsia="Times New Roman" w:hAnsi="Arial" w:cs="Arial"/>
                <w:color w:val="FF0000"/>
                <w:sz w:val="14"/>
                <w:szCs w:val="14"/>
                <w:lang w:val="mk-MK"/>
              </w:rPr>
              <w:t>/со повеќекратно животно осигурување</w:t>
            </w:r>
            <w:r w:rsidR="00D91781" w:rsidRPr="00F43287">
              <w:rPr>
                <w:rFonts w:ascii="Arial" w:eastAsia="Times New Roman" w:hAnsi="Arial" w:cs="Arial"/>
                <w:color w:val="FF0000"/>
                <w:sz w:val="14"/>
                <w:szCs w:val="14"/>
              </w:rPr>
              <w:t xml:space="preserve">) </w:t>
            </w:r>
            <w:r w:rsidR="00D91781" w:rsidRPr="00F43287">
              <w:rPr>
                <w:rFonts w:ascii="Arial" w:eastAsia="Times New Roman" w:hAnsi="Arial" w:cs="Arial"/>
                <w:color w:val="000000"/>
                <w:sz w:val="14"/>
                <w:szCs w:val="14"/>
              </w:rPr>
              <w:t>денари е вкупниот</w:t>
            </w:r>
            <w:r w:rsidR="00D91781" w:rsidRPr="00185D53">
              <w:rPr>
                <w:rFonts w:ascii="Arial" w:eastAsia="Times New Roman" w:hAnsi="Arial" w:cs="Arial"/>
                <w:color w:val="000000"/>
                <w:sz w:val="14"/>
                <w:szCs w:val="14"/>
              </w:rPr>
              <w:t xml:space="preserve"> износ кој го плаќа потрошувачот заедно со главницата, каматата, надоместокот за администрирање, надоместокот за аплицирање и надоместокот за животно осигурување , (под претпоставка дека нема да има промена на каматната стапка во рокот на отплата и дека кредитот ќе се сервисира редовно во роковите за плаќање на месечните рати).</w:t>
            </w:r>
            <w:proofErr w:type="gramEnd"/>
          </w:p>
        </w:tc>
      </w:tr>
      <w:tr w:rsidR="00D91781" w:rsidRPr="00197A08" w:rsidTr="00185D53">
        <w:trPr>
          <w:trHeight w:val="1535"/>
        </w:trPr>
        <w:tc>
          <w:tcPr>
            <w:tcW w:w="5387"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proofErr w:type="gramStart"/>
            <w:r w:rsidRPr="00197A08">
              <w:rPr>
                <w:rFonts w:ascii="Arial" w:eastAsia="Times New Roman" w:hAnsi="Arial" w:cs="Arial"/>
                <w:color w:val="000000"/>
                <w:sz w:val="14"/>
                <w:szCs w:val="14"/>
              </w:rPr>
              <w:t>Трошоци за склучување договор за дополнителни услуги поврзани со договорот за потрошувачки кредит (како на пример договор за оигурување), доколку склучувањето на таквиот договор е задолжително за добивање на кредитот или за добивање на кредитот согласно со условите од рекламирањето,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 Кредиторот, односно кредитниот посредник е должен да наведе дали овие трошоци се вклучени во пресметаната СВТ.</w:t>
            </w:r>
            <w:proofErr w:type="gramEnd"/>
          </w:p>
        </w:tc>
        <w:tc>
          <w:tcPr>
            <w:tcW w:w="5528" w:type="dxa"/>
            <w:tcBorders>
              <w:top w:val="nil"/>
              <w:left w:val="nil"/>
              <w:bottom w:val="single" w:sz="4" w:space="0" w:color="auto"/>
              <w:right w:val="single" w:sz="4" w:space="0" w:color="auto"/>
            </w:tcBorders>
            <w:shd w:val="clear" w:color="000000" w:fill="FFFFFF"/>
            <w:hideMark/>
          </w:tcPr>
          <w:p w:rsidR="00D91781" w:rsidRPr="00F814EB" w:rsidRDefault="00D91781" w:rsidP="00755CF2">
            <w:pPr>
              <w:spacing w:after="0" w:line="240" w:lineRule="auto"/>
              <w:rPr>
                <w:rFonts w:ascii="Arial" w:eastAsia="Times New Roman" w:hAnsi="Arial" w:cs="Arial"/>
                <w:color w:val="000000"/>
                <w:sz w:val="14"/>
                <w:szCs w:val="14"/>
                <w:lang w:val="mk-MK"/>
              </w:rPr>
            </w:pPr>
            <w:r w:rsidRPr="00197A08">
              <w:rPr>
                <w:rFonts w:ascii="Arial" w:eastAsia="Times New Roman" w:hAnsi="Arial" w:cs="Arial"/>
                <w:color w:val="000000"/>
                <w:sz w:val="14"/>
                <w:szCs w:val="14"/>
              </w:rPr>
              <w:t xml:space="preserve">Месечен трошок за животно осигурување согласно Договорот за осигурување/ Полисата, којшто </w:t>
            </w:r>
            <w:r w:rsidR="00755CF2">
              <w:rPr>
                <w:rFonts w:ascii="Arial" w:eastAsia="Times New Roman" w:hAnsi="Arial" w:cs="Arial"/>
                <w:color w:val="000000"/>
                <w:sz w:val="14"/>
                <w:szCs w:val="14"/>
                <w:lang w:val="mk-MK"/>
              </w:rPr>
              <w:t xml:space="preserve">не </w:t>
            </w:r>
            <w:r w:rsidRPr="00197A08">
              <w:rPr>
                <w:rFonts w:ascii="Arial" w:eastAsia="Times New Roman" w:hAnsi="Arial" w:cs="Arial"/>
                <w:color w:val="000000"/>
                <w:sz w:val="14"/>
                <w:szCs w:val="14"/>
              </w:rPr>
              <w:t>е вклучен во месечната отплата на кредитот</w:t>
            </w:r>
            <w:r w:rsidR="00755CF2">
              <w:rPr>
                <w:rFonts w:ascii="Arial" w:eastAsia="Times New Roman" w:hAnsi="Arial" w:cs="Arial"/>
                <w:color w:val="000000"/>
                <w:sz w:val="14"/>
                <w:szCs w:val="14"/>
                <w:lang w:val="mk-MK"/>
              </w:rPr>
              <w:t xml:space="preserve"> и се отплаќа со засебен траен налог</w:t>
            </w:r>
            <w:r w:rsidRPr="00197A08">
              <w:rPr>
                <w:rFonts w:ascii="Arial" w:eastAsia="Times New Roman" w:hAnsi="Arial" w:cs="Arial"/>
                <w:color w:val="000000"/>
                <w:sz w:val="14"/>
                <w:szCs w:val="14"/>
              </w:rPr>
              <w:t>. Еднократниот трошок за животно осигурување е вклучен во месечната отплата на кредитот.</w:t>
            </w:r>
            <w:r w:rsidR="00F814EB">
              <w:rPr>
                <w:rFonts w:ascii="Arial" w:eastAsia="Times New Roman" w:hAnsi="Arial" w:cs="Arial"/>
                <w:color w:val="000000"/>
                <w:sz w:val="14"/>
                <w:szCs w:val="14"/>
                <w:lang w:val="mk-MK"/>
              </w:rPr>
              <w:t xml:space="preserve"> </w:t>
            </w:r>
          </w:p>
        </w:tc>
      </w:tr>
      <w:tr w:rsidR="00D91781" w:rsidRPr="00197A08" w:rsidTr="00185D53">
        <w:trPr>
          <w:trHeight w:val="1170"/>
        </w:trPr>
        <w:tc>
          <w:tcPr>
            <w:tcW w:w="5387"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Трошоците за водење една или повеќе сметки на кои се евидентираат уплатите и исплатите на искористениот дел од кредитот,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t>Кредиторот, односно кредитниот посредник е должен да наведе дали овие трошоци се вклучени во пресметаната СВТ.</w:t>
            </w:r>
          </w:p>
        </w:tc>
        <w:tc>
          <w:tcPr>
            <w:tcW w:w="5528"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Нема трошоци за водење на сметките на кои се евидентираат уплатите по кредитот</w:t>
            </w:r>
          </w:p>
        </w:tc>
      </w:tr>
      <w:tr w:rsidR="00D91781" w:rsidRPr="00197A08" w:rsidTr="00185D53">
        <w:trPr>
          <w:trHeight w:val="794"/>
        </w:trPr>
        <w:tc>
          <w:tcPr>
            <w:tcW w:w="5387"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Нотарски трошоци што ги плаќа потрошувачот при склучување на договорот,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t>Овие трошоци не се вклучени во пресметаната СВТ.</w:t>
            </w:r>
          </w:p>
        </w:tc>
        <w:tc>
          <w:tcPr>
            <w:tcW w:w="5528"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Не е применливо.</w:t>
            </w:r>
          </w:p>
        </w:tc>
      </w:tr>
      <w:tr w:rsidR="00D91781" w:rsidRPr="00197A08" w:rsidTr="00C87958">
        <w:trPr>
          <w:trHeight w:val="2111"/>
        </w:trPr>
        <w:tc>
          <w:tcPr>
            <w:tcW w:w="5387"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Други трошоци коишто произлегуваат од договорот за потрошувачки кредит и условите под кои тие трошоци можат да се променат, доколку е применливо.</w:t>
            </w:r>
            <w:r w:rsidRPr="00197A08">
              <w:rPr>
                <w:rFonts w:ascii="Arial" w:eastAsia="Times New Roman" w:hAnsi="Arial" w:cs="Arial"/>
                <w:color w:val="000000"/>
                <w:sz w:val="14"/>
                <w:szCs w:val="14"/>
              </w:rPr>
              <w:br/>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r>
            <w:r w:rsidRPr="00197A08">
              <w:rPr>
                <w:rFonts w:ascii="Arial" w:eastAsia="Times New Roman" w:hAnsi="Arial" w:cs="Arial"/>
                <w:color w:val="000000"/>
                <w:sz w:val="14"/>
                <w:szCs w:val="14"/>
              </w:rPr>
              <w:br/>
              <w:t>Кредиторот, односно кредитниот посредник е должен да наведе дали овие трошоци се вклучени во пресметаната СВТ.</w:t>
            </w:r>
          </w:p>
        </w:tc>
        <w:tc>
          <w:tcPr>
            <w:tcW w:w="5528" w:type="dxa"/>
            <w:tcBorders>
              <w:top w:val="nil"/>
              <w:left w:val="nil"/>
              <w:bottom w:val="single" w:sz="4" w:space="0" w:color="auto"/>
              <w:right w:val="single" w:sz="4" w:space="0" w:color="auto"/>
            </w:tcBorders>
            <w:shd w:val="clear" w:color="000000" w:fill="FFFFFF"/>
            <w:hideMark/>
          </w:tcPr>
          <w:p w:rsidR="00185D53" w:rsidRDefault="00A7116D" w:rsidP="00185D53">
            <w:pPr>
              <w:pStyle w:val="ListParagraph"/>
              <w:numPr>
                <w:ilvl w:val="0"/>
                <w:numId w:val="34"/>
              </w:numPr>
              <w:spacing w:after="0" w:line="240" w:lineRule="auto"/>
              <w:rPr>
                <w:rFonts w:ascii="Arial" w:eastAsia="Times New Roman" w:hAnsi="Arial" w:cs="Arial"/>
                <w:color w:val="000000"/>
                <w:sz w:val="14"/>
                <w:szCs w:val="14"/>
              </w:rPr>
            </w:pPr>
            <w:r>
              <w:rPr>
                <w:rFonts w:ascii="Arial" w:eastAsia="Times New Roman" w:hAnsi="Arial" w:cs="Arial"/>
                <w:color w:val="FF0000"/>
                <w:sz w:val="14"/>
                <w:szCs w:val="14"/>
              </w:rPr>
              <w:t>0</w:t>
            </w:r>
            <w:r w:rsidR="002566D3">
              <w:rPr>
                <w:rFonts w:ascii="Arial" w:eastAsia="Times New Roman" w:hAnsi="Arial" w:cs="Arial"/>
                <w:color w:val="FF0000"/>
                <w:sz w:val="14"/>
                <w:szCs w:val="14"/>
                <w:lang w:val="mk-MK"/>
              </w:rPr>
              <w:t>.5</w:t>
            </w:r>
            <w:r w:rsidR="00D91781" w:rsidRPr="00185D53">
              <w:rPr>
                <w:rFonts w:ascii="Arial" w:eastAsia="Times New Roman" w:hAnsi="Arial" w:cs="Arial"/>
                <w:color w:val="FF0000"/>
                <w:sz w:val="14"/>
                <w:szCs w:val="14"/>
              </w:rPr>
              <w:t>%</w:t>
            </w:r>
            <w:r w:rsidR="00D91781" w:rsidRPr="00185D53">
              <w:rPr>
                <w:rFonts w:ascii="Arial" w:eastAsia="Times New Roman" w:hAnsi="Arial" w:cs="Arial"/>
                <w:color w:val="000000"/>
                <w:sz w:val="14"/>
                <w:szCs w:val="14"/>
              </w:rPr>
              <w:t xml:space="preserve"> надомест за администрирање пресметан на одобрениот износ на кредит кој е вклучен во пресметката на СВТ;</w:t>
            </w:r>
          </w:p>
          <w:p w:rsidR="00185D53" w:rsidRDefault="00A7116D" w:rsidP="00185D53">
            <w:pPr>
              <w:pStyle w:val="ListParagraph"/>
              <w:numPr>
                <w:ilvl w:val="0"/>
                <w:numId w:val="34"/>
              </w:numPr>
              <w:spacing w:after="0" w:line="240" w:lineRule="auto"/>
              <w:rPr>
                <w:rFonts w:ascii="Arial" w:eastAsia="Times New Roman" w:hAnsi="Arial" w:cs="Arial"/>
                <w:color w:val="000000"/>
                <w:sz w:val="14"/>
                <w:szCs w:val="14"/>
              </w:rPr>
            </w:pPr>
            <w:r>
              <w:rPr>
                <w:rFonts w:ascii="Arial" w:eastAsia="Times New Roman" w:hAnsi="Arial" w:cs="Arial"/>
                <w:color w:val="000000"/>
                <w:sz w:val="14"/>
                <w:szCs w:val="14"/>
              </w:rPr>
              <w:t>6</w:t>
            </w:r>
            <w:r w:rsidR="00D91781" w:rsidRPr="00185D53">
              <w:rPr>
                <w:rFonts w:ascii="Arial" w:eastAsia="Times New Roman" w:hAnsi="Arial" w:cs="Arial"/>
                <w:color w:val="000000"/>
                <w:sz w:val="14"/>
                <w:szCs w:val="14"/>
              </w:rPr>
              <w:t>00,00 денари надомес</w:t>
            </w:r>
            <w:r w:rsidR="002566D3">
              <w:rPr>
                <w:rFonts w:ascii="Arial" w:eastAsia="Times New Roman" w:hAnsi="Arial" w:cs="Arial"/>
                <w:color w:val="000000"/>
                <w:sz w:val="14"/>
                <w:szCs w:val="14"/>
              </w:rPr>
              <w:t xml:space="preserve">т за аплицирање кој </w:t>
            </w:r>
            <w:r w:rsidR="00D91781" w:rsidRPr="00185D53">
              <w:rPr>
                <w:rFonts w:ascii="Arial" w:eastAsia="Times New Roman" w:hAnsi="Arial" w:cs="Arial"/>
                <w:color w:val="000000"/>
                <w:sz w:val="14"/>
                <w:szCs w:val="14"/>
              </w:rPr>
              <w:t xml:space="preserve">е вклучен во пресметката на СВТ;   </w:t>
            </w:r>
          </w:p>
          <w:p w:rsidR="00D91781" w:rsidRPr="00185D53" w:rsidRDefault="00D91781" w:rsidP="00185D53">
            <w:pPr>
              <w:pStyle w:val="ListParagraph"/>
              <w:numPr>
                <w:ilvl w:val="0"/>
                <w:numId w:val="34"/>
              </w:numPr>
              <w:spacing w:after="0" w:line="240" w:lineRule="auto"/>
              <w:rPr>
                <w:rFonts w:ascii="Arial" w:eastAsia="Times New Roman" w:hAnsi="Arial" w:cs="Arial"/>
                <w:color w:val="000000"/>
                <w:sz w:val="14"/>
                <w:szCs w:val="14"/>
              </w:rPr>
            </w:pPr>
            <w:r w:rsidRPr="00185D53">
              <w:rPr>
                <w:rFonts w:ascii="Arial" w:eastAsia="Times New Roman" w:hAnsi="Arial" w:cs="Arial"/>
                <w:color w:val="000000"/>
                <w:sz w:val="14"/>
                <w:szCs w:val="14"/>
              </w:rPr>
              <w:t xml:space="preserve">Доколку во текот на отплатата на кредитот дојде до промена на износот, видот на трошоците и/или воведување на нов/нови трошок/и, за истите корисникот на кредитот е согласен да биде известен со писмено известување и/или преку траен медиум.  Во случај на неприфаќање на промените наведени во известувањето, корисникот на кредитот има право во рок од 14 календарски дена да поднесе писмено известување за неприфаќање на промена на условите/трошоците на користењето на кредитот и условите/трошоците на кредитот. </w:t>
            </w:r>
          </w:p>
        </w:tc>
      </w:tr>
      <w:tr w:rsidR="00D91781" w:rsidRPr="00197A08" w:rsidTr="00185D53">
        <w:trPr>
          <w:trHeight w:val="3025"/>
        </w:trPr>
        <w:tc>
          <w:tcPr>
            <w:tcW w:w="5387"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Каматна стапка применлива во случај на задоцнети плаќања, изразена во % на годишна основа, услови за нејзина промена</w:t>
            </w:r>
            <w:r w:rsidRPr="00197A08">
              <w:rPr>
                <w:rFonts w:ascii="Arial" w:eastAsia="Times New Roman" w:hAnsi="Arial" w:cs="Arial"/>
                <w:color w:val="000000"/>
                <w:sz w:val="14"/>
                <w:szCs w:val="14"/>
              </w:rPr>
              <w:br/>
              <w:t>Предупредување за последиците од неплаќање на ратите.</w:t>
            </w:r>
          </w:p>
        </w:tc>
        <w:tc>
          <w:tcPr>
            <w:tcW w:w="5528" w:type="dxa"/>
            <w:tcBorders>
              <w:top w:val="nil"/>
              <w:left w:val="nil"/>
              <w:bottom w:val="single" w:sz="4" w:space="0" w:color="auto"/>
              <w:right w:val="single" w:sz="4" w:space="0" w:color="auto"/>
            </w:tcBorders>
            <w:shd w:val="clear" w:color="000000" w:fill="FFFFFF"/>
            <w:hideMark/>
          </w:tcPr>
          <w:p w:rsidR="00D91781" w:rsidRPr="00197A08" w:rsidRDefault="00D91781" w:rsidP="005C5B18">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Во случај на достасани ненаплатени побарувања, на достасаната ненаплатена главница и други трошоци се пресметува законска казнена камата по каматна стапка од </w:t>
            </w:r>
            <w:r w:rsidR="00816430">
              <w:rPr>
                <w:rFonts w:ascii="Arial" w:eastAsia="Times New Roman" w:hAnsi="Arial" w:cs="Arial"/>
                <w:color w:val="FF0000"/>
                <w:sz w:val="14"/>
                <w:szCs w:val="14"/>
                <w:lang w:val="mk-MK"/>
              </w:rPr>
              <w:t>14</w:t>
            </w:r>
            <w:proofErr w:type="gramStart"/>
            <w:r w:rsidR="00A94D25">
              <w:rPr>
                <w:rFonts w:ascii="Arial" w:eastAsia="Times New Roman" w:hAnsi="Arial" w:cs="Arial"/>
                <w:color w:val="FF0000"/>
                <w:sz w:val="14"/>
                <w:szCs w:val="14"/>
                <w:lang w:val="mk-MK"/>
              </w:rPr>
              <w:t>,</w:t>
            </w:r>
            <w:r w:rsidR="00C27AA1">
              <w:rPr>
                <w:rFonts w:ascii="Arial" w:eastAsia="Times New Roman" w:hAnsi="Arial" w:cs="Arial"/>
                <w:color w:val="FF0000"/>
                <w:sz w:val="14"/>
                <w:szCs w:val="14"/>
                <w:lang w:val="mk-MK"/>
              </w:rPr>
              <w:t>3</w:t>
            </w:r>
            <w:r w:rsidR="00816430">
              <w:rPr>
                <w:rFonts w:ascii="Arial" w:eastAsia="Times New Roman" w:hAnsi="Arial" w:cs="Arial"/>
                <w:color w:val="FF0000"/>
                <w:sz w:val="14"/>
                <w:szCs w:val="14"/>
                <w:lang w:val="mk-MK"/>
              </w:rPr>
              <w:t>0</w:t>
            </w:r>
            <w:proofErr w:type="gramEnd"/>
            <w:r w:rsidRPr="00197A08">
              <w:rPr>
                <w:rFonts w:ascii="Arial" w:eastAsia="Times New Roman" w:hAnsi="Arial" w:cs="Arial"/>
                <w:color w:val="FF0000"/>
                <w:sz w:val="14"/>
                <w:szCs w:val="14"/>
              </w:rPr>
              <w:t xml:space="preserve">% </w:t>
            </w:r>
            <w:r w:rsidRPr="00197A08">
              <w:rPr>
                <w:rFonts w:ascii="Arial" w:eastAsia="Times New Roman" w:hAnsi="Arial" w:cs="Arial"/>
                <w:color w:val="000000"/>
                <w:sz w:val="14"/>
                <w:szCs w:val="14"/>
              </w:rPr>
              <w:t>годишно. Висината на стапката на казнената камата се определува за секое полугодие и тоа во висина на референтната каматна стапка определена од НБР</w:t>
            </w:r>
            <w:r w:rsidR="002243C5">
              <w:rPr>
                <w:rFonts w:ascii="Arial" w:eastAsia="Times New Roman" w:hAnsi="Arial" w:cs="Arial"/>
                <w:color w:val="000000"/>
                <w:sz w:val="14"/>
                <w:szCs w:val="14"/>
                <w:lang w:val="mk-MK"/>
              </w:rPr>
              <w:t>С</w:t>
            </w:r>
            <w:r w:rsidRPr="00197A08">
              <w:rPr>
                <w:rFonts w:ascii="Arial" w:eastAsia="Times New Roman" w:hAnsi="Arial" w:cs="Arial"/>
                <w:color w:val="000000"/>
                <w:sz w:val="14"/>
                <w:szCs w:val="14"/>
              </w:rPr>
              <w:t>М зголемена за осум процентни поени.</w:t>
            </w:r>
            <w:r w:rsidRPr="00197A08">
              <w:rPr>
                <w:rFonts w:ascii="Arial" w:eastAsia="Times New Roman" w:hAnsi="Arial" w:cs="Arial"/>
                <w:color w:val="000000"/>
                <w:sz w:val="14"/>
                <w:szCs w:val="14"/>
              </w:rPr>
              <w:br/>
            </w:r>
            <w:r w:rsidRPr="00197A08">
              <w:rPr>
                <w:rFonts w:ascii="Arial" w:eastAsia="Times New Roman" w:hAnsi="Arial" w:cs="Arial"/>
                <w:color w:val="000000"/>
                <w:sz w:val="14"/>
                <w:szCs w:val="14"/>
              </w:rPr>
              <w:br/>
              <w:t>Во случај на ненавремено подмирување на обврските по кредитот, согласно Законот за облигациони односи и Законот за договорен залог, банката има право вкупните побарувања по кредитот (главница, камата, трошоци) да ги смета за целосно доспеани и да пристапи кон присилна наплата на побарувањето со активирање на заложното право на наменскиот депозит.</w:t>
            </w:r>
          </w:p>
        </w:tc>
      </w:tr>
      <w:tr w:rsidR="00D91781" w:rsidRPr="00197A08" w:rsidTr="007B0998">
        <w:trPr>
          <w:trHeight w:val="255"/>
        </w:trPr>
        <w:tc>
          <w:tcPr>
            <w:tcW w:w="5387"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4. Останато</w:t>
            </w:r>
          </w:p>
        </w:tc>
        <w:tc>
          <w:tcPr>
            <w:tcW w:w="5528"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7B0998">
        <w:trPr>
          <w:trHeight w:val="240"/>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528" w:type="dxa"/>
            <w:tcBorders>
              <w:top w:val="single" w:sz="4" w:space="0" w:color="auto"/>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D91781" w:rsidRPr="00197A08" w:rsidTr="00185D53">
        <w:trPr>
          <w:trHeight w:val="1388"/>
        </w:trPr>
        <w:tc>
          <w:tcPr>
            <w:tcW w:w="5387"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Имате право да се откажете од договорот за потрошувачки кредит, во определен рок.</w:t>
            </w:r>
          </w:p>
        </w:tc>
        <w:tc>
          <w:tcPr>
            <w:tcW w:w="5528"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Потрошувачот има право да се откаже од договорот за потрошувачки кредит во рок од 14 дена, од денот на склучувањето на договорот или денот кога сте ги добиле информациите и условите од договорот. За откажувањето, клиентот е должен да ја извести банката во писмена форма за откажувањето на кредитот пред истекот на рокот од 14 дена. Во случај на откажување, клиентот е должен износот на главницата и каматата за периодот на искористување да ги плати веднаш но не подоцна од 30 дена од денот на известувањето на банката за откажувањето на кредитот.</w:t>
            </w:r>
          </w:p>
        </w:tc>
      </w:tr>
      <w:tr w:rsidR="00D91781" w:rsidRPr="00197A08" w:rsidTr="007B0998">
        <w:trPr>
          <w:trHeight w:val="810"/>
        </w:trPr>
        <w:tc>
          <w:tcPr>
            <w:tcW w:w="5387"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Имате право на целосна или делумна предвремена отплата на кредитот, а кредиторот/кредитниот посредник е должен да ви ја соопшти висината на</w:t>
            </w:r>
            <w:r w:rsidRPr="00197A08">
              <w:rPr>
                <w:rFonts w:ascii="Arial" w:eastAsia="Times New Roman" w:hAnsi="Arial" w:cs="Arial"/>
                <w:color w:val="000000"/>
                <w:sz w:val="14"/>
                <w:szCs w:val="14"/>
              </w:rPr>
              <w:br/>
              <w:t>надоместокот којшто треба да го платите и начинот на неговото одредување.</w:t>
            </w:r>
          </w:p>
        </w:tc>
        <w:tc>
          <w:tcPr>
            <w:tcW w:w="5528"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Потрошувачот има право во било кое време да го плати, целосно или делумно, недостасаниот дел од кредитот без дополнителни трошоци.  </w:t>
            </w:r>
          </w:p>
        </w:tc>
      </w:tr>
      <w:tr w:rsidR="00D91781" w:rsidRPr="00197A08" w:rsidTr="007B0998">
        <w:trPr>
          <w:trHeight w:val="765"/>
        </w:trPr>
        <w:tc>
          <w:tcPr>
            <w:tcW w:w="5387"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Раскинување на договорот за потрошувачки </w:t>
            </w:r>
            <w:proofErr w:type="gramStart"/>
            <w:r w:rsidRPr="00197A08">
              <w:rPr>
                <w:rFonts w:ascii="Arial" w:eastAsia="Times New Roman" w:hAnsi="Arial" w:cs="Arial"/>
                <w:color w:val="000000"/>
                <w:sz w:val="14"/>
                <w:szCs w:val="14"/>
              </w:rPr>
              <w:t>кредит</w:t>
            </w:r>
            <w:proofErr w:type="gramEnd"/>
            <w:r w:rsidRPr="00197A08">
              <w:rPr>
                <w:rFonts w:ascii="Arial" w:eastAsia="Times New Roman" w:hAnsi="Arial" w:cs="Arial"/>
                <w:color w:val="000000"/>
                <w:sz w:val="14"/>
                <w:szCs w:val="14"/>
              </w:rPr>
              <w:br/>
              <w:t>(Кредиторот/кредитниот посредник е должен да ви ги соопшти правото, постапката и условите за раскинување на договорот за потрошувачки кредит).</w:t>
            </w:r>
          </w:p>
        </w:tc>
        <w:tc>
          <w:tcPr>
            <w:tcW w:w="5528"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Раскинувањето на договорот за кредит, од страна на клиентот, е можно со поднесување Барање за целосна предвремена отплата на кредитот.</w:t>
            </w:r>
          </w:p>
        </w:tc>
      </w:tr>
      <w:tr w:rsidR="00D91781" w:rsidRPr="00197A08" w:rsidTr="00185D53">
        <w:trPr>
          <w:trHeight w:val="948"/>
        </w:trPr>
        <w:tc>
          <w:tcPr>
            <w:tcW w:w="5387"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Ако по поднесеното барање за кредит, барањето се одбие заради добиените информации од бази на податоци, имате право, кредиторот, односно кредитниот посредник веднаш и бесплатно да ве информира за тие информации и за начинот на кој ги прибавил информациите. Овие информации се даваат во сите случаи, освен ако давањето на формациите е забрането со закон.</w:t>
            </w:r>
          </w:p>
        </w:tc>
        <w:tc>
          <w:tcPr>
            <w:tcW w:w="5528"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Во случај кредитното барање да биде одбиено, клиентот има право да побара и добие бесплатна информација за причината на одбивањето, доколку кредитното барање е одбиено врз основа на добиените информации од базата на податоци за клиентот.</w:t>
            </w:r>
          </w:p>
        </w:tc>
      </w:tr>
      <w:tr w:rsidR="00D91781" w:rsidRPr="00197A08" w:rsidTr="00185D53">
        <w:trPr>
          <w:trHeight w:val="1104"/>
        </w:trPr>
        <w:tc>
          <w:tcPr>
            <w:tcW w:w="5387"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Право на бесплатна копија од нацрт-договорот за потрошувачки кредит </w:t>
            </w:r>
            <w:r w:rsidRPr="00197A08">
              <w:rPr>
                <w:rFonts w:ascii="Arial" w:eastAsia="Times New Roman" w:hAnsi="Arial" w:cs="Arial"/>
                <w:color w:val="000000"/>
                <w:sz w:val="14"/>
                <w:szCs w:val="14"/>
              </w:rPr>
              <w:br/>
              <w:t>Имате право, на ваше барање, бесплатно да добиете копија од нацрт-договорот за потрошувачки кредит. Нема да се достави нацрт- договор доколку кредиторот/кредитниот посредник во времето на поднесувањето на барањето не сака да пристапи кон склучување на договорот за потрошувачки кредит.</w:t>
            </w:r>
          </w:p>
        </w:tc>
        <w:tc>
          <w:tcPr>
            <w:tcW w:w="5528"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Клиентот има право на бесплатен предлог-договор за кредит во моментот на аплицирање за кредит.</w:t>
            </w:r>
          </w:p>
        </w:tc>
      </w:tr>
      <w:tr w:rsidR="00D91781" w:rsidRPr="00197A08" w:rsidTr="007B0998">
        <w:trPr>
          <w:trHeight w:val="480"/>
        </w:trPr>
        <w:tc>
          <w:tcPr>
            <w:tcW w:w="5387"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Рок во кој кредиторот, односно кредитниот посредник е обврзан со преддоговорните информации, доколку е применливо.</w:t>
            </w:r>
          </w:p>
        </w:tc>
        <w:tc>
          <w:tcPr>
            <w:tcW w:w="5528"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Информациите содржани во овој формулар важат </w:t>
            </w:r>
            <w:proofErr w:type="gramStart"/>
            <w:r w:rsidRPr="00197A08">
              <w:rPr>
                <w:rFonts w:ascii="Arial" w:eastAsia="Times New Roman" w:hAnsi="Arial" w:cs="Arial"/>
                <w:color w:val="000000"/>
                <w:sz w:val="14"/>
                <w:szCs w:val="14"/>
              </w:rPr>
              <w:t>на  датата</w:t>
            </w:r>
            <w:proofErr w:type="gramEnd"/>
            <w:r w:rsidRPr="00197A08">
              <w:rPr>
                <w:rFonts w:ascii="Arial" w:eastAsia="Times New Roman" w:hAnsi="Arial" w:cs="Arial"/>
                <w:color w:val="000000"/>
                <w:sz w:val="14"/>
                <w:szCs w:val="14"/>
              </w:rPr>
              <w:t xml:space="preserve"> на предавање на формуларот.</w:t>
            </w:r>
          </w:p>
        </w:tc>
      </w:tr>
      <w:tr w:rsidR="00D91781" w:rsidRPr="00197A08" w:rsidTr="007B0998">
        <w:trPr>
          <w:trHeight w:val="240"/>
        </w:trPr>
        <w:tc>
          <w:tcPr>
            <w:tcW w:w="5387"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c>
          <w:tcPr>
            <w:tcW w:w="5528"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7B0998">
        <w:trPr>
          <w:trHeight w:val="240"/>
        </w:trPr>
        <w:tc>
          <w:tcPr>
            <w:tcW w:w="5387"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c>
          <w:tcPr>
            <w:tcW w:w="5528"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7B0998">
        <w:trPr>
          <w:trHeight w:val="240"/>
        </w:trPr>
        <w:tc>
          <w:tcPr>
            <w:tcW w:w="5387"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Дата на предавање на формуларот: __________________________</w:t>
            </w:r>
          </w:p>
        </w:tc>
        <w:tc>
          <w:tcPr>
            <w:tcW w:w="5528"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7B0998">
        <w:trPr>
          <w:trHeight w:val="240"/>
        </w:trPr>
        <w:tc>
          <w:tcPr>
            <w:tcW w:w="5387"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c>
          <w:tcPr>
            <w:tcW w:w="5528"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7B0998">
        <w:trPr>
          <w:trHeight w:val="585"/>
        </w:trPr>
        <w:tc>
          <w:tcPr>
            <w:tcW w:w="10915" w:type="dxa"/>
            <w:gridSpan w:val="2"/>
            <w:tcBorders>
              <w:top w:val="nil"/>
              <w:left w:val="nil"/>
              <w:bottom w:val="nil"/>
              <w:right w:val="nil"/>
            </w:tcBorders>
            <w:shd w:val="clear" w:color="000000" w:fill="FFFFFF"/>
            <w:vAlign w:val="center"/>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Износот на кредитот и кредитните услови наведени во Формуларот не значат обврска за СБ дека на клиентот ќе му го одобри/исплати износот наведен во формуларот. Висината на кредитниот износ зависи од кредитоспособноста на клиентот по извршената кредитна анализа.</w:t>
            </w:r>
          </w:p>
        </w:tc>
      </w:tr>
    </w:tbl>
    <w:p w:rsidR="00D91781" w:rsidRPr="00197A08" w:rsidRDefault="00D91781">
      <w:pPr>
        <w:rPr>
          <w:rFonts w:ascii="Arial" w:hAnsi="Arial" w:cs="Arial"/>
          <w:sz w:val="14"/>
          <w:szCs w:val="14"/>
        </w:rPr>
      </w:pPr>
    </w:p>
    <w:p w:rsidR="00D91781" w:rsidRPr="00197A08" w:rsidRDefault="00D91781">
      <w:pPr>
        <w:rPr>
          <w:rFonts w:ascii="Arial" w:hAnsi="Arial" w:cs="Arial"/>
          <w:sz w:val="14"/>
          <w:szCs w:val="14"/>
        </w:rPr>
      </w:pPr>
      <w:r w:rsidRPr="00197A08">
        <w:rPr>
          <w:rFonts w:ascii="Arial" w:hAnsi="Arial" w:cs="Arial"/>
          <w:sz w:val="14"/>
          <w:szCs w:val="14"/>
        </w:rPr>
        <w:br w:type="page"/>
      </w:r>
    </w:p>
    <w:tbl>
      <w:tblPr>
        <w:tblW w:w="10915" w:type="dxa"/>
        <w:tblLook w:val="04A0" w:firstRow="1" w:lastRow="0" w:firstColumn="1" w:lastColumn="0" w:noHBand="0" w:noVBand="1"/>
      </w:tblPr>
      <w:tblGrid>
        <w:gridCol w:w="5529"/>
        <w:gridCol w:w="5386"/>
      </w:tblGrid>
      <w:tr w:rsidR="00D91781" w:rsidRPr="00197A08" w:rsidTr="00F92F74">
        <w:trPr>
          <w:trHeight w:val="240"/>
        </w:trPr>
        <w:tc>
          <w:tcPr>
            <w:tcW w:w="10915" w:type="dxa"/>
            <w:gridSpan w:val="2"/>
            <w:tcBorders>
              <w:top w:val="nil"/>
              <w:left w:val="nil"/>
              <w:bottom w:val="nil"/>
              <w:right w:val="nil"/>
            </w:tcBorders>
            <w:shd w:val="clear" w:color="000000" w:fill="FFFFFF"/>
            <w:vAlign w:val="center"/>
            <w:hideMark/>
          </w:tcPr>
          <w:p w:rsidR="00D91781" w:rsidRPr="00197A08" w:rsidRDefault="00D91781" w:rsidP="00D91781">
            <w:pPr>
              <w:spacing w:after="0" w:line="240" w:lineRule="auto"/>
              <w:jc w:val="center"/>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ФОРМУЛАР</w:t>
            </w:r>
          </w:p>
        </w:tc>
      </w:tr>
      <w:tr w:rsidR="00D91781" w:rsidRPr="00197A08" w:rsidTr="00F92F74">
        <w:trPr>
          <w:trHeight w:val="600"/>
        </w:trPr>
        <w:tc>
          <w:tcPr>
            <w:tcW w:w="10915" w:type="dxa"/>
            <w:gridSpan w:val="2"/>
            <w:tcBorders>
              <w:top w:val="nil"/>
              <w:left w:val="nil"/>
              <w:bottom w:val="nil"/>
              <w:right w:val="nil"/>
            </w:tcBorders>
            <w:shd w:val="clear" w:color="000000" w:fill="FFFFFF"/>
            <w:hideMark/>
          </w:tcPr>
          <w:p w:rsidR="00D91781" w:rsidRPr="00F92F74" w:rsidRDefault="00D91781" w:rsidP="00F92F74">
            <w:pPr>
              <w:spacing w:after="0" w:line="240" w:lineRule="auto"/>
              <w:jc w:val="center"/>
              <w:rPr>
                <w:rFonts w:ascii="Arial" w:eastAsia="Times New Roman" w:hAnsi="Arial" w:cs="Arial"/>
                <w:b/>
                <w:bCs/>
                <w:color w:val="000000"/>
                <w:sz w:val="14"/>
                <w:szCs w:val="14"/>
                <w:lang w:val="mk-MK"/>
              </w:rPr>
            </w:pPr>
            <w:r w:rsidRPr="00197A08">
              <w:rPr>
                <w:rFonts w:ascii="Arial" w:eastAsia="Times New Roman" w:hAnsi="Arial" w:cs="Arial"/>
                <w:b/>
                <w:bCs/>
                <w:color w:val="000000"/>
                <w:sz w:val="14"/>
                <w:szCs w:val="14"/>
              </w:rPr>
              <w:t xml:space="preserve">ЗА ПРЕДДОГОВОРНИ ИНФОРМАЦИИ (ПОДАТОЦИ) ЗА ПОНУДЕНИТЕ КРЕДИТНИ </w:t>
            </w:r>
            <w:r w:rsidRPr="00197A08">
              <w:rPr>
                <w:rFonts w:ascii="Arial" w:eastAsia="Times New Roman" w:hAnsi="Arial" w:cs="Arial"/>
                <w:b/>
                <w:bCs/>
                <w:color w:val="000000"/>
                <w:sz w:val="14"/>
                <w:szCs w:val="14"/>
              </w:rPr>
              <w:br/>
              <w:t>УСЛОВИ ЗА ПОТРОШУВАЧКИ КРЕДИТ</w:t>
            </w:r>
            <w:r w:rsidR="00F92F74">
              <w:rPr>
                <w:rFonts w:ascii="Arial" w:eastAsia="Times New Roman" w:hAnsi="Arial" w:cs="Arial"/>
                <w:b/>
                <w:bCs/>
                <w:color w:val="000000"/>
                <w:sz w:val="14"/>
                <w:szCs w:val="14"/>
                <w:lang w:val="mk-MK"/>
              </w:rPr>
              <w:t xml:space="preserve"> </w:t>
            </w:r>
            <w:r w:rsidR="00F92F74" w:rsidRPr="00F92F74">
              <w:rPr>
                <w:rFonts w:ascii="Arial" w:eastAsia="Times New Roman" w:hAnsi="Arial" w:cs="Arial"/>
                <w:b/>
                <w:bCs/>
                <w:color w:val="000000"/>
                <w:sz w:val="14"/>
                <w:szCs w:val="14"/>
                <w:shd w:val="clear" w:color="auto" w:fill="D9D9D9" w:themeFill="background1" w:themeFillShade="D9"/>
                <w:lang w:val="mk-MK"/>
              </w:rPr>
              <w:t xml:space="preserve">ОБЕЗБЕДЕН СО ЗАЛОГ НА ДЕПОЗИТ БЕЗ КАМАТА НА ДЕПОЗИТ </w:t>
            </w:r>
            <w:r w:rsidR="00F92F74">
              <w:rPr>
                <w:rFonts w:ascii="Arial" w:eastAsia="Times New Roman" w:hAnsi="Arial" w:cs="Arial"/>
                <w:b/>
                <w:bCs/>
                <w:color w:val="000000"/>
                <w:sz w:val="14"/>
                <w:szCs w:val="14"/>
                <w:shd w:val="clear" w:color="auto" w:fill="D9D9D9" w:themeFill="background1" w:themeFillShade="D9"/>
                <w:lang w:val="mk-MK"/>
              </w:rPr>
              <w:t>ЕУР</w:t>
            </w:r>
          </w:p>
        </w:tc>
      </w:tr>
      <w:tr w:rsidR="00D91781" w:rsidRPr="00197A08" w:rsidTr="00F92F74">
        <w:trPr>
          <w:trHeight w:val="240"/>
        </w:trPr>
        <w:tc>
          <w:tcPr>
            <w:tcW w:w="5529"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1. Податоци за кредиторот/кредитниот посредник</w:t>
            </w:r>
          </w:p>
        </w:tc>
        <w:tc>
          <w:tcPr>
            <w:tcW w:w="5386"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F92F74">
        <w:trPr>
          <w:trHeight w:val="225"/>
        </w:trPr>
        <w:tc>
          <w:tcPr>
            <w:tcW w:w="10915"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D91781" w:rsidRPr="00197A08" w:rsidRDefault="00D91781" w:rsidP="00D91781">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ПОДАТОЦИ ЗА КРЕДИТОРОТ</w:t>
            </w:r>
          </w:p>
        </w:tc>
      </w:tr>
      <w:tr w:rsidR="00D91781" w:rsidRPr="00197A08" w:rsidTr="00F92F74">
        <w:trPr>
          <w:trHeight w:val="240"/>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386"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D91781" w:rsidRPr="00197A08" w:rsidTr="00F92F74">
        <w:trPr>
          <w:trHeight w:val="240"/>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Назив на кредиторот</w:t>
            </w:r>
          </w:p>
        </w:tc>
        <w:tc>
          <w:tcPr>
            <w:tcW w:w="5386"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СТОПАНСКА БАНКА АД-СКОПЈЕ</w:t>
            </w:r>
          </w:p>
        </w:tc>
      </w:tr>
      <w:tr w:rsidR="00D91781" w:rsidRPr="00197A08" w:rsidTr="00F92F74">
        <w:trPr>
          <w:trHeight w:val="240"/>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Адреса (адреса на која е достапен кредиторот)</w:t>
            </w:r>
          </w:p>
        </w:tc>
        <w:tc>
          <w:tcPr>
            <w:tcW w:w="5386"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Ул. 11 Октомври број 7, Скопје</w:t>
            </w:r>
          </w:p>
        </w:tc>
      </w:tr>
      <w:tr w:rsidR="00D91781" w:rsidRPr="00197A08" w:rsidTr="00F92F74">
        <w:trPr>
          <w:trHeight w:val="240"/>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Број на телефон*</w:t>
            </w:r>
          </w:p>
        </w:tc>
        <w:tc>
          <w:tcPr>
            <w:tcW w:w="5386"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389 2 3 100 109</w:t>
            </w:r>
          </w:p>
        </w:tc>
      </w:tr>
      <w:tr w:rsidR="00D91781" w:rsidRPr="00197A08" w:rsidTr="00F92F74">
        <w:trPr>
          <w:trHeight w:val="240"/>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Електронска пошта*</w:t>
            </w:r>
          </w:p>
        </w:tc>
        <w:tc>
          <w:tcPr>
            <w:tcW w:w="5386" w:type="dxa"/>
            <w:tcBorders>
              <w:top w:val="nil"/>
              <w:left w:val="nil"/>
              <w:bottom w:val="single" w:sz="4" w:space="0" w:color="auto"/>
              <w:right w:val="single" w:sz="4" w:space="0" w:color="auto"/>
            </w:tcBorders>
            <w:shd w:val="clear" w:color="000000" w:fill="FFFFFF"/>
            <w:hideMark/>
          </w:tcPr>
          <w:p w:rsidR="00D91781" w:rsidRPr="00197A08" w:rsidRDefault="0017570D" w:rsidP="00D91781">
            <w:pPr>
              <w:spacing w:after="0" w:line="240" w:lineRule="auto"/>
              <w:rPr>
                <w:rFonts w:ascii="Arial" w:eastAsia="Times New Roman" w:hAnsi="Arial" w:cs="Arial"/>
                <w:color w:val="0000FF"/>
                <w:sz w:val="14"/>
                <w:szCs w:val="14"/>
                <w:u w:val="single"/>
              </w:rPr>
            </w:pPr>
            <w:hyperlink r:id="rId31" w:history="1">
              <w:r w:rsidR="00D91781" w:rsidRPr="00197A08">
                <w:rPr>
                  <w:rFonts w:ascii="Arial" w:eastAsia="Times New Roman" w:hAnsi="Arial" w:cs="Arial"/>
                  <w:color w:val="0000FF"/>
                  <w:sz w:val="14"/>
                  <w:szCs w:val="14"/>
                  <w:u w:val="single"/>
                </w:rPr>
                <w:t>kontaktcentar@stb.com.mk</w:t>
              </w:r>
            </w:hyperlink>
          </w:p>
        </w:tc>
      </w:tr>
      <w:tr w:rsidR="00D91781" w:rsidRPr="00197A08" w:rsidTr="00F92F74">
        <w:trPr>
          <w:trHeight w:val="240"/>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Факс*</w:t>
            </w:r>
          </w:p>
        </w:tc>
        <w:tc>
          <w:tcPr>
            <w:tcW w:w="5386"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389 2 3 114 087</w:t>
            </w:r>
          </w:p>
        </w:tc>
      </w:tr>
      <w:tr w:rsidR="00D91781" w:rsidRPr="00197A08" w:rsidTr="00F92F74">
        <w:trPr>
          <w:trHeight w:val="240"/>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Интернет - страница*</w:t>
            </w:r>
          </w:p>
        </w:tc>
        <w:tc>
          <w:tcPr>
            <w:tcW w:w="5386" w:type="dxa"/>
            <w:tcBorders>
              <w:top w:val="nil"/>
              <w:left w:val="nil"/>
              <w:bottom w:val="single" w:sz="4" w:space="0" w:color="auto"/>
              <w:right w:val="single" w:sz="4" w:space="0" w:color="auto"/>
            </w:tcBorders>
            <w:shd w:val="clear" w:color="000000" w:fill="FFFFFF"/>
            <w:hideMark/>
          </w:tcPr>
          <w:p w:rsidR="00D91781" w:rsidRPr="00197A08" w:rsidRDefault="0017570D" w:rsidP="00D91781">
            <w:pPr>
              <w:spacing w:after="0" w:line="240" w:lineRule="auto"/>
              <w:rPr>
                <w:rFonts w:ascii="Arial" w:eastAsia="Times New Roman" w:hAnsi="Arial" w:cs="Arial"/>
                <w:color w:val="0000FF"/>
                <w:sz w:val="14"/>
                <w:szCs w:val="14"/>
                <w:u w:val="single"/>
              </w:rPr>
            </w:pPr>
            <w:hyperlink r:id="rId32" w:history="1">
              <w:r w:rsidR="00D91781" w:rsidRPr="00197A08">
                <w:rPr>
                  <w:rFonts w:ascii="Arial" w:eastAsia="Times New Roman" w:hAnsi="Arial" w:cs="Arial"/>
                  <w:color w:val="0000FF"/>
                  <w:sz w:val="14"/>
                  <w:szCs w:val="14"/>
                  <w:u w:val="single"/>
                </w:rPr>
                <w:t>www.stb.com.mk</w:t>
              </w:r>
            </w:hyperlink>
          </w:p>
        </w:tc>
      </w:tr>
      <w:tr w:rsidR="00D91781" w:rsidRPr="00197A08" w:rsidTr="00F92F74">
        <w:trPr>
          <w:trHeight w:val="255"/>
        </w:trPr>
        <w:tc>
          <w:tcPr>
            <w:tcW w:w="5529"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2. Податоци за кредитниот производ</w:t>
            </w:r>
          </w:p>
        </w:tc>
        <w:tc>
          <w:tcPr>
            <w:tcW w:w="5386"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F92F74">
        <w:trPr>
          <w:trHeight w:val="240"/>
        </w:trPr>
        <w:tc>
          <w:tcPr>
            <w:tcW w:w="5529" w:type="dxa"/>
            <w:tcBorders>
              <w:top w:val="single" w:sz="4" w:space="0" w:color="auto"/>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386" w:type="dxa"/>
            <w:tcBorders>
              <w:top w:val="single" w:sz="4" w:space="0" w:color="auto"/>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D91781" w:rsidRPr="00197A08" w:rsidTr="00F92F74">
        <w:trPr>
          <w:trHeight w:val="255"/>
        </w:trPr>
        <w:tc>
          <w:tcPr>
            <w:tcW w:w="5529" w:type="dxa"/>
            <w:tcBorders>
              <w:top w:val="nil"/>
              <w:left w:val="single" w:sz="4" w:space="0" w:color="auto"/>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Вид на кредитот</w:t>
            </w:r>
          </w:p>
        </w:tc>
        <w:tc>
          <w:tcPr>
            <w:tcW w:w="5386" w:type="dxa"/>
            <w:tcBorders>
              <w:top w:val="nil"/>
              <w:left w:val="nil"/>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Потрошувачки ненаменски кредит/Станбен кредит</w:t>
            </w:r>
          </w:p>
        </w:tc>
      </w:tr>
      <w:tr w:rsidR="00D91781" w:rsidRPr="00197A08" w:rsidTr="00F92F74">
        <w:trPr>
          <w:trHeight w:val="255"/>
        </w:trPr>
        <w:tc>
          <w:tcPr>
            <w:tcW w:w="5529" w:type="dxa"/>
            <w:tcBorders>
              <w:top w:val="nil"/>
              <w:left w:val="single" w:sz="4" w:space="0" w:color="auto"/>
              <w:bottom w:val="nil"/>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Вкупен износ на кредитот којшто вклучува:</w:t>
            </w:r>
          </w:p>
        </w:tc>
        <w:tc>
          <w:tcPr>
            <w:tcW w:w="5386" w:type="dxa"/>
            <w:tcBorders>
              <w:top w:val="nil"/>
              <w:left w:val="nil"/>
              <w:bottom w:val="nil"/>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 </w:t>
            </w:r>
          </w:p>
        </w:tc>
      </w:tr>
      <w:tr w:rsidR="00D91781" w:rsidRPr="00197A08" w:rsidTr="00F92F74">
        <w:trPr>
          <w:trHeight w:val="255"/>
        </w:trPr>
        <w:tc>
          <w:tcPr>
            <w:tcW w:w="5529" w:type="dxa"/>
            <w:tcBorders>
              <w:top w:val="nil"/>
              <w:left w:val="single" w:sz="4" w:space="0" w:color="auto"/>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валута во која е изразена главницата или за која е поврзана главницата</w:t>
            </w:r>
          </w:p>
        </w:tc>
        <w:tc>
          <w:tcPr>
            <w:tcW w:w="5386" w:type="dxa"/>
            <w:tcBorders>
              <w:top w:val="nil"/>
              <w:left w:val="nil"/>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ЕУР</w:t>
            </w:r>
          </w:p>
        </w:tc>
      </w:tr>
      <w:tr w:rsidR="00D91781" w:rsidRPr="00197A08" w:rsidTr="00F92F74">
        <w:trPr>
          <w:trHeight w:val="240"/>
        </w:trPr>
        <w:tc>
          <w:tcPr>
            <w:tcW w:w="5529" w:type="dxa"/>
            <w:tcBorders>
              <w:top w:val="nil"/>
              <w:left w:val="single" w:sz="4" w:space="0" w:color="auto"/>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во денари, за кредитите одобрени во денари</w:t>
            </w:r>
          </w:p>
        </w:tc>
        <w:tc>
          <w:tcPr>
            <w:tcW w:w="5386" w:type="dxa"/>
            <w:tcBorders>
              <w:top w:val="nil"/>
              <w:left w:val="nil"/>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нема информација</w:t>
            </w:r>
          </w:p>
        </w:tc>
      </w:tr>
      <w:tr w:rsidR="00D91781" w:rsidRPr="00197A08" w:rsidTr="00F92F74">
        <w:trPr>
          <w:trHeight w:val="510"/>
        </w:trPr>
        <w:tc>
          <w:tcPr>
            <w:tcW w:w="5529" w:type="dxa"/>
            <w:tcBorders>
              <w:top w:val="nil"/>
              <w:left w:val="single" w:sz="4" w:space="0" w:color="auto"/>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во странска валута, за кредитите одобрени во странска валута</w:t>
            </w:r>
          </w:p>
        </w:tc>
        <w:tc>
          <w:tcPr>
            <w:tcW w:w="5386" w:type="dxa"/>
            <w:tcBorders>
              <w:top w:val="nil"/>
              <w:left w:val="nil"/>
              <w:bottom w:val="dotted" w:sz="4" w:space="0" w:color="auto"/>
              <w:right w:val="single" w:sz="4" w:space="0" w:color="auto"/>
            </w:tcBorders>
            <w:shd w:val="clear" w:color="000000" w:fill="FFFFFF"/>
            <w:hideMark/>
          </w:tcPr>
          <w:p w:rsidR="00E14630" w:rsidRPr="00E14630" w:rsidRDefault="00D91781" w:rsidP="00E14630">
            <w:pPr>
              <w:pStyle w:val="ListParagraph"/>
              <w:numPr>
                <w:ilvl w:val="0"/>
                <w:numId w:val="35"/>
              </w:numPr>
              <w:spacing w:after="0" w:line="240" w:lineRule="auto"/>
              <w:rPr>
                <w:rFonts w:ascii="Arial" w:eastAsia="Times New Roman" w:hAnsi="Arial" w:cs="Arial"/>
                <w:sz w:val="14"/>
                <w:szCs w:val="14"/>
              </w:rPr>
            </w:pPr>
            <w:r w:rsidRPr="00E14630">
              <w:rPr>
                <w:rFonts w:ascii="Arial" w:eastAsia="Times New Roman" w:hAnsi="Arial" w:cs="Arial"/>
                <w:sz w:val="14"/>
                <w:szCs w:val="14"/>
              </w:rPr>
              <w:t xml:space="preserve">10.000 </w:t>
            </w:r>
          </w:p>
          <w:p w:rsidR="00D91781" w:rsidRPr="00C87958" w:rsidRDefault="00D91781" w:rsidP="00E14630">
            <w:pPr>
              <w:pStyle w:val="ListParagraph"/>
              <w:spacing w:after="0" w:line="240" w:lineRule="auto"/>
              <w:ind w:left="360"/>
              <w:rPr>
                <w:rFonts w:ascii="Arial" w:eastAsia="Times New Roman" w:hAnsi="Arial" w:cs="Arial"/>
                <w:color w:val="FF0000"/>
                <w:sz w:val="14"/>
                <w:szCs w:val="14"/>
              </w:rPr>
            </w:pPr>
          </w:p>
        </w:tc>
      </w:tr>
      <w:tr w:rsidR="00D91781" w:rsidRPr="00197A08" w:rsidTr="00F92F74">
        <w:trPr>
          <w:trHeight w:val="480"/>
        </w:trPr>
        <w:tc>
          <w:tcPr>
            <w:tcW w:w="5529" w:type="dxa"/>
            <w:tcBorders>
              <w:top w:val="nil"/>
              <w:left w:val="single" w:sz="4" w:space="0" w:color="auto"/>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на денари како противредност на странска валута, за кредитите со валутна клаузула</w:t>
            </w:r>
          </w:p>
        </w:tc>
        <w:tc>
          <w:tcPr>
            <w:tcW w:w="5386" w:type="dxa"/>
            <w:tcBorders>
              <w:top w:val="nil"/>
              <w:left w:val="nil"/>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F92F74">
        <w:trPr>
          <w:trHeight w:val="480"/>
        </w:trPr>
        <w:tc>
          <w:tcPr>
            <w:tcW w:w="5529" w:type="dxa"/>
            <w:tcBorders>
              <w:top w:val="nil"/>
              <w:left w:val="single" w:sz="4" w:space="0" w:color="auto"/>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девизниот курс по кој ќе се врши исплатата на кредитот (доколку е применливо)</w:t>
            </w:r>
          </w:p>
        </w:tc>
        <w:tc>
          <w:tcPr>
            <w:tcW w:w="5386" w:type="dxa"/>
            <w:tcBorders>
              <w:top w:val="nil"/>
              <w:left w:val="nil"/>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Среден курс на НБР</w:t>
            </w:r>
            <w:r w:rsidR="002243C5">
              <w:rPr>
                <w:rFonts w:ascii="Arial" w:eastAsia="Times New Roman" w:hAnsi="Arial" w:cs="Arial"/>
                <w:color w:val="000000"/>
                <w:sz w:val="14"/>
                <w:szCs w:val="14"/>
                <w:lang w:val="mk-MK"/>
              </w:rPr>
              <w:t>С</w:t>
            </w:r>
            <w:r w:rsidRPr="00197A08">
              <w:rPr>
                <w:rFonts w:ascii="Arial" w:eastAsia="Times New Roman" w:hAnsi="Arial" w:cs="Arial"/>
                <w:color w:val="000000"/>
                <w:sz w:val="14"/>
                <w:szCs w:val="14"/>
              </w:rPr>
              <w:t xml:space="preserve">М на денот на исплатата кој што на денот на изготвување на Формуларот изнесува: </w:t>
            </w:r>
            <w:r w:rsidRPr="00197A08">
              <w:rPr>
                <w:rFonts w:ascii="Arial" w:eastAsia="Times New Roman" w:hAnsi="Arial" w:cs="Arial"/>
                <w:b/>
                <w:bCs/>
                <w:sz w:val="14"/>
                <w:szCs w:val="14"/>
              </w:rPr>
              <w:t>_____________</w:t>
            </w:r>
          </w:p>
        </w:tc>
      </w:tr>
      <w:tr w:rsidR="00D91781" w:rsidRPr="00197A08" w:rsidTr="00F64368">
        <w:trPr>
          <w:trHeight w:val="886"/>
        </w:trPr>
        <w:tc>
          <w:tcPr>
            <w:tcW w:w="5529" w:type="dxa"/>
            <w:tcBorders>
              <w:top w:val="nil"/>
              <w:left w:val="single" w:sz="4" w:space="0" w:color="auto"/>
              <w:bottom w:val="nil"/>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 </w:t>
            </w:r>
            <w:proofErr w:type="gramStart"/>
            <w:r w:rsidRPr="00197A08">
              <w:rPr>
                <w:rFonts w:ascii="Arial" w:eastAsia="Times New Roman" w:hAnsi="Arial" w:cs="Arial"/>
                <w:color w:val="000000"/>
                <w:sz w:val="14"/>
                <w:szCs w:val="14"/>
              </w:rPr>
              <w:t>девизен</w:t>
            </w:r>
            <w:proofErr w:type="gramEnd"/>
            <w:r w:rsidRPr="00197A08">
              <w:rPr>
                <w:rFonts w:ascii="Arial" w:eastAsia="Times New Roman" w:hAnsi="Arial" w:cs="Arial"/>
                <w:color w:val="000000"/>
                <w:sz w:val="14"/>
                <w:szCs w:val="14"/>
              </w:rPr>
              <w:t xml:space="preserve"> курс по кој ќе се врши наплатата на кредитот (доколку е применливо). Се наведува висината на девизниот курс на денот на изготвување на формуларот. </w:t>
            </w:r>
            <w:r w:rsidRPr="00197A08">
              <w:rPr>
                <w:rFonts w:ascii="Arial" w:eastAsia="Times New Roman" w:hAnsi="Arial" w:cs="Arial"/>
                <w:color w:val="000000"/>
                <w:sz w:val="14"/>
                <w:szCs w:val="14"/>
              </w:rPr>
              <w:br/>
              <w:t>При ануитетска отплата на кредитот (на рати) висината на девизниот курс за пооделните рати може да се разликува.</w:t>
            </w:r>
          </w:p>
        </w:tc>
        <w:tc>
          <w:tcPr>
            <w:tcW w:w="5386" w:type="dxa"/>
            <w:tcBorders>
              <w:top w:val="nil"/>
              <w:left w:val="nil"/>
              <w:bottom w:val="nil"/>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Среден курс на НБР</w:t>
            </w:r>
            <w:r w:rsidR="002243C5">
              <w:rPr>
                <w:rFonts w:ascii="Arial" w:eastAsia="Times New Roman" w:hAnsi="Arial" w:cs="Arial"/>
                <w:color w:val="000000"/>
                <w:sz w:val="14"/>
                <w:szCs w:val="14"/>
                <w:lang w:val="mk-MK"/>
              </w:rPr>
              <w:t>С</w:t>
            </w:r>
            <w:r w:rsidRPr="00197A08">
              <w:rPr>
                <w:rFonts w:ascii="Arial" w:eastAsia="Times New Roman" w:hAnsi="Arial" w:cs="Arial"/>
                <w:color w:val="000000"/>
                <w:sz w:val="14"/>
                <w:szCs w:val="14"/>
              </w:rPr>
              <w:t xml:space="preserve">М на денот на наплатата кој што на денот на изготвување на Формуларот изнесува: </w:t>
            </w:r>
            <w:r w:rsidRPr="00197A08">
              <w:rPr>
                <w:rFonts w:ascii="Arial" w:eastAsia="Times New Roman" w:hAnsi="Arial" w:cs="Arial"/>
                <w:b/>
                <w:bCs/>
                <w:sz w:val="14"/>
                <w:szCs w:val="14"/>
              </w:rPr>
              <w:t>______________</w:t>
            </w:r>
          </w:p>
        </w:tc>
      </w:tr>
      <w:tr w:rsidR="00D91781" w:rsidRPr="00197A08" w:rsidTr="00F64368">
        <w:trPr>
          <w:trHeight w:val="970"/>
        </w:trPr>
        <w:tc>
          <w:tcPr>
            <w:tcW w:w="5529" w:type="dxa"/>
            <w:tcBorders>
              <w:top w:val="single" w:sz="4" w:space="0" w:color="auto"/>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Услови за искористување на кредитот (како и кога ќе се врши исплатата на средствата врз основа на кредитот)</w:t>
            </w:r>
          </w:p>
        </w:tc>
        <w:tc>
          <w:tcPr>
            <w:tcW w:w="5386" w:type="dxa"/>
            <w:tcBorders>
              <w:top w:val="single" w:sz="4" w:space="0" w:color="auto"/>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Исплатата на средствата од кредитот се врши по отворањето наменски депозит за обезбедување на побарувањата по кредитот. Исплатата на средствата се врши во денари на трансакциска сметка на потрошувачот и тоа во висина на одобрениот износ на кредит намален за надоместокот за администрирање на кредитот и износот на животно осигурување доколку истото се плаќа еднократно.</w:t>
            </w:r>
          </w:p>
        </w:tc>
      </w:tr>
      <w:tr w:rsidR="00D91781" w:rsidRPr="00197A08" w:rsidTr="00F92F74">
        <w:trPr>
          <w:trHeight w:val="240"/>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Траење на договорот за потрошувачки кредит</w:t>
            </w:r>
          </w:p>
        </w:tc>
        <w:tc>
          <w:tcPr>
            <w:tcW w:w="5386"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FF0000"/>
                <w:sz w:val="14"/>
                <w:szCs w:val="14"/>
              </w:rPr>
              <w:t>120</w:t>
            </w:r>
            <w:r w:rsidRPr="00197A08">
              <w:rPr>
                <w:rFonts w:ascii="Arial" w:eastAsia="Times New Roman" w:hAnsi="Arial" w:cs="Arial"/>
                <w:color w:val="000000"/>
                <w:sz w:val="14"/>
                <w:szCs w:val="14"/>
              </w:rPr>
              <w:t xml:space="preserve"> месеци</w:t>
            </w:r>
          </w:p>
        </w:tc>
      </w:tr>
      <w:tr w:rsidR="00D91781" w:rsidRPr="00197A08" w:rsidTr="00F64368">
        <w:trPr>
          <w:trHeight w:val="1313"/>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Износ на поединечните плаќања и онаму каде што е соодветно за видот на кредитот -број на ратите, динамика или редоследот на пристигнување на ратите коишто треба да се платат</w:t>
            </w:r>
          </w:p>
        </w:tc>
        <w:tc>
          <w:tcPr>
            <w:tcW w:w="5386" w:type="dxa"/>
            <w:tcBorders>
              <w:top w:val="nil"/>
              <w:left w:val="nil"/>
              <w:bottom w:val="single" w:sz="4" w:space="0" w:color="auto"/>
              <w:right w:val="single" w:sz="4" w:space="0" w:color="auto"/>
            </w:tcBorders>
            <w:shd w:val="clear" w:color="000000" w:fill="FFFFFF"/>
            <w:hideMark/>
          </w:tcPr>
          <w:p w:rsidR="00F64368" w:rsidRDefault="00D91781" w:rsidP="00F64368">
            <w:pPr>
              <w:pStyle w:val="ListParagraph"/>
              <w:numPr>
                <w:ilvl w:val="0"/>
                <w:numId w:val="36"/>
              </w:numPr>
              <w:spacing w:after="0" w:line="240" w:lineRule="auto"/>
              <w:rPr>
                <w:rFonts w:ascii="Arial" w:eastAsia="Times New Roman" w:hAnsi="Arial" w:cs="Arial"/>
                <w:color w:val="000000"/>
                <w:sz w:val="14"/>
                <w:szCs w:val="14"/>
              </w:rPr>
            </w:pPr>
            <w:r w:rsidRPr="00F64368">
              <w:rPr>
                <w:rFonts w:ascii="Arial" w:eastAsia="Times New Roman" w:hAnsi="Arial" w:cs="Arial"/>
                <w:color w:val="000000"/>
                <w:sz w:val="14"/>
                <w:szCs w:val="14"/>
              </w:rPr>
              <w:t xml:space="preserve">Износ на месечна рата: </w:t>
            </w:r>
            <w:r w:rsidR="00002167">
              <w:rPr>
                <w:rFonts w:ascii="Arial" w:eastAsia="Times New Roman" w:hAnsi="Arial" w:cs="Arial"/>
                <w:color w:val="FF0000"/>
                <w:sz w:val="14"/>
                <w:szCs w:val="14"/>
              </w:rPr>
              <w:t>92,01</w:t>
            </w:r>
            <w:r w:rsidRPr="00F64368">
              <w:rPr>
                <w:rFonts w:ascii="Arial" w:eastAsia="Times New Roman" w:hAnsi="Arial" w:cs="Arial"/>
                <w:color w:val="000000"/>
                <w:sz w:val="14"/>
                <w:szCs w:val="14"/>
              </w:rPr>
              <w:t xml:space="preserve"> eвра (во денарска противвредност на денот на уплатата)- без осигурување; </w:t>
            </w:r>
            <w:r w:rsidR="0081279D">
              <w:rPr>
                <w:rFonts w:ascii="Arial" w:eastAsia="Times New Roman" w:hAnsi="Arial" w:cs="Arial"/>
                <w:color w:val="FF0000"/>
                <w:sz w:val="14"/>
                <w:szCs w:val="14"/>
              </w:rPr>
              <w:t>91,57</w:t>
            </w:r>
            <w:r w:rsidRPr="00F64368">
              <w:rPr>
                <w:rFonts w:ascii="Arial" w:eastAsia="Times New Roman" w:hAnsi="Arial" w:cs="Arial"/>
                <w:color w:val="000000"/>
                <w:sz w:val="14"/>
                <w:szCs w:val="14"/>
              </w:rPr>
              <w:t xml:space="preserve"> eвра (во денарска противвредност на денот на уплатата)- со животно осигурување-осигурување;  </w:t>
            </w:r>
          </w:p>
          <w:p w:rsidR="00D91781" w:rsidRPr="00F64368" w:rsidRDefault="00D91781" w:rsidP="00F64368">
            <w:pPr>
              <w:pStyle w:val="ListParagraph"/>
              <w:numPr>
                <w:ilvl w:val="0"/>
                <w:numId w:val="36"/>
              </w:numPr>
              <w:spacing w:after="0" w:line="240" w:lineRule="auto"/>
              <w:rPr>
                <w:rFonts w:ascii="Arial" w:eastAsia="Times New Roman" w:hAnsi="Arial" w:cs="Arial"/>
                <w:color w:val="000000"/>
                <w:sz w:val="14"/>
                <w:szCs w:val="14"/>
              </w:rPr>
            </w:pPr>
            <w:r w:rsidRPr="00F64368">
              <w:rPr>
                <w:rFonts w:ascii="Arial" w:eastAsia="Times New Roman" w:hAnsi="Arial" w:cs="Arial"/>
                <w:color w:val="000000"/>
                <w:sz w:val="14"/>
                <w:szCs w:val="14"/>
              </w:rPr>
              <w:t xml:space="preserve">Број на месечни рати: </w:t>
            </w:r>
            <w:r w:rsidRPr="00F64368">
              <w:rPr>
                <w:rFonts w:ascii="Arial" w:eastAsia="Times New Roman" w:hAnsi="Arial" w:cs="Arial"/>
                <w:color w:val="FF0000"/>
                <w:sz w:val="14"/>
                <w:szCs w:val="14"/>
              </w:rPr>
              <w:t>120</w:t>
            </w:r>
            <w:r w:rsidRPr="00F64368">
              <w:rPr>
                <w:rFonts w:ascii="Arial" w:eastAsia="Times New Roman" w:hAnsi="Arial" w:cs="Arial"/>
                <w:color w:val="000000"/>
                <w:sz w:val="14"/>
                <w:szCs w:val="14"/>
              </w:rPr>
              <w:t xml:space="preserve"> рати; </w:t>
            </w:r>
            <w:r w:rsidRPr="00F64368">
              <w:rPr>
                <w:rFonts w:ascii="Arial" w:eastAsia="Times New Roman" w:hAnsi="Arial" w:cs="Arial"/>
                <w:color w:val="000000"/>
                <w:sz w:val="14"/>
                <w:szCs w:val="14"/>
              </w:rPr>
              <w:br/>
              <w:t xml:space="preserve">Пристигнувањето на ратите е во денот од секој тековен месец од отплатниот период што според бројот е ист </w:t>
            </w:r>
            <w:proofErr w:type="gramStart"/>
            <w:r w:rsidRPr="00F64368">
              <w:rPr>
                <w:rFonts w:ascii="Arial" w:eastAsia="Times New Roman" w:hAnsi="Arial" w:cs="Arial"/>
                <w:color w:val="000000"/>
                <w:sz w:val="14"/>
                <w:szCs w:val="14"/>
              </w:rPr>
              <w:t>со  денот</w:t>
            </w:r>
            <w:proofErr w:type="gramEnd"/>
            <w:r w:rsidRPr="00F64368">
              <w:rPr>
                <w:rFonts w:ascii="Arial" w:eastAsia="Times New Roman" w:hAnsi="Arial" w:cs="Arial"/>
                <w:color w:val="000000"/>
                <w:sz w:val="14"/>
                <w:szCs w:val="14"/>
              </w:rPr>
              <w:t xml:space="preserve"> (датумот) на исплата на средствата од кредитот, а се плаќа за претходниот месец.</w:t>
            </w:r>
          </w:p>
        </w:tc>
      </w:tr>
      <w:tr w:rsidR="00D91781" w:rsidRPr="00197A08" w:rsidTr="00F92F74">
        <w:trPr>
          <w:trHeight w:val="720"/>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Опис на стоката или услугата и нејзината цена во готово, во случај на кредит во форма на одложено плаќање за одредени стоки или услуги и поврзани договори за кредит (доколку е применливо)</w:t>
            </w:r>
          </w:p>
        </w:tc>
        <w:tc>
          <w:tcPr>
            <w:tcW w:w="5386"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Не е применливо</w:t>
            </w:r>
          </w:p>
        </w:tc>
      </w:tr>
      <w:tr w:rsidR="00D91781" w:rsidRPr="00197A08" w:rsidTr="00F92F74">
        <w:trPr>
          <w:trHeight w:val="720"/>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Гаранции за кредитот, доколку е применливо (опис на инструментот за обезбедување којшто се бара од потрошувачот за склучување договор за потрошувачки кредит)</w:t>
            </w:r>
          </w:p>
        </w:tc>
        <w:tc>
          <w:tcPr>
            <w:tcW w:w="5386"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Залог на депозит во Стопанска банка АД-Скопје од најмалку 105%</w:t>
            </w:r>
          </w:p>
        </w:tc>
      </w:tr>
      <w:tr w:rsidR="00D91781" w:rsidRPr="00197A08" w:rsidTr="00F92F74">
        <w:trPr>
          <w:trHeight w:val="750"/>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Обврска за склучување договор за дополнителни услуги, доколку склучувањето на таквиот договор е задолжително за добивање на кредитот или за добивање на кредитот согласно со условите од рекламирањето</w:t>
            </w:r>
          </w:p>
        </w:tc>
        <w:tc>
          <w:tcPr>
            <w:tcW w:w="5386"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 склучување на Договор за животно осигурување, опционално по избор на клиентот</w:t>
            </w:r>
          </w:p>
        </w:tc>
      </w:tr>
      <w:tr w:rsidR="00D91781" w:rsidRPr="00197A08" w:rsidTr="00F92F74">
        <w:trPr>
          <w:trHeight w:val="720"/>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Посебна сметка на која се евидентираат уплатите и исплатите врз основа на кредитот, доколку применливо</w:t>
            </w:r>
          </w:p>
        </w:tc>
        <w:tc>
          <w:tcPr>
            <w:tcW w:w="5386"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Задолжително е отворање на посебна сметка на која се евидентираат уплатите врз основа на обврските по кредитот. Исплатата на средствата од одобрениот кредит се врши на трансакциска сметка на продавачот </w:t>
            </w:r>
          </w:p>
        </w:tc>
      </w:tr>
      <w:tr w:rsidR="00D91781" w:rsidRPr="00197A08" w:rsidTr="00F92F74">
        <w:trPr>
          <w:trHeight w:val="255"/>
        </w:trPr>
        <w:tc>
          <w:tcPr>
            <w:tcW w:w="5529"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3. Податоци за трошоци за кредитот</w:t>
            </w:r>
          </w:p>
        </w:tc>
        <w:tc>
          <w:tcPr>
            <w:tcW w:w="5386"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F92F74">
        <w:trPr>
          <w:trHeight w:val="240"/>
        </w:trPr>
        <w:tc>
          <w:tcPr>
            <w:tcW w:w="5529" w:type="dxa"/>
            <w:tcBorders>
              <w:top w:val="single" w:sz="4" w:space="0" w:color="auto"/>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386" w:type="dxa"/>
            <w:tcBorders>
              <w:top w:val="single" w:sz="4" w:space="0" w:color="auto"/>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D91781" w:rsidRPr="00197A08" w:rsidTr="00514D1D">
        <w:trPr>
          <w:trHeight w:val="1608"/>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Вид на каматна стапка</w:t>
            </w:r>
            <w:r w:rsidRPr="00197A08">
              <w:rPr>
                <w:rFonts w:ascii="Arial" w:eastAsia="Times New Roman" w:hAnsi="Arial" w:cs="Arial"/>
                <w:color w:val="000000"/>
                <w:sz w:val="14"/>
                <w:szCs w:val="14"/>
              </w:rPr>
              <w:br/>
              <w:t>Кредиторот/кредитниот посредник е должен на потрошувачот да му</w:t>
            </w:r>
            <w:r w:rsidRPr="00197A08">
              <w:rPr>
                <w:rFonts w:ascii="Arial" w:eastAsia="Times New Roman" w:hAnsi="Arial" w:cs="Arial"/>
                <w:color w:val="000000"/>
                <w:sz w:val="14"/>
                <w:szCs w:val="14"/>
              </w:rPr>
              <w:br/>
              <w:t>го соопшти видот на каматната стапка и да му даде објаснување што означува таа каматна стапка, како и периодите, условите и постапка за промена на каматната стапка.</w:t>
            </w:r>
            <w:r w:rsidRPr="00197A08">
              <w:rPr>
                <w:rFonts w:ascii="Arial" w:eastAsia="Times New Roman" w:hAnsi="Arial" w:cs="Arial"/>
                <w:color w:val="000000"/>
                <w:sz w:val="14"/>
                <w:szCs w:val="14"/>
              </w:rPr>
              <w:br/>
              <w:t>Кредиторот/кредитниот посредник е должен да го информира потрошувачот дали за промената на каматната стапка е потребна согласност од потрошувачот</w:t>
            </w:r>
            <w:r w:rsidRPr="00197A08">
              <w:rPr>
                <w:rFonts w:ascii="Arial" w:eastAsia="Times New Roman" w:hAnsi="Arial" w:cs="Arial"/>
                <w:color w:val="000000"/>
                <w:sz w:val="14"/>
                <w:szCs w:val="14"/>
              </w:rPr>
              <w:br/>
              <w:t>Доколку во различни периоди се применуваат различни каматни стапки, сите наведени информации се наведуваат за секоја каматна стапка</w:t>
            </w:r>
          </w:p>
        </w:tc>
        <w:tc>
          <w:tcPr>
            <w:tcW w:w="5386"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Каматната стапка е променлива и истата може да се определи до највисоко дозволената со закон камата за евра. Каматната стапка, начинот и периодите на промена може да се промени согласно актите на банката, во зависност од каматната политика на банката, движењата на пазарот. За промена на каматната стапка не е потребна претходна согласност од страна на клиентот.</w:t>
            </w:r>
          </w:p>
        </w:tc>
      </w:tr>
      <w:tr w:rsidR="00D91781" w:rsidRPr="00197A08" w:rsidTr="00F92F74">
        <w:trPr>
          <w:trHeight w:val="1740"/>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Висина на договорената каматна стапка (изразена во % на годишна основа</w:t>
            </w:r>
            <w:proofErr w:type="gramStart"/>
            <w:r w:rsidRPr="00197A08">
              <w:rPr>
                <w:rFonts w:ascii="Arial" w:eastAsia="Times New Roman" w:hAnsi="Arial" w:cs="Arial"/>
                <w:color w:val="000000"/>
                <w:sz w:val="14"/>
                <w:szCs w:val="14"/>
              </w:rPr>
              <w:t>)</w:t>
            </w:r>
            <w:proofErr w:type="gramEnd"/>
            <w:r w:rsidRPr="00197A08">
              <w:rPr>
                <w:rFonts w:ascii="Arial" w:eastAsia="Times New Roman" w:hAnsi="Arial" w:cs="Arial"/>
                <w:color w:val="000000"/>
                <w:sz w:val="14"/>
                <w:szCs w:val="14"/>
              </w:rPr>
              <w:br/>
              <w:t>Доколку во различни периоди се применуваат различни каматни стапки, овие информации се наведуваат за секоја каматна стапка.</w:t>
            </w:r>
          </w:p>
        </w:tc>
        <w:tc>
          <w:tcPr>
            <w:tcW w:w="5386" w:type="dxa"/>
            <w:tcBorders>
              <w:top w:val="nil"/>
              <w:left w:val="nil"/>
              <w:bottom w:val="single" w:sz="4" w:space="0" w:color="auto"/>
              <w:right w:val="single" w:sz="4" w:space="0" w:color="auto"/>
            </w:tcBorders>
            <w:shd w:val="clear" w:color="000000" w:fill="FFFFFF"/>
            <w:hideMark/>
          </w:tcPr>
          <w:p w:rsidR="00514D1D" w:rsidRDefault="00002167" w:rsidP="00514D1D">
            <w:pPr>
              <w:pStyle w:val="ListParagraph"/>
              <w:numPr>
                <w:ilvl w:val="0"/>
                <w:numId w:val="37"/>
              </w:numPr>
              <w:spacing w:after="0" w:line="240" w:lineRule="auto"/>
              <w:rPr>
                <w:rFonts w:ascii="Arial" w:eastAsia="Times New Roman" w:hAnsi="Arial" w:cs="Arial"/>
                <w:color w:val="000000"/>
                <w:sz w:val="14"/>
                <w:szCs w:val="14"/>
              </w:rPr>
            </w:pPr>
            <w:proofErr w:type="gramStart"/>
            <w:r>
              <w:rPr>
                <w:rFonts w:ascii="Arial" w:eastAsia="Times New Roman" w:hAnsi="Arial" w:cs="Arial"/>
                <w:color w:val="FF0000"/>
                <w:sz w:val="14"/>
                <w:szCs w:val="14"/>
              </w:rPr>
              <w:t>2.0</w:t>
            </w:r>
            <w:r w:rsidR="00D91781" w:rsidRPr="00514D1D">
              <w:rPr>
                <w:rFonts w:ascii="Arial" w:eastAsia="Times New Roman" w:hAnsi="Arial" w:cs="Arial"/>
                <w:color w:val="FF0000"/>
                <w:sz w:val="14"/>
                <w:szCs w:val="14"/>
              </w:rPr>
              <w:t>0%</w:t>
            </w:r>
            <w:proofErr w:type="gramEnd"/>
            <w:r w:rsidR="00D91781" w:rsidRPr="00514D1D">
              <w:rPr>
                <w:rFonts w:ascii="Arial" w:eastAsia="Times New Roman" w:hAnsi="Arial" w:cs="Arial"/>
                <w:color w:val="000000"/>
                <w:sz w:val="14"/>
                <w:szCs w:val="14"/>
              </w:rPr>
              <w:t xml:space="preserve"> годишно променлива за целиот период на отплата.</w:t>
            </w:r>
          </w:p>
          <w:p w:rsidR="00514D1D" w:rsidRPr="00514D1D" w:rsidRDefault="00D91781" w:rsidP="00514D1D">
            <w:pPr>
              <w:pStyle w:val="ListParagraph"/>
              <w:numPr>
                <w:ilvl w:val="0"/>
                <w:numId w:val="37"/>
              </w:numPr>
              <w:spacing w:after="0" w:line="240" w:lineRule="auto"/>
              <w:rPr>
                <w:rFonts w:ascii="Arial" w:eastAsia="Times New Roman" w:hAnsi="Arial" w:cs="Arial"/>
                <w:color w:val="000000"/>
                <w:sz w:val="14"/>
                <w:szCs w:val="14"/>
              </w:rPr>
            </w:pPr>
            <w:r w:rsidRPr="00514D1D">
              <w:rPr>
                <w:rFonts w:ascii="Arial" w:eastAsia="Times New Roman" w:hAnsi="Arial" w:cs="Arial"/>
                <w:b/>
                <w:bCs/>
                <w:color w:val="FF0000"/>
                <w:sz w:val="14"/>
                <w:szCs w:val="14"/>
              </w:rPr>
              <w:t>За кредити со вклучено животно осигурување, каматната маргина се намалува за -0.1 п.п</w:t>
            </w:r>
          </w:p>
          <w:p w:rsidR="00D91781" w:rsidRPr="00514D1D" w:rsidRDefault="00D91781" w:rsidP="00002167">
            <w:pPr>
              <w:spacing w:after="0" w:line="240" w:lineRule="auto"/>
              <w:rPr>
                <w:rFonts w:ascii="Arial" w:eastAsia="Times New Roman" w:hAnsi="Arial" w:cs="Arial"/>
                <w:color w:val="000000"/>
                <w:sz w:val="14"/>
                <w:szCs w:val="14"/>
              </w:rPr>
            </w:pPr>
            <w:r w:rsidRPr="00514D1D">
              <w:rPr>
                <w:rFonts w:ascii="Arial" w:eastAsia="Times New Roman" w:hAnsi="Arial" w:cs="Arial"/>
                <w:color w:val="000000"/>
                <w:sz w:val="14"/>
                <w:szCs w:val="14"/>
              </w:rPr>
              <w:t xml:space="preserve">Каматната стапка се пресметува во рамки на законски дозволената камата и тоа на следниот начин: (a) референтна стапка односно каматната стапка на депозитот кој е ставен како обезбедување по </w:t>
            </w:r>
            <w:r w:rsidR="00002167">
              <w:rPr>
                <w:rFonts w:ascii="Arial" w:eastAsia="Times New Roman" w:hAnsi="Arial" w:cs="Arial"/>
                <w:color w:val="000000"/>
                <w:sz w:val="14"/>
                <w:szCs w:val="14"/>
              </w:rPr>
              <w:t>кредитот плус (б) маргина од 2,0</w:t>
            </w:r>
            <w:r w:rsidRPr="00514D1D">
              <w:rPr>
                <w:rFonts w:ascii="Arial" w:eastAsia="Times New Roman" w:hAnsi="Arial" w:cs="Arial"/>
                <w:color w:val="000000"/>
                <w:sz w:val="14"/>
                <w:szCs w:val="14"/>
              </w:rPr>
              <w:t>0 процентни поени</w:t>
            </w:r>
          </w:p>
        </w:tc>
      </w:tr>
      <w:tr w:rsidR="00D91781" w:rsidRPr="00197A08" w:rsidTr="00514D1D">
        <w:trPr>
          <w:trHeight w:val="3357"/>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Годишна стапка на вкупни трошоци (СВТ) изразена во % на годишно ниво претставена преку репрезентативен пример.</w:t>
            </w:r>
            <w:r w:rsidRPr="00197A08">
              <w:rPr>
                <w:rFonts w:ascii="Arial" w:eastAsia="Times New Roman" w:hAnsi="Arial" w:cs="Arial"/>
                <w:color w:val="000000"/>
                <w:sz w:val="14"/>
                <w:szCs w:val="14"/>
              </w:rPr>
              <w:br/>
              <w:t>При пресметката на СВТ кредиторот не го вклучува износот на трошоците којшто не му е познат, но е должен тоа јасно да го наведе.</w:t>
            </w:r>
            <w:r w:rsidRPr="00197A08">
              <w:rPr>
                <w:rFonts w:ascii="Arial" w:eastAsia="Times New Roman" w:hAnsi="Arial" w:cs="Arial"/>
                <w:color w:val="000000"/>
                <w:sz w:val="14"/>
                <w:szCs w:val="14"/>
              </w:rPr>
              <w:br/>
              <w:t>Вкупен износ што го плаќа потрошувачот (збир на кредитот и вкупните трошоци за кредитот, односно сите трошоци, вклучувајќи камати, провизии, други надоместоци, коишто потрошувачот треба да ги плати при одобрувањето и редовна отплата на кредитот и коишто му се познати на кредиторот, освен нотарските трошоци, а со вклучување на трошоците за дополнителни услуги поврзани со договорот за кредит, доколку користењето дополнителни услуги е задолжително за одобрување на кредитот или за негово одобрување под назначените услови и доколку му се познати на кредиторот)</w:t>
            </w:r>
          </w:p>
        </w:tc>
        <w:tc>
          <w:tcPr>
            <w:tcW w:w="5386" w:type="dxa"/>
            <w:tcBorders>
              <w:top w:val="nil"/>
              <w:left w:val="nil"/>
              <w:bottom w:val="single" w:sz="4" w:space="0" w:color="auto"/>
              <w:right w:val="single" w:sz="4" w:space="0" w:color="auto"/>
            </w:tcBorders>
            <w:shd w:val="clear" w:color="000000" w:fill="FFFFFF"/>
            <w:hideMark/>
          </w:tcPr>
          <w:p w:rsidR="00514D1D" w:rsidRPr="00514D1D" w:rsidRDefault="00B3254B" w:rsidP="00514D1D">
            <w:pPr>
              <w:pStyle w:val="ListParagraph"/>
              <w:numPr>
                <w:ilvl w:val="0"/>
                <w:numId w:val="38"/>
              </w:numPr>
              <w:spacing w:after="0" w:line="240" w:lineRule="auto"/>
              <w:rPr>
                <w:rFonts w:ascii="Arial" w:eastAsia="Times New Roman" w:hAnsi="Arial" w:cs="Arial"/>
                <w:color w:val="000000"/>
                <w:sz w:val="14"/>
                <w:szCs w:val="14"/>
              </w:rPr>
            </w:pPr>
            <w:r>
              <w:rPr>
                <w:rFonts w:ascii="Arial" w:eastAsia="Times New Roman" w:hAnsi="Arial" w:cs="Arial"/>
                <w:color w:val="FF0000"/>
                <w:sz w:val="14"/>
                <w:szCs w:val="14"/>
              </w:rPr>
              <w:t>СВТ 2,14%, СВТ прилагодена 2,68</w:t>
            </w:r>
            <w:r w:rsidR="00D91781" w:rsidRPr="00514D1D">
              <w:rPr>
                <w:rFonts w:ascii="Arial" w:eastAsia="Times New Roman" w:hAnsi="Arial" w:cs="Arial"/>
                <w:color w:val="FF0000"/>
                <w:sz w:val="14"/>
                <w:szCs w:val="14"/>
              </w:rPr>
              <w:t>% (со вклучен паричен тек од депозитот)</w:t>
            </w:r>
            <w:r w:rsidR="00D91781" w:rsidRPr="00514D1D">
              <w:rPr>
                <w:rFonts w:ascii="Arial" w:eastAsia="Times New Roman" w:hAnsi="Arial" w:cs="Arial"/>
                <w:color w:val="000000"/>
                <w:sz w:val="14"/>
                <w:szCs w:val="14"/>
              </w:rPr>
              <w:t xml:space="preserve"> која е пресметана под следниве претпоставки: </w:t>
            </w:r>
            <w:r>
              <w:rPr>
                <w:rFonts w:ascii="Arial" w:eastAsia="Times New Roman" w:hAnsi="Arial" w:cs="Arial"/>
                <w:color w:val="FF0000"/>
                <w:sz w:val="14"/>
                <w:szCs w:val="14"/>
              </w:rPr>
              <w:t>2.0</w:t>
            </w:r>
            <w:r w:rsidR="00D91781" w:rsidRPr="00514D1D">
              <w:rPr>
                <w:rFonts w:ascii="Arial" w:eastAsia="Times New Roman" w:hAnsi="Arial" w:cs="Arial"/>
                <w:color w:val="FF0000"/>
                <w:sz w:val="14"/>
                <w:szCs w:val="14"/>
              </w:rPr>
              <w:t>0%</w:t>
            </w:r>
            <w:r w:rsidR="00D91781" w:rsidRPr="00514D1D">
              <w:rPr>
                <w:rFonts w:ascii="Arial" w:eastAsia="Times New Roman" w:hAnsi="Arial" w:cs="Arial"/>
                <w:color w:val="000000"/>
                <w:sz w:val="14"/>
                <w:szCs w:val="14"/>
              </w:rPr>
              <w:t xml:space="preserve"> номинална каматна стапка; </w:t>
            </w:r>
            <w:r w:rsidR="00A7116D">
              <w:rPr>
                <w:rFonts w:ascii="Arial" w:eastAsia="Times New Roman" w:hAnsi="Arial" w:cs="Arial"/>
                <w:color w:val="FF0000"/>
                <w:sz w:val="14"/>
                <w:szCs w:val="14"/>
              </w:rPr>
              <w:t>0</w:t>
            </w:r>
            <w:r>
              <w:rPr>
                <w:rFonts w:ascii="Arial" w:eastAsia="Times New Roman" w:hAnsi="Arial" w:cs="Arial"/>
                <w:color w:val="FF0000"/>
                <w:sz w:val="14"/>
                <w:szCs w:val="14"/>
                <w:lang w:val="mk-MK"/>
              </w:rPr>
              <w:t>.5</w:t>
            </w:r>
            <w:r w:rsidR="00D91781" w:rsidRPr="00514D1D">
              <w:rPr>
                <w:rFonts w:ascii="Arial" w:eastAsia="Times New Roman" w:hAnsi="Arial" w:cs="Arial"/>
                <w:color w:val="FF0000"/>
                <w:sz w:val="14"/>
                <w:szCs w:val="14"/>
              </w:rPr>
              <w:t>%</w:t>
            </w:r>
            <w:r w:rsidR="00D91781" w:rsidRPr="00514D1D">
              <w:rPr>
                <w:rFonts w:ascii="Arial" w:eastAsia="Times New Roman" w:hAnsi="Arial" w:cs="Arial"/>
                <w:color w:val="000000"/>
                <w:sz w:val="14"/>
                <w:szCs w:val="14"/>
              </w:rPr>
              <w:t xml:space="preserve"> надомест за администрирање пресметан на одобрениот износ; </w:t>
            </w:r>
            <w:r w:rsidR="00D91781" w:rsidRPr="00514D1D">
              <w:rPr>
                <w:rFonts w:ascii="Arial" w:eastAsia="Times New Roman" w:hAnsi="Arial" w:cs="Arial"/>
                <w:color w:val="FF0000"/>
                <w:sz w:val="14"/>
                <w:szCs w:val="14"/>
              </w:rPr>
              <w:t>120</w:t>
            </w:r>
            <w:r w:rsidR="00D91781" w:rsidRPr="00514D1D">
              <w:rPr>
                <w:rFonts w:ascii="Arial" w:eastAsia="Times New Roman" w:hAnsi="Arial" w:cs="Arial"/>
                <w:color w:val="000000"/>
                <w:sz w:val="14"/>
                <w:szCs w:val="14"/>
              </w:rPr>
              <w:t xml:space="preserve"> месеци рок на отплата; наменски депозит во висина од </w:t>
            </w:r>
            <w:r w:rsidR="00D91781" w:rsidRPr="00514D1D">
              <w:rPr>
                <w:rFonts w:ascii="Arial" w:eastAsia="Times New Roman" w:hAnsi="Arial" w:cs="Arial"/>
                <w:color w:val="FF0000"/>
                <w:sz w:val="14"/>
                <w:szCs w:val="14"/>
              </w:rPr>
              <w:t>10.500,00</w:t>
            </w:r>
            <w:r w:rsidR="00D91781" w:rsidRPr="00514D1D">
              <w:rPr>
                <w:rFonts w:ascii="Arial" w:eastAsia="Times New Roman" w:hAnsi="Arial" w:cs="Arial"/>
                <w:color w:val="000000"/>
                <w:sz w:val="14"/>
                <w:szCs w:val="14"/>
              </w:rPr>
              <w:t xml:space="preserve"> </w:t>
            </w:r>
            <w:r>
              <w:rPr>
                <w:rFonts w:ascii="Arial" w:eastAsia="Times New Roman" w:hAnsi="Arial" w:cs="Arial"/>
                <w:color w:val="000000"/>
                <w:sz w:val="14"/>
                <w:szCs w:val="14"/>
                <w:lang w:val="mk-MK"/>
              </w:rPr>
              <w:t>евра</w:t>
            </w:r>
            <w:r w:rsidR="00D91781" w:rsidRPr="00514D1D">
              <w:rPr>
                <w:rFonts w:ascii="Arial" w:eastAsia="Times New Roman" w:hAnsi="Arial" w:cs="Arial"/>
                <w:color w:val="000000"/>
                <w:sz w:val="14"/>
                <w:szCs w:val="14"/>
              </w:rPr>
              <w:t xml:space="preserve"> на кој се плаќа камата по годишна каматна стапка од </w:t>
            </w:r>
            <w:r w:rsidR="00D91781" w:rsidRPr="00514D1D">
              <w:rPr>
                <w:rFonts w:ascii="Arial" w:eastAsia="Times New Roman" w:hAnsi="Arial" w:cs="Arial"/>
                <w:color w:val="FF0000"/>
                <w:sz w:val="14"/>
                <w:szCs w:val="14"/>
              </w:rPr>
              <w:t>0,0001%;</w:t>
            </w:r>
            <w:r w:rsidR="00514D1D">
              <w:rPr>
                <w:rFonts w:ascii="Arial" w:eastAsia="Times New Roman" w:hAnsi="Arial" w:cs="Arial"/>
                <w:color w:val="FF0000"/>
                <w:sz w:val="14"/>
                <w:szCs w:val="14"/>
                <w:lang w:val="mk-MK"/>
              </w:rPr>
              <w:t xml:space="preserve">, </w:t>
            </w:r>
            <w:r w:rsidR="00A7116D">
              <w:rPr>
                <w:rFonts w:ascii="Arial" w:eastAsia="Times New Roman" w:hAnsi="Arial" w:cs="Arial"/>
                <w:sz w:val="14"/>
                <w:szCs w:val="14"/>
              </w:rPr>
              <w:t>6</w:t>
            </w:r>
            <w:r w:rsidR="00D91781" w:rsidRPr="00514D1D">
              <w:rPr>
                <w:rFonts w:ascii="Arial" w:eastAsia="Times New Roman" w:hAnsi="Arial" w:cs="Arial"/>
                <w:sz w:val="14"/>
                <w:szCs w:val="14"/>
              </w:rPr>
              <w:t>00 МКД апликативен трошок</w:t>
            </w:r>
          </w:p>
          <w:p w:rsidR="00514D1D" w:rsidRPr="00E14630" w:rsidRDefault="0081279D" w:rsidP="00514D1D">
            <w:pPr>
              <w:pStyle w:val="ListParagraph"/>
              <w:numPr>
                <w:ilvl w:val="0"/>
                <w:numId w:val="38"/>
              </w:numPr>
              <w:spacing w:after="0" w:line="240" w:lineRule="auto"/>
              <w:rPr>
                <w:rFonts w:ascii="Arial" w:eastAsia="Times New Roman" w:hAnsi="Arial" w:cs="Arial"/>
                <w:color w:val="000000"/>
                <w:sz w:val="14"/>
                <w:szCs w:val="14"/>
              </w:rPr>
            </w:pPr>
            <w:r w:rsidRPr="0081279D">
              <w:rPr>
                <w:rFonts w:ascii="Arial" w:eastAsia="Times New Roman" w:hAnsi="Arial" w:cs="Arial"/>
                <w:color w:val="FF0000"/>
                <w:sz w:val="14"/>
                <w:szCs w:val="14"/>
              </w:rPr>
              <w:t>СВТ 2.62%, СВТ прилагодена 3,44</w:t>
            </w:r>
            <w:r w:rsidR="00D91781" w:rsidRPr="0081279D">
              <w:rPr>
                <w:rFonts w:ascii="Arial" w:eastAsia="Times New Roman" w:hAnsi="Arial" w:cs="Arial"/>
                <w:color w:val="FF0000"/>
                <w:sz w:val="14"/>
                <w:szCs w:val="14"/>
              </w:rPr>
              <w:t>% (со вклучен паричен тек од депозитот</w:t>
            </w:r>
            <w:r w:rsidR="00D91781" w:rsidRPr="0081279D">
              <w:rPr>
                <w:rFonts w:ascii="Arial" w:eastAsia="Times New Roman" w:hAnsi="Arial" w:cs="Arial"/>
                <w:sz w:val="14"/>
                <w:szCs w:val="14"/>
              </w:rPr>
              <w:t xml:space="preserve">) која е пресметана под следниве претпоставки: </w:t>
            </w:r>
            <w:r w:rsidRPr="0081279D">
              <w:rPr>
                <w:rFonts w:ascii="Arial" w:eastAsia="Times New Roman" w:hAnsi="Arial" w:cs="Arial"/>
                <w:color w:val="FF0000"/>
                <w:sz w:val="14"/>
                <w:szCs w:val="14"/>
              </w:rPr>
              <w:t>1.9</w:t>
            </w:r>
            <w:r w:rsidR="00D91781" w:rsidRPr="0081279D">
              <w:rPr>
                <w:rFonts w:ascii="Arial" w:eastAsia="Times New Roman" w:hAnsi="Arial" w:cs="Arial"/>
                <w:color w:val="FF0000"/>
                <w:sz w:val="14"/>
                <w:szCs w:val="14"/>
              </w:rPr>
              <w:t>0%</w:t>
            </w:r>
            <w:r w:rsidR="00D91781" w:rsidRPr="0081279D">
              <w:rPr>
                <w:rFonts w:ascii="Arial" w:eastAsia="Times New Roman" w:hAnsi="Arial" w:cs="Arial"/>
                <w:sz w:val="14"/>
                <w:szCs w:val="14"/>
              </w:rPr>
              <w:t xml:space="preserve"> номинална каматна стапка; </w:t>
            </w:r>
            <w:r w:rsidR="00A7116D" w:rsidRPr="0081279D">
              <w:rPr>
                <w:rFonts w:ascii="Arial" w:eastAsia="Times New Roman" w:hAnsi="Arial" w:cs="Arial"/>
                <w:color w:val="FF0000"/>
                <w:sz w:val="14"/>
                <w:szCs w:val="14"/>
              </w:rPr>
              <w:t>0</w:t>
            </w:r>
            <w:r w:rsidR="00D91781" w:rsidRPr="0081279D">
              <w:rPr>
                <w:rFonts w:ascii="Arial" w:eastAsia="Times New Roman" w:hAnsi="Arial" w:cs="Arial"/>
                <w:color w:val="FF0000"/>
                <w:sz w:val="14"/>
                <w:szCs w:val="14"/>
              </w:rPr>
              <w:t xml:space="preserve">% </w:t>
            </w:r>
            <w:r w:rsidR="00D91781" w:rsidRPr="0081279D">
              <w:rPr>
                <w:rFonts w:ascii="Arial" w:eastAsia="Times New Roman" w:hAnsi="Arial" w:cs="Arial"/>
                <w:sz w:val="14"/>
                <w:szCs w:val="14"/>
              </w:rPr>
              <w:t xml:space="preserve">надомест за администрирање пресметан на одобрениот износ; </w:t>
            </w:r>
            <w:r w:rsidR="00D91781" w:rsidRPr="0081279D">
              <w:rPr>
                <w:rFonts w:ascii="Arial" w:eastAsia="Times New Roman" w:hAnsi="Arial" w:cs="Arial"/>
                <w:color w:val="FF0000"/>
                <w:sz w:val="14"/>
                <w:szCs w:val="14"/>
              </w:rPr>
              <w:t>120</w:t>
            </w:r>
            <w:r w:rsidR="00D91781" w:rsidRPr="0081279D">
              <w:rPr>
                <w:rFonts w:ascii="Arial" w:eastAsia="Times New Roman" w:hAnsi="Arial" w:cs="Arial"/>
                <w:sz w:val="14"/>
                <w:szCs w:val="14"/>
              </w:rPr>
              <w:t xml:space="preserve"> месеци рок на отплата; наменски депозит во висина од </w:t>
            </w:r>
            <w:r w:rsidRPr="0081279D">
              <w:rPr>
                <w:rFonts w:ascii="Arial" w:eastAsia="Times New Roman" w:hAnsi="Arial" w:cs="Arial"/>
                <w:color w:val="FF0000"/>
                <w:sz w:val="14"/>
                <w:szCs w:val="14"/>
              </w:rPr>
              <w:t>10.500</w:t>
            </w:r>
            <w:r w:rsidR="00D91781" w:rsidRPr="0081279D">
              <w:rPr>
                <w:rFonts w:ascii="Arial" w:eastAsia="Times New Roman" w:hAnsi="Arial" w:cs="Arial"/>
                <w:color w:val="FF0000"/>
                <w:sz w:val="14"/>
                <w:szCs w:val="14"/>
              </w:rPr>
              <w:t xml:space="preserve">,00 </w:t>
            </w:r>
            <w:r w:rsidR="00D91781" w:rsidRPr="0081279D">
              <w:rPr>
                <w:rFonts w:ascii="Arial" w:eastAsia="Times New Roman" w:hAnsi="Arial" w:cs="Arial"/>
                <w:sz w:val="14"/>
                <w:szCs w:val="14"/>
              </w:rPr>
              <w:t>денари на кој се плаќа камата по годишна каматна стапка од</w:t>
            </w:r>
            <w:r w:rsidRPr="0081279D">
              <w:rPr>
                <w:rFonts w:ascii="Arial" w:eastAsia="Times New Roman" w:hAnsi="Arial" w:cs="Arial"/>
                <w:color w:val="FF0000"/>
                <w:sz w:val="14"/>
                <w:szCs w:val="14"/>
              </w:rPr>
              <w:t xml:space="preserve"> 0,0001%, 266,97</w:t>
            </w:r>
            <w:r w:rsidR="00D91781" w:rsidRPr="0081279D">
              <w:rPr>
                <w:rFonts w:ascii="Arial" w:eastAsia="Times New Roman" w:hAnsi="Arial" w:cs="Arial"/>
                <w:color w:val="FF0000"/>
                <w:sz w:val="14"/>
                <w:szCs w:val="14"/>
              </w:rPr>
              <w:t xml:space="preserve"> ЕУР, еднократен трошок </w:t>
            </w:r>
            <w:r w:rsidR="00A7116D" w:rsidRPr="0081279D">
              <w:rPr>
                <w:rFonts w:ascii="Arial" w:eastAsia="Times New Roman" w:hAnsi="Arial" w:cs="Arial"/>
                <w:sz w:val="14"/>
                <w:szCs w:val="14"/>
              </w:rPr>
              <w:t>за животно осигурување; 6</w:t>
            </w:r>
            <w:r w:rsidR="00D91781" w:rsidRPr="0081279D">
              <w:rPr>
                <w:rFonts w:ascii="Arial" w:eastAsia="Times New Roman" w:hAnsi="Arial" w:cs="Arial"/>
                <w:sz w:val="14"/>
                <w:szCs w:val="14"/>
              </w:rPr>
              <w:t>00 МКД апликативен трошок</w:t>
            </w:r>
          </w:p>
          <w:p w:rsidR="00E14630" w:rsidRPr="0081279D" w:rsidRDefault="00E14630" w:rsidP="00E14630">
            <w:pPr>
              <w:pStyle w:val="ListParagraph"/>
              <w:numPr>
                <w:ilvl w:val="0"/>
                <w:numId w:val="38"/>
              </w:numPr>
              <w:spacing w:after="0" w:line="240" w:lineRule="auto"/>
              <w:rPr>
                <w:rFonts w:ascii="Arial" w:eastAsia="Times New Roman" w:hAnsi="Arial" w:cs="Arial"/>
                <w:color w:val="000000"/>
                <w:sz w:val="14"/>
                <w:szCs w:val="14"/>
              </w:rPr>
            </w:pPr>
            <w:r>
              <w:rPr>
                <w:rFonts w:ascii="Arial" w:eastAsia="Times New Roman" w:hAnsi="Arial" w:cs="Arial"/>
                <w:color w:val="FF0000"/>
                <w:sz w:val="14"/>
                <w:szCs w:val="14"/>
              </w:rPr>
              <w:t>СВТ 2.78%, СВТ прилагодена 3,72</w:t>
            </w:r>
            <w:r w:rsidRPr="0081279D">
              <w:rPr>
                <w:rFonts w:ascii="Arial" w:eastAsia="Times New Roman" w:hAnsi="Arial" w:cs="Arial"/>
                <w:color w:val="FF0000"/>
                <w:sz w:val="14"/>
                <w:szCs w:val="14"/>
              </w:rPr>
              <w:t>% (со вклучен паричен тек од депозитот</w:t>
            </w:r>
            <w:r w:rsidRPr="0081279D">
              <w:rPr>
                <w:rFonts w:ascii="Arial" w:eastAsia="Times New Roman" w:hAnsi="Arial" w:cs="Arial"/>
                <w:sz w:val="14"/>
                <w:szCs w:val="14"/>
              </w:rPr>
              <w:t xml:space="preserve">) која е пресметана под следниве претпоставки: </w:t>
            </w:r>
            <w:r w:rsidRPr="0081279D">
              <w:rPr>
                <w:rFonts w:ascii="Arial" w:eastAsia="Times New Roman" w:hAnsi="Arial" w:cs="Arial"/>
                <w:color w:val="FF0000"/>
                <w:sz w:val="14"/>
                <w:szCs w:val="14"/>
              </w:rPr>
              <w:t>1.90%</w:t>
            </w:r>
            <w:r w:rsidRPr="0081279D">
              <w:rPr>
                <w:rFonts w:ascii="Arial" w:eastAsia="Times New Roman" w:hAnsi="Arial" w:cs="Arial"/>
                <w:sz w:val="14"/>
                <w:szCs w:val="14"/>
              </w:rPr>
              <w:t xml:space="preserve"> номинална каматна стапка; </w:t>
            </w:r>
            <w:r w:rsidRPr="0081279D">
              <w:rPr>
                <w:rFonts w:ascii="Arial" w:eastAsia="Times New Roman" w:hAnsi="Arial" w:cs="Arial"/>
                <w:color w:val="FF0000"/>
                <w:sz w:val="14"/>
                <w:szCs w:val="14"/>
              </w:rPr>
              <w:t xml:space="preserve">0% </w:t>
            </w:r>
            <w:r w:rsidRPr="0081279D">
              <w:rPr>
                <w:rFonts w:ascii="Arial" w:eastAsia="Times New Roman" w:hAnsi="Arial" w:cs="Arial"/>
                <w:sz w:val="14"/>
                <w:szCs w:val="14"/>
              </w:rPr>
              <w:t xml:space="preserve">надомест за администрирање пресметан на одобрениот износ; </w:t>
            </w:r>
            <w:r w:rsidRPr="0081279D">
              <w:rPr>
                <w:rFonts w:ascii="Arial" w:eastAsia="Times New Roman" w:hAnsi="Arial" w:cs="Arial"/>
                <w:color w:val="FF0000"/>
                <w:sz w:val="14"/>
                <w:szCs w:val="14"/>
              </w:rPr>
              <w:t>120</w:t>
            </w:r>
            <w:r w:rsidRPr="0081279D">
              <w:rPr>
                <w:rFonts w:ascii="Arial" w:eastAsia="Times New Roman" w:hAnsi="Arial" w:cs="Arial"/>
                <w:sz w:val="14"/>
                <w:szCs w:val="14"/>
              </w:rPr>
              <w:t xml:space="preserve"> месеци рок на отплата; наменски депозит во висина од </w:t>
            </w:r>
            <w:r w:rsidRPr="0081279D">
              <w:rPr>
                <w:rFonts w:ascii="Arial" w:eastAsia="Times New Roman" w:hAnsi="Arial" w:cs="Arial"/>
                <w:color w:val="FF0000"/>
                <w:sz w:val="14"/>
                <w:szCs w:val="14"/>
              </w:rPr>
              <w:t xml:space="preserve">10.500,00 </w:t>
            </w:r>
            <w:r w:rsidRPr="0081279D">
              <w:rPr>
                <w:rFonts w:ascii="Arial" w:eastAsia="Times New Roman" w:hAnsi="Arial" w:cs="Arial"/>
                <w:sz w:val="14"/>
                <w:szCs w:val="14"/>
              </w:rPr>
              <w:t>денари на кој се плаќа камата по годишна каматна стапка од</w:t>
            </w:r>
            <w:r w:rsidR="000C7B7F">
              <w:rPr>
                <w:rFonts w:ascii="Arial" w:eastAsia="Times New Roman" w:hAnsi="Arial" w:cs="Arial"/>
                <w:color w:val="FF0000"/>
                <w:sz w:val="14"/>
                <w:szCs w:val="14"/>
              </w:rPr>
              <w:t xml:space="preserve"> 0,0001%, 4.</w:t>
            </w:r>
            <w:r>
              <w:rPr>
                <w:rFonts w:ascii="Arial" w:eastAsia="Times New Roman" w:hAnsi="Arial" w:cs="Arial"/>
                <w:color w:val="FF0000"/>
                <w:sz w:val="14"/>
                <w:szCs w:val="14"/>
              </w:rPr>
              <w:t>36</w:t>
            </w:r>
            <w:r w:rsidRPr="0081279D">
              <w:rPr>
                <w:rFonts w:ascii="Arial" w:eastAsia="Times New Roman" w:hAnsi="Arial" w:cs="Arial"/>
                <w:color w:val="FF0000"/>
                <w:sz w:val="14"/>
                <w:szCs w:val="14"/>
              </w:rPr>
              <w:t xml:space="preserve"> ЕУР, </w:t>
            </w:r>
            <w:r>
              <w:rPr>
                <w:rFonts w:ascii="Arial" w:eastAsia="Times New Roman" w:hAnsi="Arial" w:cs="Arial"/>
                <w:color w:val="FF0000"/>
                <w:sz w:val="14"/>
                <w:szCs w:val="14"/>
                <w:lang w:val="mk-MK"/>
              </w:rPr>
              <w:t>месечен</w:t>
            </w:r>
            <w:r w:rsidRPr="0081279D">
              <w:rPr>
                <w:rFonts w:ascii="Arial" w:eastAsia="Times New Roman" w:hAnsi="Arial" w:cs="Arial"/>
                <w:color w:val="FF0000"/>
                <w:sz w:val="14"/>
                <w:szCs w:val="14"/>
              </w:rPr>
              <w:t xml:space="preserve"> трошок </w:t>
            </w:r>
            <w:r w:rsidRPr="0081279D">
              <w:rPr>
                <w:rFonts w:ascii="Arial" w:eastAsia="Times New Roman" w:hAnsi="Arial" w:cs="Arial"/>
                <w:sz w:val="14"/>
                <w:szCs w:val="14"/>
              </w:rPr>
              <w:t>за животно осигурување; 600 МКД апликативен трошок</w:t>
            </w:r>
          </w:p>
          <w:p w:rsidR="00D91781" w:rsidRPr="00514D1D" w:rsidRDefault="00B3254B" w:rsidP="008065CD">
            <w:pPr>
              <w:pStyle w:val="ListParagraph"/>
              <w:numPr>
                <w:ilvl w:val="0"/>
                <w:numId w:val="38"/>
              </w:numPr>
              <w:spacing w:after="0" w:line="240" w:lineRule="auto"/>
              <w:rPr>
                <w:rFonts w:ascii="Arial" w:eastAsia="Times New Roman" w:hAnsi="Arial" w:cs="Arial"/>
                <w:color w:val="000000"/>
                <w:sz w:val="14"/>
                <w:szCs w:val="14"/>
              </w:rPr>
            </w:pPr>
            <w:proofErr w:type="gramStart"/>
            <w:r w:rsidRPr="0081279D">
              <w:rPr>
                <w:rFonts w:ascii="Arial" w:eastAsia="Times New Roman" w:hAnsi="Arial" w:cs="Arial"/>
                <w:color w:val="FF0000"/>
                <w:sz w:val="14"/>
                <w:szCs w:val="14"/>
              </w:rPr>
              <w:t>11.101,37</w:t>
            </w:r>
            <w:r w:rsidR="00D91781" w:rsidRPr="0081279D">
              <w:rPr>
                <w:rFonts w:ascii="Arial" w:eastAsia="Times New Roman" w:hAnsi="Arial" w:cs="Arial"/>
                <w:color w:val="FF0000"/>
                <w:sz w:val="14"/>
                <w:szCs w:val="14"/>
              </w:rPr>
              <w:t xml:space="preserve"> / </w:t>
            </w:r>
            <w:r w:rsidR="0081279D" w:rsidRPr="0081279D">
              <w:rPr>
                <w:rFonts w:ascii="Arial" w:eastAsia="Times New Roman" w:hAnsi="Arial" w:cs="Arial"/>
                <w:color w:val="FF0000"/>
                <w:sz w:val="14"/>
                <w:szCs w:val="14"/>
              </w:rPr>
              <w:t>11.314,68</w:t>
            </w:r>
            <w:r w:rsidR="008065CD">
              <w:rPr>
                <w:rFonts w:ascii="Arial" w:eastAsia="Times New Roman" w:hAnsi="Arial" w:cs="Arial"/>
                <w:color w:val="FF0000"/>
                <w:sz w:val="14"/>
                <w:szCs w:val="14"/>
                <w:lang w:val="mk-MK"/>
              </w:rPr>
              <w:t>/11,422.67</w:t>
            </w:r>
            <w:r w:rsidR="00D91781" w:rsidRPr="0081279D">
              <w:rPr>
                <w:rFonts w:ascii="Arial" w:eastAsia="Times New Roman" w:hAnsi="Arial" w:cs="Arial"/>
                <w:color w:val="FF0000"/>
                <w:sz w:val="14"/>
                <w:szCs w:val="14"/>
              </w:rPr>
              <w:t xml:space="preserve"> ( без осигурување/ со еднократно животно осигурување</w:t>
            </w:r>
            <w:r w:rsidR="00C0482F">
              <w:rPr>
                <w:rFonts w:ascii="Arial" w:eastAsia="Times New Roman" w:hAnsi="Arial" w:cs="Arial"/>
                <w:color w:val="FF0000"/>
                <w:sz w:val="14"/>
                <w:szCs w:val="14"/>
                <w:lang w:val="mk-MK"/>
              </w:rPr>
              <w:t>/со повеќекратно живорно осигурување</w:t>
            </w:r>
            <w:r w:rsidR="00D91781" w:rsidRPr="0081279D">
              <w:rPr>
                <w:rFonts w:ascii="Arial" w:eastAsia="Times New Roman" w:hAnsi="Arial" w:cs="Arial"/>
                <w:color w:val="FF0000"/>
                <w:sz w:val="14"/>
                <w:szCs w:val="14"/>
              </w:rPr>
              <w:t xml:space="preserve">) </w:t>
            </w:r>
            <w:r w:rsidR="000C7C4C" w:rsidRPr="0081279D">
              <w:rPr>
                <w:rFonts w:ascii="Arial" w:eastAsia="Times New Roman" w:hAnsi="Arial" w:cs="Arial"/>
                <w:color w:val="000000"/>
                <w:sz w:val="14"/>
                <w:szCs w:val="14"/>
                <w:lang w:val="mk-MK"/>
              </w:rPr>
              <w:t>евра во денарска противвредност</w:t>
            </w:r>
            <w:r w:rsidR="00D91781" w:rsidRPr="00514D1D">
              <w:rPr>
                <w:rFonts w:ascii="Arial" w:eastAsia="Times New Roman" w:hAnsi="Arial" w:cs="Arial"/>
                <w:color w:val="000000"/>
                <w:sz w:val="14"/>
                <w:szCs w:val="14"/>
              </w:rPr>
              <w:t xml:space="preserve"> е вкупниот износ кој го плаќа потрошувачот заедно со главницата, каматата, надоместокот за администрирање, надоместокот за аплицирање и надоместокот за животно осигурување, (под претпоставка дека нема да има промена на каматната стапка во рокот на отплата и дека кредитот ќе се сервисира редовно во роковите за плаќање на месечните рати).</w:t>
            </w:r>
            <w:proofErr w:type="gramEnd"/>
          </w:p>
        </w:tc>
      </w:tr>
      <w:tr w:rsidR="00D91781" w:rsidRPr="00197A08" w:rsidTr="00514D1D">
        <w:trPr>
          <w:trHeight w:val="1548"/>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Трошоци за склучување договор за дополнителни услуги поврзани со договорот за потрошувачки кредит (како на пример договор за оигурување), доколку склучувањето на таквиот договор е задолжително за добивање на кредитот или за добивање на кредитот согласно со условите од рекламирањето,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 Кредиторот, односно кредитниот посредник е должен да наведе дали овие трошоци се вклучени во пресметаната СВТ</w:t>
            </w:r>
          </w:p>
        </w:tc>
        <w:tc>
          <w:tcPr>
            <w:tcW w:w="5386" w:type="dxa"/>
            <w:tcBorders>
              <w:top w:val="nil"/>
              <w:left w:val="nil"/>
              <w:bottom w:val="single" w:sz="4" w:space="0" w:color="auto"/>
              <w:right w:val="single" w:sz="4" w:space="0" w:color="auto"/>
            </w:tcBorders>
            <w:shd w:val="clear" w:color="000000" w:fill="FFFFFF"/>
            <w:hideMark/>
          </w:tcPr>
          <w:p w:rsidR="00D91781" w:rsidRPr="00197A08" w:rsidRDefault="00755CF2"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Месечен трошок за животно осигурување согласно Договорот за осигурување/ Полисата, којшто </w:t>
            </w:r>
            <w:r>
              <w:rPr>
                <w:rFonts w:ascii="Arial" w:eastAsia="Times New Roman" w:hAnsi="Arial" w:cs="Arial"/>
                <w:color w:val="000000"/>
                <w:sz w:val="14"/>
                <w:szCs w:val="14"/>
                <w:lang w:val="mk-MK"/>
              </w:rPr>
              <w:t xml:space="preserve">не </w:t>
            </w:r>
            <w:r w:rsidRPr="00197A08">
              <w:rPr>
                <w:rFonts w:ascii="Arial" w:eastAsia="Times New Roman" w:hAnsi="Arial" w:cs="Arial"/>
                <w:color w:val="000000"/>
                <w:sz w:val="14"/>
                <w:szCs w:val="14"/>
              </w:rPr>
              <w:t>е вклучен во месечната отплата на кредитот</w:t>
            </w:r>
            <w:r>
              <w:rPr>
                <w:rFonts w:ascii="Arial" w:eastAsia="Times New Roman" w:hAnsi="Arial" w:cs="Arial"/>
                <w:color w:val="000000"/>
                <w:sz w:val="14"/>
                <w:szCs w:val="14"/>
                <w:lang w:val="mk-MK"/>
              </w:rPr>
              <w:t xml:space="preserve"> и се отплаќа со засебен траен налог</w:t>
            </w:r>
            <w:r w:rsidRPr="00197A08">
              <w:rPr>
                <w:rFonts w:ascii="Arial" w:eastAsia="Times New Roman" w:hAnsi="Arial" w:cs="Arial"/>
                <w:color w:val="000000"/>
                <w:sz w:val="14"/>
                <w:szCs w:val="14"/>
              </w:rPr>
              <w:t>. Еднократниот трошок за животно осигурување е вклучен во месечната отплата на кредитот.</w:t>
            </w:r>
          </w:p>
        </w:tc>
      </w:tr>
      <w:tr w:rsidR="00D91781" w:rsidRPr="00197A08" w:rsidTr="00514D1D">
        <w:trPr>
          <w:trHeight w:val="988"/>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Трошоците за водење една или повеќе сметки на кои се евидентираат уплатите и исплатите на искористениот дел од кредитот,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t>Кредиторот, односно кредитниот посредник е должен да наведе дали овие трошоци се вклучени во пресметаната СВТ</w:t>
            </w:r>
          </w:p>
        </w:tc>
        <w:tc>
          <w:tcPr>
            <w:tcW w:w="5386"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Нема трошоци за водење на сметките на кои се евидентираат уплатите по кредитот</w:t>
            </w:r>
          </w:p>
        </w:tc>
      </w:tr>
      <w:tr w:rsidR="00D91781" w:rsidRPr="00197A08" w:rsidTr="00514D1D">
        <w:trPr>
          <w:trHeight w:val="832"/>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Нотарски трошоци што ги плаќа потрошувачот при склучување на договорот,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t>Овие трошоци не се вклучени во пресметаната СВТ.</w:t>
            </w:r>
          </w:p>
        </w:tc>
        <w:tc>
          <w:tcPr>
            <w:tcW w:w="5386"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Не е применливо</w:t>
            </w:r>
          </w:p>
        </w:tc>
      </w:tr>
      <w:tr w:rsidR="00D91781" w:rsidRPr="00197A08" w:rsidTr="00F92F74">
        <w:trPr>
          <w:trHeight w:val="2558"/>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Други трошоци коишто произлегуваат од договорот за потрошувачки кредит и условите под кои тие трошоци можат да се променат, доколку е применливо.</w:t>
            </w:r>
            <w:r w:rsidRPr="00197A08">
              <w:rPr>
                <w:rFonts w:ascii="Arial" w:eastAsia="Times New Roman" w:hAnsi="Arial" w:cs="Arial"/>
                <w:color w:val="000000"/>
                <w:sz w:val="14"/>
                <w:szCs w:val="14"/>
              </w:rPr>
              <w:br/>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r>
            <w:r w:rsidRPr="00197A08">
              <w:rPr>
                <w:rFonts w:ascii="Arial" w:eastAsia="Times New Roman" w:hAnsi="Arial" w:cs="Arial"/>
                <w:color w:val="000000"/>
                <w:sz w:val="14"/>
                <w:szCs w:val="14"/>
              </w:rPr>
              <w:br/>
              <w:t>Кредиторот, односно кредитниот посредник е должен да наведе дали овие трошоци се вклучени во пресметаната СВТ</w:t>
            </w:r>
          </w:p>
        </w:tc>
        <w:tc>
          <w:tcPr>
            <w:tcW w:w="5386" w:type="dxa"/>
            <w:tcBorders>
              <w:top w:val="nil"/>
              <w:left w:val="nil"/>
              <w:bottom w:val="single" w:sz="4" w:space="0" w:color="auto"/>
              <w:right w:val="single" w:sz="4" w:space="0" w:color="auto"/>
            </w:tcBorders>
            <w:shd w:val="clear" w:color="000000" w:fill="FFFFFF"/>
            <w:hideMark/>
          </w:tcPr>
          <w:p w:rsidR="00D91781" w:rsidRPr="00197A08" w:rsidRDefault="00A7116D" w:rsidP="00D91781">
            <w:pPr>
              <w:spacing w:after="0" w:line="240" w:lineRule="auto"/>
              <w:rPr>
                <w:rFonts w:ascii="Arial" w:eastAsia="Times New Roman" w:hAnsi="Arial" w:cs="Arial"/>
                <w:color w:val="000000"/>
                <w:sz w:val="14"/>
                <w:szCs w:val="14"/>
              </w:rPr>
            </w:pPr>
            <w:proofErr w:type="gramStart"/>
            <w:r>
              <w:rPr>
                <w:rFonts w:ascii="Arial" w:eastAsia="Times New Roman" w:hAnsi="Arial" w:cs="Arial"/>
                <w:color w:val="FF0000"/>
                <w:sz w:val="14"/>
                <w:szCs w:val="14"/>
              </w:rPr>
              <w:t>0</w:t>
            </w:r>
            <w:r w:rsidR="002566D3">
              <w:rPr>
                <w:rFonts w:ascii="Arial" w:eastAsia="Times New Roman" w:hAnsi="Arial" w:cs="Arial"/>
                <w:color w:val="FF0000"/>
                <w:sz w:val="14"/>
                <w:szCs w:val="14"/>
                <w:lang w:val="mk-MK"/>
              </w:rPr>
              <w:t>.5</w:t>
            </w:r>
            <w:r w:rsidR="00D91781" w:rsidRPr="00197A08">
              <w:rPr>
                <w:rFonts w:ascii="Arial" w:eastAsia="Times New Roman" w:hAnsi="Arial" w:cs="Arial"/>
                <w:color w:val="FF0000"/>
                <w:sz w:val="14"/>
                <w:szCs w:val="14"/>
              </w:rPr>
              <w:t>%</w:t>
            </w:r>
            <w:r w:rsidR="00D91781" w:rsidRPr="00197A08">
              <w:rPr>
                <w:rFonts w:ascii="Arial" w:eastAsia="Times New Roman" w:hAnsi="Arial" w:cs="Arial"/>
                <w:color w:val="000000"/>
                <w:sz w:val="14"/>
                <w:szCs w:val="14"/>
              </w:rPr>
              <w:t xml:space="preserve"> надомест за администрирање пресметан на одобрениот износ на кредит кој е </w:t>
            </w:r>
            <w:r>
              <w:rPr>
                <w:rFonts w:ascii="Arial" w:eastAsia="Times New Roman" w:hAnsi="Arial" w:cs="Arial"/>
                <w:color w:val="000000"/>
                <w:sz w:val="14"/>
                <w:szCs w:val="14"/>
              </w:rPr>
              <w:t>вклучен во пресметката на СВТ;</w:t>
            </w:r>
            <w:r>
              <w:rPr>
                <w:rFonts w:ascii="Arial" w:eastAsia="Times New Roman" w:hAnsi="Arial" w:cs="Arial"/>
                <w:color w:val="000000"/>
                <w:sz w:val="14"/>
                <w:szCs w:val="14"/>
              </w:rPr>
              <w:br/>
              <w:t>6</w:t>
            </w:r>
            <w:r w:rsidR="00D91781" w:rsidRPr="00197A08">
              <w:rPr>
                <w:rFonts w:ascii="Arial" w:eastAsia="Times New Roman" w:hAnsi="Arial" w:cs="Arial"/>
                <w:color w:val="000000"/>
                <w:sz w:val="14"/>
                <w:szCs w:val="14"/>
              </w:rPr>
              <w:t>00,00 денар</w:t>
            </w:r>
            <w:r w:rsidR="002566D3">
              <w:rPr>
                <w:rFonts w:ascii="Arial" w:eastAsia="Times New Roman" w:hAnsi="Arial" w:cs="Arial"/>
                <w:color w:val="000000"/>
                <w:sz w:val="14"/>
                <w:szCs w:val="14"/>
              </w:rPr>
              <w:t xml:space="preserve">и надомест за аплицирање кој </w:t>
            </w:r>
            <w:r w:rsidR="00D91781" w:rsidRPr="00197A08">
              <w:rPr>
                <w:rFonts w:ascii="Arial" w:eastAsia="Times New Roman" w:hAnsi="Arial" w:cs="Arial"/>
                <w:color w:val="000000"/>
                <w:sz w:val="14"/>
                <w:szCs w:val="14"/>
              </w:rPr>
              <w:t xml:space="preserve">е вклучен во пресметката на СВТ;   </w:t>
            </w:r>
            <w:r w:rsidR="00D91781" w:rsidRPr="00197A08">
              <w:rPr>
                <w:rFonts w:ascii="Arial" w:eastAsia="Times New Roman" w:hAnsi="Arial" w:cs="Arial"/>
                <w:color w:val="000000"/>
                <w:sz w:val="14"/>
                <w:szCs w:val="14"/>
              </w:rPr>
              <w:br/>
              <w:t>Доколку во текот на отплатата на кредитот дојде до промена на износот , видот на трошоците и/или воведување на нов/нови трошок/и, за истите корисникот на кредитот е согласен да биде известен со писмено известување и/или преку траен медиум.</w:t>
            </w:r>
            <w:proofErr w:type="gramEnd"/>
            <w:r w:rsidR="00D91781" w:rsidRPr="00197A08">
              <w:rPr>
                <w:rFonts w:ascii="Arial" w:eastAsia="Times New Roman" w:hAnsi="Arial" w:cs="Arial"/>
                <w:color w:val="000000"/>
                <w:sz w:val="14"/>
                <w:szCs w:val="14"/>
              </w:rPr>
              <w:t xml:space="preserve">  Во случај на неприфаќање на промените наведени во известувањето, корисникот на кредитот има право во рок од 14 календарски дена да поднесе писмено известување за неприфаќање на промена на условите/трошоците на користењето на кредитот и условите/трошоците на кредитот. </w:t>
            </w:r>
          </w:p>
        </w:tc>
      </w:tr>
      <w:tr w:rsidR="00D91781" w:rsidRPr="00197A08" w:rsidTr="00514D1D">
        <w:trPr>
          <w:trHeight w:val="3167"/>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Каматна стапка применлива во случај на задоцнети плаќања, изразена во % на годишна основа, услови за нејзина промена</w:t>
            </w:r>
            <w:r w:rsidRPr="00197A08">
              <w:rPr>
                <w:rFonts w:ascii="Arial" w:eastAsia="Times New Roman" w:hAnsi="Arial" w:cs="Arial"/>
                <w:color w:val="000000"/>
                <w:sz w:val="14"/>
                <w:szCs w:val="14"/>
              </w:rPr>
              <w:br/>
              <w:t>Предупредување за последиците од неплаќање на ратите</w:t>
            </w:r>
          </w:p>
        </w:tc>
        <w:tc>
          <w:tcPr>
            <w:tcW w:w="5386" w:type="dxa"/>
            <w:tcBorders>
              <w:top w:val="nil"/>
              <w:left w:val="nil"/>
              <w:bottom w:val="single" w:sz="4" w:space="0" w:color="auto"/>
              <w:right w:val="single" w:sz="4" w:space="0" w:color="auto"/>
            </w:tcBorders>
            <w:shd w:val="clear" w:color="auto" w:fill="auto"/>
            <w:hideMark/>
          </w:tcPr>
          <w:p w:rsidR="00D91781" w:rsidRPr="00197A08" w:rsidRDefault="00D91781" w:rsidP="005C5B18">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Во случај на достасани ненаплатени побарувања, на достасаната ненаплатена главница и други трошоци се пресметува законска казнена камата по каматна стапка од </w:t>
            </w:r>
            <w:r w:rsidR="00816430">
              <w:rPr>
                <w:rFonts w:ascii="Arial" w:eastAsia="Times New Roman" w:hAnsi="Arial" w:cs="Arial"/>
                <w:color w:val="FF0000"/>
                <w:sz w:val="14"/>
                <w:szCs w:val="14"/>
              </w:rPr>
              <w:t>11</w:t>
            </w:r>
            <w:r w:rsidRPr="00197A08">
              <w:rPr>
                <w:rFonts w:ascii="Arial" w:eastAsia="Times New Roman" w:hAnsi="Arial" w:cs="Arial"/>
                <w:color w:val="FF0000"/>
                <w:sz w:val="14"/>
                <w:szCs w:val="14"/>
              </w:rPr>
              <w:t>,</w:t>
            </w:r>
            <w:r w:rsidR="00C27AA1">
              <w:rPr>
                <w:rFonts w:ascii="Arial" w:eastAsia="Times New Roman" w:hAnsi="Arial" w:cs="Arial"/>
                <w:color w:val="FF0000"/>
                <w:sz w:val="14"/>
                <w:szCs w:val="14"/>
              </w:rPr>
              <w:t>843</w:t>
            </w:r>
            <w:r w:rsidRPr="00197A08">
              <w:rPr>
                <w:rFonts w:ascii="Arial" w:eastAsia="Times New Roman" w:hAnsi="Arial" w:cs="Arial"/>
                <w:color w:val="FF0000"/>
                <w:sz w:val="14"/>
                <w:szCs w:val="14"/>
              </w:rPr>
              <w:t>%</w:t>
            </w:r>
            <w:r w:rsidRPr="00197A08">
              <w:rPr>
                <w:rFonts w:ascii="Arial" w:eastAsia="Times New Roman" w:hAnsi="Arial" w:cs="Arial"/>
                <w:color w:val="000000"/>
                <w:sz w:val="14"/>
                <w:szCs w:val="14"/>
              </w:rPr>
              <w:t xml:space="preserve"> годишно. Висината на стапката на казнената камата се определува за секое полугодие и тоа во висина на едномесечна стапка на Еурибор за евра што важела на последниот ден од полугодието што му претходело на тековното полугодие зголемена за осум процентни поени.</w:t>
            </w:r>
            <w:r w:rsidRPr="00197A08">
              <w:rPr>
                <w:rFonts w:ascii="Arial" w:eastAsia="Times New Roman" w:hAnsi="Arial" w:cs="Arial"/>
                <w:color w:val="000000"/>
                <w:sz w:val="14"/>
                <w:szCs w:val="14"/>
              </w:rPr>
              <w:br/>
            </w:r>
            <w:r w:rsidRPr="00197A08">
              <w:rPr>
                <w:rFonts w:ascii="Arial" w:eastAsia="Times New Roman" w:hAnsi="Arial" w:cs="Arial"/>
                <w:color w:val="000000"/>
                <w:sz w:val="14"/>
                <w:szCs w:val="14"/>
              </w:rPr>
              <w:br/>
              <w:t>Во случај на ненавремено подмирување на обврските по кредитот, согласно Законот за облигациони односи и Законот за договорен залог, банката има право вкупните побарувања по кредитот (главница, камата, трошоци) да ги смета за целосно доспеани и да пристапи кон присилна наплата на побарувањето со активирање на заложното право на наменскиот депозит.</w:t>
            </w:r>
          </w:p>
        </w:tc>
      </w:tr>
      <w:tr w:rsidR="00D91781" w:rsidRPr="00197A08" w:rsidTr="00F92F74">
        <w:trPr>
          <w:trHeight w:val="240"/>
        </w:trPr>
        <w:tc>
          <w:tcPr>
            <w:tcW w:w="5529"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4. Останато</w:t>
            </w:r>
          </w:p>
        </w:tc>
        <w:tc>
          <w:tcPr>
            <w:tcW w:w="5386"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F92F74">
        <w:trPr>
          <w:trHeight w:val="240"/>
        </w:trPr>
        <w:tc>
          <w:tcPr>
            <w:tcW w:w="5529" w:type="dxa"/>
            <w:tcBorders>
              <w:top w:val="single" w:sz="4" w:space="0" w:color="auto"/>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386" w:type="dxa"/>
            <w:tcBorders>
              <w:top w:val="single" w:sz="4" w:space="0" w:color="auto"/>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D91781" w:rsidRPr="00197A08" w:rsidTr="00F92F74">
        <w:trPr>
          <w:trHeight w:val="1470"/>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Имате право да се откажете од договорот за потрошувачки кредит, во определен рок</w:t>
            </w:r>
          </w:p>
        </w:tc>
        <w:tc>
          <w:tcPr>
            <w:tcW w:w="5386"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Потрошувачот има право да се откаже од договорот за потрошувачки кредит во рок од 14 дена, од денот на склучувањето на договорот или денот кога сте ги добиле информациите и условите од договорот. За откажувањето, клиентот е должен да ја извести банката во писмена форма за откажувањето на кредитот пред истекот на рокот од 14 дена. Во случај на откажување, клиентот е должен износот на главницата и каматата за периодот на искористување да ги плати веднаш но не подоцна од 30 дена од денот на известувањето на банката за откажувањето на кредитот</w:t>
            </w:r>
          </w:p>
        </w:tc>
      </w:tr>
      <w:tr w:rsidR="00D91781" w:rsidRPr="00197A08" w:rsidTr="00F92F74">
        <w:trPr>
          <w:trHeight w:val="750"/>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Имате право на целосна или делумна предвремена отплата на кредитот, а кредиторот/кредитниот посредник е должен да ви ја соопшти висината на</w:t>
            </w:r>
            <w:r w:rsidRPr="00197A08">
              <w:rPr>
                <w:rFonts w:ascii="Arial" w:eastAsia="Times New Roman" w:hAnsi="Arial" w:cs="Arial"/>
                <w:color w:val="000000"/>
                <w:sz w:val="14"/>
                <w:szCs w:val="14"/>
              </w:rPr>
              <w:br/>
              <w:t>надоместокот којшто треба да го платите и начинот на неговото одредување</w:t>
            </w:r>
          </w:p>
        </w:tc>
        <w:tc>
          <w:tcPr>
            <w:tcW w:w="5386"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Потрошувачот има право во било кое време да го плати, целосно или делумно, недостасаниот дел од кредитот без дополнителни трошоци.  </w:t>
            </w:r>
          </w:p>
        </w:tc>
      </w:tr>
      <w:tr w:rsidR="00D91781" w:rsidRPr="00197A08" w:rsidTr="00F92F74">
        <w:trPr>
          <w:trHeight w:val="750"/>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Раскинување на договорот за потрошувачки кредит</w:t>
            </w:r>
            <w:r w:rsidRPr="00197A08">
              <w:rPr>
                <w:rFonts w:ascii="Arial" w:eastAsia="Times New Roman" w:hAnsi="Arial" w:cs="Arial"/>
                <w:color w:val="000000"/>
                <w:sz w:val="14"/>
                <w:szCs w:val="14"/>
              </w:rPr>
              <w:br/>
              <w:t>(Кредиторот/кредитниот посредник е должен да ви ги соопшти правото, постапката и условите за раскинување на договорот за потрошувачки кредит)</w:t>
            </w:r>
          </w:p>
        </w:tc>
        <w:tc>
          <w:tcPr>
            <w:tcW w:w="5386"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Раскинувањето на договорот за кредит, од страна на клиентот, е можно со поднесување Барање за целосна предвремена отплата на кредитот</w:t>
            </w:r>
          </w:p>
        </w:tc>
      </w:tr>
      <w:tr w:rsidR="00D91781" w:rsidRPr="00197A08" w:rsidTr="00514D1D">
        <w:trPr>
          <w:trHeight w:val="994"/>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Ако по поднесеното барање за кредит, барањето се одбие заради добиените информации од бази на податоци, имате право, кредиторот, односно кредитниот посредник веднаш и бесплатно да ве информира за тие информации и за начинот на кој ги прибавил информациите. Овие информации се даваат во сите случаи, освен ако давањето на формациите е забрането со закон.</w:t>
            </w:r>
          </w:p>
        </w:tc>
        <w:tc>
          <w:tcPr>
            <w:tcW w:w="5386"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Во случај кредитното барање да биде одбиено, клиентот има право да побара и добие бесплатна информација за причината на одбивањето, доколку кредитното барање е одбиено врз основа на добиените информации од базата на податоци за клиентот</w:t>
            </w:r>
          </w:p>
        </w:tc>
      </w:tr>
      <w:tr w:rsidR="00D91781" w:rsidRPr="00197A08" w:rsidTr="00514D1D">
        <w:trPr>
          <w:trHeight w:val="980"/>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Право на бесплатна копија од нацрт-договорот за потрошувачки кредит </w:t>
            </w:r>
            <w:r w:rsidRPr="00197A08">
              <w:rPr>
                <w:rFonts w:ascii="Arial" w:eastAsia="Times New Roman" w:hAnsi="Arial" w:cs="Arial"/>
                <w:color w:val="000000"/>
                <w:sz w:val="14"/>
                <w:szCs w:val="14"/>
              </w:rPr>
              <w:br/>
              <w:t>Имате право, на ваше барање, бесплатно да добиете копија од нацрт-договорот за потрошувачки кредит. Нема да се достави нацрт- договор доколку кредиторот/кредитниот посредник во времето на поднесувањето на барањето не сака да пристапи кон склучување на договорот за потрошувачки кредит</w:t>
            </w:r>
          </w:p>
        </w:tc>
        <w:tc>
          <w:tcPr>
            <w:tcW w:w="5386"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Клиентот има право на бесплатен предлог-договор за кредит во моментот на аплицирање за кредит</w:t>
            </w:r>
          </w:p>
        </w:tc>
      </w:tr>
      <w:tr w:rsidR="00D91781" w:rsidRPr="00197A08" w:rsidTr="00F92F74">
        <w:trPr>
          <w:trHeight w:val="540"/>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Рок во кој кредиторот, односно кредитниот посредник е обврзан со преддоговорните информации, доколку е применливо</w:t>
            </w:r>
          </w:p>
        </w:tc>
        <w:tc>
          <w:tcPr>
            <w:tcW w:w="5386"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Информациите содржани во овој формулар важат </w:t>
            </w:r>
            <w:proofErr w:type="gramStart"/>
            <w:r w:rsidRPr="00197A08">
              <w:rPr>
                <w:rFonts w:ascii="Arial" w:eastAsia="Times New Roman" w:hAnsi="Arial" w:cs="Arial"/>
                <w:color w:val="000000"/>
                <w:sz w:val="14"/>
                <w:szCs w:val="14"/>
              </w:rPr>
              <w:t>на  датата</w:t>
            </w:r>
            <w:proofErr w:type="gramEnd"/>
            <w:r w:rsidRPr="00197A08">
              <w:rPr>
                <w:rFonts w:ascii="Arial" w:eastAsia="Times New Roman" w:hAnsi="Arial" w:cs="Arial"/>
                <w:color w:val="000000"/>
                <w:sz w:val="14"/>
                <w:szCs w:val="14"/>
              </w:rPr>
              <w:t xml:space="preserve"> на предавање на формуларот.</w:t>
            </w:r>
          </w:p>
        </w:tc>
      </w:tr>
      <w:tr w:rsidR="00D91781" w:rsidRPr="00197A08" w:rsidTr="00F92F74">
        <w:trPr>
          <w:trHeight w:val="240"/>
        </w:trPr>
        <w:tc>
          <w:tcPr>
            <w:tcW w:w="5529"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c>
          <w:tcPr>
            <w:tcW w:w="5386"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F92F74">
        <w:trPr>
          <w:trHeight w:val="240"/>
        </w:trPr>
        <w:tc>
          <w:tcPr>
            <w:tcW w:w="5529"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c>
          <w:tcPr>
            <w:tcW w:w="5386"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F92F74">
        <w:trPr>
          <w:trHeight w:val="240"/>
        </w:trPr>
        <w:tc>
          <w:tcPr>
            <w:tcW w:w="5529"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Дата на предавање на формуларот: __________________________</w:t>
            </w:r>
          </w:p>
        </w:tc>
        <w:tc>
          <w:tcPr>
            <w:tcW w:w="5386"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F92F74">
        <w:trPr>
          <w:trHeight w:val="240"/>
        </w:trPr>
        <w:tc>
          <w:tcPr>
            <w:tcW w:w="5529"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c>
          <w:tcPr>
            <w:tcW w:w="5386"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F92F74">
        <w:trPr>
          <w:trHeight w:val="525"/>
        </w:trPr>
        <w:tc>
          <w:tcPr>
            <w:tcW w:w="10915" w:type="dxa"/>
            <w:gridSpan w:val="2"/>
            <w:tcBorders>
              <w:top w:val="nil"/>
              <w:left w:val="nil"/>
              <w:bottom w:val="nil"/>
              <w:right w:val="nil"/>
            </w:tcBorders>
            <w:shd w:val="clear" w:color="000000" w:fill="FFFFFF"/>
            <w:vAlign w:val="center"/>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Износот на кредитот и кредитните услови наведени во Формуларот не значат обврска за СБ дека на клиентот ќе му го одобри/исплати износот наведен во формуларот. Висината на кредитниот износ зависи од кредитоспособноста на клиентот по извршената кредитна анализа.</w:t>
            </w:r>
          </w:p>
        </w:tc>
      </w:tr>
    </w:tbl>
    <w:p w:rsidR="00D91781" w:rsidRPr="00197A08" w:rsidRDefault="00D91781">
      <w:pPr>
        <w:rPr>
          <w:rFonts w:ascii="Arial" w:hAnsi="Arial" w:cs="Arial"/>
          <w:sz w:val="14"/>
          <w:szCs w:val="14"/>
        </w:rPr>
      </w:pPr>
    </w:p>
    <w:p w:rsidR="00D91781" w:rsidRPr="00197A08" w:rsidRDefault="00D91781">
      <w:pPr>
        <w:rPr>
          <w:rFonts w:ascii="Arial" w:hAnsi="Arial" w:cs="Arial"/>
          <w:sz w:val="14"/>
          <w:szCs w:val="14"/>
        </w:rPr>
      </w:pPr>
      <w:r w:rsidRPr="00197A08">
        <w:rPr>
          <w:rFonts w:ascii="Arial" w:hAnsi="Arial" w:cs="Arial"/>
          <w:sz w:val="14"/>
          <w:szCs w:val="14"/>
        </w:rPr>
        <w:br w:type="page"/>
      </w:r>
    </w:p>
    <w:tbl>
      <w:tblPr>
        <w:tblW w:w="10773" w:type="dxa"/>
        <w:tblLook w:val="04A0" w:firstRow="1" w:lastRow="0" w:firstColumn="1" w:lastColumn="0" w:noHBand="0" w:noVBand="1"/>
      </w:tblPr>
      <w:tblGrid>
        <w:gridCol w:w="5529"/>
        <w:gridCol w:w="5244"/>
      </w:tblGrid>
      <w:tr w:rsidR="00D91781" w:rsidRPr="00197A08" w:rsidTr="00C87958">
        <w:trPr>
          <w:trHeight w:val="240"/>
        </w:trPr>
        <w:tc>
          <w:tcPr>
            <w:tcW w:w="5529"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bookmarkStart w:id="3" w:name="RANGE!A1:B52"/>
            <w:r w:rsidRPr="00197A08">
              <w:rPr>
                <w:rFonts w:ascii="Arial" w:eastAsia="Times New Roman" w:hAnsi="Arial" w:cs="Arial"/>
                <w:color w:val="000000"/>
                <w:sz w:val="14"/>
                <w:szCs w:val="14"/>
              </w:rPr>
              <w:t> </w:t>
            </w:r>
            <w:bookmarkEnd w:id="3"/>
          </w:p>
        </w:tc>
        <w:tc>
          <w:tcPr>
            <w:tcW w:w="5244"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C87958">
        <w:trPr>
          <w:trHeight w:val="240"/>
        </w:trPr>
        <w:tc>
          <w:tcPr>
            <w:tcW w:w="10773" w:type="dxa"/>
            <w:gridSpan w:val="2"/>
            <w:tcBorders>
              <w:top w:val="nil"/>
              <w:left w:val="nil"/>
              <w:bottom w:val="nil"/>
              <w:right w:val="nil"/>
            </w:tcBorders>
            <w:shd w:val="clear" w:color="000000" w:fill="FFFFFF"/>
            <w:vAlign w:val="center"/>
            <w:hideMark/>
          </w:tcPr>
          <w:p w:rsidR="00D91781" w:rsidRPr="00197A08" w:rsidRDefault="00D91781" w:rsidP="00D91781">
            <w:pPr>
              <w:spacing w:after="0" w:line="240" w:lineRule="auto"/>
              <w:jc w:val="center"/>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ФОРМУЛАР</w:t>
            </w:r>
          </w:p>
        </w:tc>
      </w:tr>
      <w:tr w:rsidR="00D91781" w:rsidRPr="00197A08" w:rsidTr="00C87958">
        <w:trPr>
          <w:trHeight w:val="510"/>
        </w:trPr>
        <w:tc>
          <w:tcPr>
            <w:tcW w:w="10773" w:type="dxa"/>
            <w:gridSpan w:val="2"/>
            <w:tcBorders>
              <w:top w:val="nil"/>
              <w:left w:val="nil"/>
              <w:bottom w:val="nil"/>
              <w:right w:val="nil"/>
            </w:tcBorders>
            <w:shd w:val="clear" w:color="000000" w:fill="FFFFFF"/>
            <w:hideMark/>
          </w:tcPr>
          <w:p w:rsidR="00D91781" w:rsidRPr="00EF4AFD" w:rsidRDefault="00D91781" w:rsidP="00EF4AFD">
            <w:pPr>
              <w:spacing w:after="0" w:line="240" w:lineRule="auto"/>
              <w:jc w:val="center"/>
              <w:rPr>
                <w:rFonts w:ascii="Arial" w:eastAsia="Times New Roman" w:hAnsi="Arial" w:cs="Arial"/>
                <w:b/>
                <w:bCs/>
                <w:color w:val="000000"/>
                <w:sz w:val="14"/>
                <w:szCs w:val="14"/>
                <w:lang w:val="mk-MK"/>
              </w:rPr>
            </w:pPr>
            <w:r w:rsidRPr="00197A08">
              <w:rPr>
                <w:rFonts w:ascii="Arial" w:eastAsia="Times New Roman" w:hAnsi="Arial" w:cs="Arial"/>
                <w:b/>
                <w:bCs/>
                <w:color w:val="000000"/>
                <w:sz w:val="14"/>
                <w:szCs w:val="14"/>
              </w:rPr>
              <w:t xml:space="preserve">ЗА ПРЕДДОГОВОРНИ ИНФОРМАЦИИ (ПОДАТОЦИ) ЗА ПОНУДЕНИТЕ КРЕДИТНИ </w:t>
            </w:r>
            <w:r w:rsidRPr="00197A08">
              <w:rPr>
                <w:rFonts w:ascii="Arial" w:eastAsia="Times New Roman" w:hAnsi="Arial" w:cs="Arial"/>
                <w:b/>
                <w:bCs/>
                <w:color w:val="000000"/>
                <w:sz w:val="14"/>
                <w:szCs w:val="14"/>
              </w:rPr>
              <w:br/>
              <w:t>УСЛОВИ ЗА ПОТРОШУВАЧКИ КРЕДИТ</w:t>
            </w:r>
            <w:r w:rsidR="00EF4AFD">
              <w:rPr>
                <w:rFonts w:ascii="Arial" w:eastAsia="Times New Roman" w:hAnsi="Arial" w:cs="Arial"/>
                <w:b/>
                <w:bCs/>
                <w:color w:val="000000"/>
                <w:sz w:val="14"/>
                <w:szCs w:val="14"/>
                <w:lang w:val="mk-MK"/>
              </w:rPr>
              <w:t xml:space="preserve"> </w:t>
            </w:r>
            <w:r w:rsidR="00EF4AFD" w:rsidRPr="00F92F74">
              <w:rPr>
                <w:rFonts w:ascii="Arial" w:eastAsia="Times New Roman" w:hAnsi="Arial" w:cs="Arial"/>
                <w:b/>
                <w:bCs/>
                <w:color w:val="000000"/>
                <w:sz w:val="14"/>
                <w:szCs w:val="14"/>
                <w:shd w:val="clear" w:color="auto" w:fill="D9D9D9" w:themeFill="background1" w:themeFillShade="D9"/>
                <w:lang w:val="mk-MK"/>
              </w:rPr>
              <w:t xml:space="preserve">ОБЕЗБЕДЕН СО ЗАЛОГ НА ДЕПОЗИТ </w:t>
            </w:r>
            <w:r w:rsidR="00EF4AFD">
              <w:rPr>
                <w:rFonts w:ascii="Arial" w:eastAsia="Times New Roman" w:hAnsi="Arial" w:cs="Arial"/>
                <w:b/>
                <w:bCs/>
                <w:color w:val="000000"/>
                <w:sz w:val="14"/>
                <w:szCs w:val="14"/>
                <w:shd w:val="clear" w:color="auto" w:fill="D9D9D9" w:themeFill="background1" w:themeFillShade="D9"/>
                <w:lang w:val="mk-MK"/>
              </w:rPr>
              <w:t>СО</w:t>
            </w:r>
            <w:r w:rsidR="00EF4AFD" w:rsidRPr="00F92F74">
              <w:rPr>
                <w:rFonts w:ascii="Arial" w:eastAsia="Times New Roman" w:hAnsi="Arial" w:cs="Arial"/>
                <w:b/>
                <w:bCs/>
                <w:color w:val="000000"/>
                <w:sz w:val="14"/>
                <w:szCs w:val="14"/>
                <w:shd w:val="clear" w:color="auto" w:fill="D9D9D9" w:themeFill="background1" w:themeFillShade="D9"/>
                <w:lang w:val="mk-MK"/>
              </w:rPr>
              <w:t xml:space="preserve"> КАМАТА НА ДЕПОЗИТ МКД</w:t>
            </w:r>
          </w:p>
        </w:tc>
      </w:tr>
      <w:tr w:rsidR="00D91781" w:rsidRPr="00197A08" w:rsidTr="00C87958">
        <w:trPr>
          <w:trHeight w:val="240"/>
        </w:trPr>
        <w:tc>
          <w:tcPr>
            <w:tcW w:w="5529"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1. Податоци за кредиторот/кредитниот посредник</w:t>
            </w:r>
          </w:p>
        </w:tc>
        <w:tc>
          <w:tcPr>
            <w:tcW w:w="5244"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C87958">
        <w:trPr>
          <w:trHeight w:val="285"/>
        </w:trPr>
        <w:tc>
          <w:tcPr>
            <w:tcW w:w="10773"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D91781" w:rsidRPr="00197A08" w:rsidRDefault="00D91781" w:rsidP="00D91781">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ПОДАТОЦИ ЗА КРЕДИТОРОТ</w:t>
            </w:r>
          </w:p>
        </w:tc>
      </w:tr>
      <w:tr w:rsidR="00D91781" w:rsidRPr="00197A08" w:rsidTr="00C87958">
        <w:trPr>
          <w:trHeight w:val="210"/>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244"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D91781" w:rsidRPr="00197A08" w:rsidTr="00C87958">
        <w:trPr>
          <w:trHeight w:val="240"/>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Назив на кредиторот</w:t>
            </w:r>
          </w:p>
        </w:tc>
        <w:tc>
          <w:tcPr>
            <w:tcW w:w="5244"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СТОПАНСКА БАНКА АД-СКОПЈЕ</w:t>
            </w:r>
          </w:p>
        </w:tc>
      </w:tr>
      <w:tr w:rsidR="00D91781" w:rsidRPr="00197A08" w:rsidTr="00C87958">
        <w:trPr>
          <w:trHeight w:val="240"/>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Адреса (адреса на која е достапен кредиторот)</w:t>
            </w:r>
          </w:p>
        </w:tc>
        <w:tc>
          <w:tcPr>
            <w:tcW w:w="5244"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Ул. 11 Октомври број 7, Скопје</w:t>
            </w:r>
          </w:p>
        </w:tc>
      </w:tr>
      <w:tr w:rsidR="00D91781" w:rsidRPr="00197A08" w:rsidTr="00C87958">
        <w:trPr>
          <w:trHeight w:val="240"/>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Број на телефон*</w:t>
            </w:r>
          </w:p>
        </w:tc>
        <w:tc>
          <w:tcPr>
            <w:tcW w:w="5244"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389 2 3 100 109</w:t>
            </w:r>
          </w:p>
        </w:tc>
      </w:tr>
      <w:tr w:rsidR="00D91781" w:rsidRPr="00197A08" w:rsidTr="00C87958">
        <w:trPr>
          <w:trHeight w:val="240"/>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Електронска пошта*</w:t>
            </w:r>
          </w:p>
        </w:tc>
        <w:tc>
          <w:tcPr>
            <w:tcW w:w="5244" w:type="dxa"/>
            <w:tcBorders>
              <w:top w:val="nil"/>
              <w:left w:val="nil"/>
              <w:bottom w:val="single" w:sz="4" w:space="0" w:color="auto"/>
              <w:right w:val="single" w:sz="4" w:space="0" w:color="auto"/>
            </w:tcBorders>
            <w:shd w:val="clear" w:color="000000" w:fill="FFFFFF"/>
            <w:hideMark/>
          </w:tcPr>
          <w:p w:rsidR="00D91781" w:rsidRPr="00197A08" w:rsidRDefault="0017570D" w:rsidP="00D91781">
            <w:pPr>
              <w:spacing w:after="0" w:line="240" w:lineRule="auto"/>
              <w:rPr>
                <w:rFonts w:ascii="Arial" w:eastAsia="Times New Roman" w:hAnsi="Arial" w:cs="Arial"/>
                <w:color w:val="0000FF"/>
                <w:sz w:val="14"/>
                <w:szCs w:val="14"/>
                <w:u w:val="single"/>
              </w:rPr>
            </w:pPr>
            <w:hyperlink r:id="rId33" w:history="1">
              <w:r w:rsidR="00D91781" w:rsidRPr="00197A08">
                <w:rPr>
                  <w:rFonts w:ascii="Arial" w:eastAsia="Times New Roman" w:hAnsi="Arial" w:cs="Arial"/>
                  <w:color w:val="0000FF"/>
                  <w:sz w:val="14"/>
                  <w:szCs w:val="14"/>
                  <w:u w:val="single"/>
                </w:rPr>
                <w:t>kontaktcentar@stb.com.mk</w:t>
              </w:r>
            </w:hyperlink>
          </w:p>
        </w:tc>
      </w:tr>
      <w:tr w:rsidR="00D91781" w:rsidRPr="00197A08" w:rsidTr="00C87958">
        <w:trPr>
          <w:trHeight w:val="240"/>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Факс*</w:t>
            </w:r>
          </w:p>
        </w:tc>
        <w:tc>
          <w:tcPr>
            <w:tcW w:w="5244"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389 2 3 114 087</w:t>
            </w:r>
          </w:p>
        </w:tc>
      </w:tr>
      <w:tr w:rsidR="00D91781" w:rsidRPr="00197A08" w:rsidTr="00C87958">
        <w:trPr>
          <w:trHeight w:val="240"/>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Интернет - страница*</w:t>
            </w:r>
          </w:p>
        </w:tc>
        <w:tc>
          <w:tcPr>
            <w:tcW w:w="5244" w:type="dxa"/>
            <w:tcBorders>
              <w:top w:val="nil"/>
              <w:left w:val="nil"/>
              <w:bottom w:val="single" w:sz="4" w:space="0" w:color="auto"/>
              <w:right w:val="single" w:sz="4" w:space="0" w:color="auto"/>
            </w:tcBorders>
            <w:shd w:val="clear" w:color="000000" w:fill="FFFFFF"/>
            <w:hideMark/>
          </w:tcPr>
          <w:p w:rsidR="00D91781" w:rsidRPr="00197A08" w:rsidRDefault="0017570D" w:rsidP="00D91781">
            <w:pPr>
              <w:spacing w:after="0" w:line="240" w:lineRule="auto"/>
              <w:rPr>
                <w:rFonts w:ascii="Arial" w:eastAsia="Times New Roman" w:hAnsi="Arial" w:cs="Arial"/>
                <w:color w:val="0000FF"/>
                <w:sz w:val="14"/>
                <w:szCs w:val="14"/>
                <w:u w:val="single"/>
              </w:rPr>
            </w:pPr>
            <w:hyperlink r:id="rId34" w:history="1">
              <w:r w:rsidR="00D91781" w:rsidRPr="00197A08">
                <w:rPr>
                  <w:rFonts w:ascii="Arial" w:eastAsia="Times New Roman" w:hAnsi="Arial" w:cs="Arial"/>
                  <w:color w:val="0000FF"/>
                  <w:sz w:val="14"/>
                  <w:szCs w:val="14"/>
                  <w:u w:val="single"/>
                </w:rPr>
                <w:t>www.stb.com.mk</w:t>
              </w:r>
            </w:hyperlink>
          </w:p>
        </w:tc>
      </w:tr>
      <w:tr w:rsidR="00D91781" w:rsidRPr="00197A08" w:rsidTr="00C87958">
        <w:trPr>
          <w:trHeight w:val="255"/>
        </w:trPr>
        <w:tc>
          <w:tcPr>
            <w:tcW w:w="5529"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2. Податоци за кредитниот производ</w:t>
            </w:r>
          </w:p>
        </w:tc>
        <w:tc>
          <w:tcPr>
            <w:tcW w:w="5244"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C87958">
        <w:trPr>
          <w:trHeight w:val="240"/>
        </w:trPr>
        <w:tc>
          <w:tcPr>
            <w:tcW w:w="5529" w:type="dxa"/>
            <w:tcBorders>
              <w:top w:val="single" w:sz="4" w:space="0" w:color="auto"/>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244" w:type="dxa"/>
            <w:tcBorders>
              <w:top w:val="single" w:sz="4" w:space="0" w:color="auto"/>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D91781" w:rsidRPr="00197A08" w:rsidTr="00C87958">
        <w:trPr>
          <w:trHeight w:val="255"/>
        </w:trPr>
        <w:tc>
          <w:tcPr>
            <w:tcW w:w="5529" w:type="dxa"/>
            <w:tcBorders>
              <w:top w:val="nil"/>
              <w:left w:val="single" w:sz="4" w:space="0" w:color="auto"/>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Вид на кредитот</w:t>
            </w:r>
          </w:p>
        </w:tc>
        <w:tc>
          <w:tcPr>
            <w:tcW w:w="5244" w:type="dxa"/>
            <w:tcBorders>
              <w:top w:val="nil"/>
              <w:left w:val="nil"/>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 xml:space="preserve">Потрошувачки ненаменски кредит </w:t>
            </w:r>
          </w:p>
        </w:tc>
      </w:tr>
      <w:tr w:rsidR="00D91781" w:rsidRPr="00197A08" w:rsidTr="00C87958">
        <w:trPr>
          <w:trHeight w:val="255"/>
        </w:trPr>
        <w:tc>
          <w:tcPr>
            <w:tcW w:w="5529" w:type="dxa"/>
            <w:tcBorders>
              <w:top w:val="nil"/>
              <w:left w:val="single" w:sz="4" w:space="0" w:color="auto"/>
              <w:bottom w:val="nil"/>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Вкупен износ на кредитот којшто вклучува:</w:t>
            </w:r>
          </w:p>
        </w:tc>
        <w:tc>
          <w:tcPr>
            <w:tcW w:w="5244" w:type="dxa"/>
            <w:tcBorders>
              <w:top w:val="nil"/>
              <w:left w:val="nil"/>
              <w:bottom w:val="nil"/>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 </w:t>
            </w:r>
          </w:p>
        </w:tc>
      </w:tr>
      <w:tr w:rsidR="00D91781" w:rsidRPr="00197A08" w:rsidTr="00C87958">
        <w:trPr>
          <w:trHeight w:val="255"/>
        </w:trPr>
        <w:tc>
          <w:tcPr>
            <w:tcW w:w="5529" w:type="dxa"/>
            <w:tcBorders>
              <w:top w:val="nil"/>
              <w:left w:val="single" w:sz="4" w:space="0" w:color="auto"/>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валута во која е изразена главницата или за која е поврзана главницата</w:t>
            </w:r>
          </w:p>
        </w:tc>
        <w:tc>
          <w:tcPr>
            <w:tcW w:w="5244" w:type="dxa"/>
            <w:tcBorders>
              <w:top w:val="nil"/>
              <w:left w:val="nil"/>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МКД</w:t>
            </w:r>
          </w:p>
        </w:tc>
      </w:tr>
      <w:tr w:rsidR="00D91781" w:rsidRPr="00197A08" w:rsidTr="00C87958">
        <w:trPr>
          <w:trHeight w:val="240"/>
        </w:trPr>
        <w:tc>
          <w:tcPr>
            <w:tcW w:w="5529" w:type="dxa"/>
            <w:tcBorders>
              <w:top w:val="nil"/>
              <w:left w:val="single" w:sz="4" w:space="0" w:color="auto"/>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во денари, за кредитите одобрени во денари</w:t>
            </w:r>
          </w:p>
        </w:tc>
        <w:tc>
          <w:tcPr>
            <w:tcW w:w="5244" w:type="dxa"/>
            <w:tcBorders>
              <w:top w:val="nil"/>
              <w:left w:val="nil"/>
              <w:bottom w:val="dotted" w:sz="4" w:space="0" w:color="auto"/>
              <w:right w:val="single" w:sz="4" w:space="0" w:color="auto"/>
            </w:tcBorders>
            <w:shd w:val="clear" w:color="000000" w:fill="FFFFFF"/>
            <w:hideMark/>
          </w:tcPr>
          <w:p w:rsidR="00D91781" w:rsidRPr="00C052A5" w:rsidRDefault="00D91781" w:rsidP="00D91781">
            <w:pPr>
              <w:spacing w:after="0" w:line="240" w:lineRule="auto"/>
              <w:rPr>
                <w:rFonts w:ascii="Arial" w:eastAsia="Times New Roman" w:hAnsi="Arial" w:cs="Arial"/>
                <w:sz w:val="14"/>
                <w:szCs w:val="14"/>
              </w:rPr>
            </w:pPr>
            <w:r w:rsidRPr="00C052A5">
              <w:rPr>
                <w:rFonts w:ascii="Arial" w:eastAsia="Times New Roman" w:hAnsi="Arial" w:cs="Arial"/>
                <w:sz w:val="14"/>
                <w:szCs w:val="14"/>
              </w:rPr>
              <w:t>нема информација</w:t>
            </w:r>
          </w:p>
        </w:tc>
      </w:tr>
      <w:tr w:rsidR="00D91781" w:rsidRPr="00197A08" w:rsidTr="00C87958">
        <w:trPr>
          <w:trHeight w:val="570"/>
        </w:trPr>
        <w:tc>
          <w:tcPr>
            <w:tcW w:w="5529" w:type="dxa"/>
            <w:tcBorders>
              <w:top w:val="nil"/>
              <w:left w:val="single" w:sz="4" w:space="0" w:color="auto"/>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во странска валута, за кредитите одобрени во странска валута</w:t>
            </w:r>
          </w:p>
        </w:tc>
        <w:tc>
          <w:tcPr>
            <w:tcW w:w="5244" w:type="dxa"/>
            <w:tcBorders>
              <w:top w:val="nil"/>
              <w:left w:val="nil"/>
              <w:bottom w:val="dotted" w:sz="4" w:space="0" w:color="auto"/>
              <w:right w:val="single" w:sz="4" w:space="0" w:color="auto"/>
            </w:tcBorders>
            <w:shd w:val="clear" w:color="000000" w:fill="FFFFFF"/>
            <w:hideMark/>
          </w:tcPr>
          <w:p w:rsidR="001F52F4" w:rsidRPr="00C052A5" w:rsidRDefault="00D91781" w:rsidP="001F52F4">
            <w:pPr>
              <w:pStyle w:val="ListParagraph"/>
              <w:numPr>
                <w:ilvl w:val="0"/>
                <w:numId w:val="39"/>
              </w:numPr>
              <w:spacing w:after="0" w:line="240" w:lineRule="auto"/>
              <w:rPr>
                <w:rFonts w:ascii="Arial" w:eastAsia="Times New Roman" w:hAnsi="Arial" w:cs="Arial"/>
                <w:sz w:val="14"/>
                <w:szCs w:val="14"/>
              </w:rPr>
            </w:pPr>
            <w:r w:rsidRPr="00C052A5">
              <w:rPr>
                <w:rFonts w:ascii="Arial" w:eastAsia="Times New Roman" w:hAnsi="Arial" w:cs="Arial"/>
                <w:sz w:val="14"/>
                <w:szCs w:val="14"/>
              </w:rPr>
              <w:t xml:space="preserve">610.000 </w:t>
            </w:r>
            <w:r w:rsidR="00C052A5" w:rsidRPr="00C052A5">
              <w:rPr>
                <w:rFonts w:ascii="Arial" w:eastAsia="Times New Roman" w:hAnsi="Arial" w:cs="Arial"/>
                <w:sz w:val="14"/>
                <w:szCs w:val="14"/>
                <w:lang w:val="mk-MK"/>
              </w:rPr>
              <w:t>денари</w:t>
            </w:r>
          </w:p>
          <w:p w:rsidR="00D91781" w:rsidRPr="00C052A5" w:rsidRDefault="00D91781" w:rsidP="00C052A5">
            <w:pPr>
              <w:pStyle w:val="ListParagraph"/>
              <w:spacing w:after="0" w:line="240" w:lineRule="auto"/>
              <w:ind w:left="360"/>
              <w:rPr>
                <w:rFonts w:ascii="Arial" w:eastAsia="Times New Roman" w:hAnsi="Arial" w:cs="Arial"/>
                <w:sz w:val="14"/>
                <w:szCs w:val="14"/>
              </w:rPr>
            </w:pPr>
          </w:p>
        </w:tc>
      </w:tr>
      <w:tr w:rsidR="00D91781" w:rsidRPr="00197A08" w:rsidTr="00C87958">
        <w:trPr>
          <w:trHeight w:val="480"/>
        </w:trPr>
        <w:tc>
          <w:tcPr>
            <w:tcW w:w="5529" w:type="dxa"/>
            <w:tcBorders>
              <w:top w:val="nil"/>
              <w:left w:val="single" w:sz="4" w:space="0" w:color="auto"/>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на денари како противредност на странска валута, за кредитите со валутна клаузула</w:t>
            </w:r>
          </w:p>
        </w:tc>
        <w:tc>
          <w:tcPr>
            <w:tcW w:w="5244" w:type="dxa"/>
            <w:tcBorders>
              <w:top w:val="nil"/>
              <w:left w:val="nil"/>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C87958">
        <w:trPr>
          <w:trHeight w:val="315"/>
        </w:trPr>
        <w:tc>
          <w:tcPr>
            <w:tcW w:w="5529" w:type="dxa"/>
            <w:tcBorders>
              <w:top w:val="nil"/>
              <w:left w:val="single" w:sz="4" w:space="0" w:color="auto"/>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девизниот курс по кој ќе се врши исплатата на кредитот (доколку е применливо)</w:t>
            </w:r>
          </w:p>
        </w:tc>
        <w:tc>
          <w:tcPr>
            <w:tcW w:w="5244" w:type="dxa"/>
            <w:tcBorders>
              <w:top w:val="nil"/>
              <w:left w:val="nil"/>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Не е применливо</w:t>
            </w:r>
          </w:p>
        </w:tc>
      </w:tr>
      <w:tr w:rsidR="00D91781" w:rsidRPr="00197A08" w:rsidTr="00C87958">
        <w:trPr>
          <w:trHeight w:val="983"/>
        </w:trPr>
        <w:tc>
          <w:tcPr>
            <w:tcW w:w="5529" w:type="dxa"/>
            <w:tcBorders>
              <w:top w:val="nil"/>
              <w:left w:val="single" w:sz="4" w:space="0" w:color="auto"/>
              <w:bottom w:val="nil"/>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 </w:t>
            </w:r>
            <w:proofErr w:type="gramStart"/>
            <w:r w:rsidRPr="00197A08">
              <w:rPr>
                <w:rFonts w:ascii="Arial" w:eastAsia="Times New Roman" w:hAnsi="Arial" w:cs="Arial"/>
                <w:color w:val="000000"/>
                <w:sz w:val="14"/>
                <w:szCs w:val="14"/>
              </w:rPr>
              <w:t>девизен</w:t>
            </w:r>
            <w:proofErr w:type="gramEnd"/>
            <w:r w:rsidRPr="00197A08">
              <w:rPr>
                <w:rFonts w:ascii="Arial" w:eastAsia="Times New Roman" w:hAnsi="Arial" w:cs="Arial"/>
                <w:color w:val="000000"/>
                <w:sz w:val="14"/>
                <w:szCs w:val="14"/>
              </w:rPr>
              <w:t xml:space="preserve"> курс по кој ќе се врши наплатата на кредитот (доколку е применливо). Се наведува висината на девизниот курс на денот на изготвување на формуларот. </w:t>
            </w:r>
            <w:r w:rsidRPr="00197A08">
              <w:rPr>
                <w:rFonts w:ascii="Arial" w:eastAsia="Times New Roman" w:hAnsi="Arial" w:cs="Arial"/>
                <w:color w:val="000000"/>
                <w:sz w:val="14"/>
                <w:szCs w:val="14"/>
              </w:rPr>
              <w:br/>
              <w:t>При ануитетска отплата на кредитот (на рати) висината на девизниот курс за пооделните рати може да се разликува.</w:t>
            </w:r>
          </w:p>
        </w:tc>
        <w:tc>
          <w:tcPr>
            <w:tcW w:w="5244" w:type="dxa"/>
            <w:tcBorders>
              <w:top w:val="nil"/>
              <w:left w:val="nil"/>
              <w:bottom w:val="nil"/>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Не е применливо</w:t>
            </w:r>
          </w:p>
        </w:tc>
      </w:tr>
      <w:tr w:rsidR="00D91781" w:rsidRPr="00197A08" w:rsidTr="00C87958">
        <w:trPr>
          <w:trHeight w:val="960"/>
        </w:trPr>
        <w:tc>
          <w:tcPr>
            <w:tcW w:w="5529" w:type="dxa"/>
            <w:tcBorders>
              <w:top w:val="single" w:sz="4" w:space="0" w:color="auto"/>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Услови за искористување на кредитот (како и кога ќе се врши исплатата на средствата врз основа на кредитот).</w:t>
            </w:r>
          </w:p>
        </w:tc>
        <w:tc>
          <w:tcPr>
            <w:tcW w:w="5244" w:type="dxa"/>
            <w:tcBorders>
              <w:top w:val="single" w:sz="4" w:space="0" w:color="auto"/>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Исплатата на средствата од кредитот се врши по отворањето наменски депозит за обезбедување на побарувањата по кредитот. Исплатата на средствата се врши во денари на трансакциска сметка на продавачот и тоа во висина на одобрениот износ на кредит намален за надоместот за администрирање и износот на животно осигурување доколку истото се плаќа еднократно.</w:t>
            </w:r>
          </w:p>
        </w:tc>
      </w:tr>
      <w:tr w:rsidR="00D91781" w:rsidRPr="00197A08" w:rsidTr="00C87958">
        <w:trPr>
          <w:trHeight w:val="240"/>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Траење на договорот за потрошувачки кредит</w:t>
            </w:r>
          </w:p>
        </w:tc>
        <w:tc>
          <w:tcPr>
            <w:tcW w:w="5244" w:type="dxa"/>
            <w:tcBorders>
              <w:top w:val="nil"/>
              <w:left w:val="nil"/>
              <w:bottom w:val="single" w:sz="4" w:space="0" w:color="auto"/>
              <w:right w:val="single" w:sz="4" w:space="0" w:color="auto"/>
            </w:tcBorders>
            <w:shd w:val="clear" w:color="000000" w:fill="FFFFFF"/>
            <w:hideMark/>
          </w:tcPr>
          <w:p w:rsidR="00D91781" w:rsidRPr="00C052A5" w:rsidRDefault="00D91781" w:rsidP="00D91781">
            <w:pPr>
              <w:spacing w:after="0" w:line="240" w:lineRule="auto"/>
              <w:rPr>
                <w:rFonts w:ascii="Arial" w:eastAsia="Times New Roman" w:hAnsi="Arial" w:cs="Arial"/>
                <w:color w:val="000000"/>
                <w:sz w:val="14"/>
                <w:szCs w:val="14"/>
              </w:rPr>
            </w:pPr>
            <w:r w:rsidRPr="00C052A5">
              <w:rPr>
                <w:rFonts w:ascii="Arial" w:eastAsia="Times New Roman" w:hAnsi="Arial" w:cs="Arial"/>
                <w:color w:val="000000"/>
                <w:sz w:val="14"/>
                <w:szCs w:val="14"/>
              </w:rPr>
              <w:t>120 месеци</w:t>
            </w:r>
          </w:p>
        </w:tc>
      </w:tr>
      <w:tr w:rsidR="00D91781" w:rsidRPr="00197A08" w:rsidTr="00C87958">
        <w:trPr>
          <w:trHeight w:val="1185"/>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Износ на поединечните плаќања и онаму каде што е соодветно за видот на кредитот -број на ратите, динамика или редоследот на пристигнување на ратите коишто треба да се платат.</w:t>
            </w:r>
          </w:p>
        </w:tc>
        <w:tc>
          <w:tcPr>
            <w:tcW w:w="5244" w:type="dxa"/>
            <w:tcBorders>
              <w:top w:val="nil"/>
              <w:left w:val="nil"/>
              <w:bottom w:val="single" w:sz="4" w:space="0" w:color="auto"/>
              <w:right w:val="single" w:sz="4" w:space="0" w:color="auto"/>
            </w:tcBorders>
            <w:shd w:val="clear" w:color="000000" w:fill="FFFFFF"/>
            <w:hideMark/>
          </w:tcPr>
          <w:p w:rsidR="00D91781" w:rsidRPr="00C052A5" w:rsidRDefault="00D91781" w:rsidP="00DF11D0">
            <w:pPr>
              <w:spacing w:after="0" w:line="240" w:lineRule="auto"/>
              <w:rPr>
                <w:rFonts w:ascii="Arial" w:eastAsia="Times New Roman" w:hAnsi="Arial" w:cs="Arial"/>
                <w:color w:val="000000"/>
                <w:sz w:val="14"/>
                <w:szCs w:val="14"/>
              </w:rPr>
            </w:pPr>
            <w:r w:rsidRPr="00C052A5">
              <w:rPr>
                <w:rFonts w:ascii="Arial" w:eastAsia="Times New Roman" w:hAnsi="Arial" w:cs="Arial"/>
                <w:color w:val="000000"/>
                <w:sz w:val="14"/>
                <w:szCs w:val="14"/>
              </w:rPr>
              <w:t>Износ на месечна рата:</w:t>
            </w:r>
            <w:r w:rsidR="00021C8E" w:rsidRPr="00C052A5">
              <w:rPr>
                <w:rFonts w:ascii="Arial" w:eastAsia="Times New Roman" w:hAnsi="Arial" w:cs="Arial"/>
                <w:color w:val="FF0000"/>
                <w:sz w:val="14"/>
                <w:szCs w:val="14"/>
              </w:rPr>
              <w:t xml:space="preserve"> 5.</w:t>
            </w:r>
            <w:r w:rsidR="009039D1">
              <w:rPr>
                <w:rFonts w:ascii="Arial" w:eastAsia="Times New Roman" w:hAnsi="Arial" w:cs="Arial"/>
                <w:color w:val="FF0000"/>
                <w:sz w:val="14"/>
                <w:szCs w:val="14"/>
                <w:lang w:val="mk-MK"/>
              </w:rPr>
              <w:t>918</w:t>
            </w:r>
            <w:r w:rsidRPr="00C052A5">
              <w:rPr>
                <w:rFonts w:ascii="Arial" w:eastAsia="Times New Roman" w:hAnsi="Arial" w:cs="Arial"/>
                <w:color w:val="FF0000"/>
                <w:sz w:val="14"/>
                <w:szCs w:val="14"/>
              </w:rPr>
              <w:t>,00</w:t>
            </w:r>
            <w:r w:rsidRPr="00C052A5">
              <w:rPr>
                <w:rFonts w:ascii="Arial" w:eastAsia="Times New Roman" w:hAnsi="Arial" w:cs="Arial"/>
                <w:color w:val="000000"/>
                <w:sz w:val="14"/>
                <w:szCs w:val="14"/>
              </w:rPr>
              <w:t xml:space="preserve"> денари-без осигурување; </w:t>
            </w:r>
            <w:r w:rsidR="00C052A5" w:rsidRPr="00C052A5">
              <w:rPr>
                <w:rFonts w:ascii="Arial" w:eastAsia="Times New Roman" w:hAnsi="Arial" w:cs="Arial"/>
                <w:color w:val="FF0000"/>
                <w:sz w:val="14"/>
                <w:szCs w:val="14"/>
              </w:rPr>
              <w:t>5.</w:t>
            </w:r>
            <w:r w:rsidR="008C61DE">
              <w:rPr>
                <w:rFonts w:ascii="Arial" w:eastAsia="Times New Roman" w:hAnsi="Arial" w:cs="Arial"/>
                <w:color w:val="FF0000"/>
                <w:sz w:val="14"/>
                <w:szCs w:val="14"/>
                <w:lang w:val="mk-MK"/>
              </w:rPr>
              <w:t>89</w:t>
            </w:r>
            <w:r w:rsidR="00C052A5" w:rsidRPr="00C052A5">
              <w:rPr>
                <w:rFonts w:ascii="Arial" w:eastAsia="Times New Roman" w:hAnsi="Arial" w:cs="Arial"/>
                <w:color w:val="FF0000"/>
                <w:sz w:val="14"/>
                <w:szCs w:val="14"/>
              </w:rPr>
              <w:t>0</w:t>
            </w:r>
            <w:r w:rsidRPr="00C052A5">
              <w:rPr>
                <w:rFonts w:ascii="Arial" w:eastAsia="Times New Roman" w:hAnsi="Arial" w:cs="Arial"/>
                <w:color w:val="FF0000"/>
                <w:sz w:val="14"/>
                <w:szCs w:val="14"/>
              </w:rPr>
              <w:t xml:space="preserve">,00 </w:t>
            </w:r>
            <w:r w:rsidRPr="00C052A5">
              <w:rPr>
                <w:rFonts w:ascii="Arial" w:eastAsia="Times New Roman" w:hAnsi="Arial" w:cs="Arial"/>
                <w:color w:val="000000"/>
                <w:sz w:val="14"/>
                <w:szCs w:val="14"/>
              </w:rPr>
              <w:t xml:space="preserve">денари-со животно осигурување; </w:t>
            </w:r>
            <w:r w:rsidRPr="00C052A5">
              <w:rPr>
                <w:rFonts w:ascii="Arial" w:eastAsia="Times New Roman" w:hAnsi="Arial" w:cs="Arial"/>
                <w:color w:val="000000"/>
                <w:sz w:val="14"/>
                <w:szCs w:val="14"/>
              </w:rPr>
              <w:br/>
              <w:t xml:space="preserve">Број на месечни рати: </w:t>
            </w:r>
            <w:r w:rsidRPr="00C052A5">
              <w:rPr>
                <w:rFonts w:ascii="Arial" w:eastAsia="Times New Roman" w:hAnsi="Arial" w:cs="Arial"/>
                <w:color w:val="FF0000"/>
                <w:sz w:val="14"/>
                <w:szCs w:val="14"/>
              </w:rPr>
              <w:t>120</w:t>
            </w:r>
            <w:r w:rsidRPr="00C052A5">
              <w:rPr>
                <w:rFonts w:ascii="Arial" w:eastAsia="Times New Roman" w:hAnsi="Arial" w:cs="Arial"/>
                <w:color w:val="000000"/>
                <w:sz w:val="14"/>
                <w:szCs w:val="14"/>
              </w:rPr>
              <w:t xml:space="preserve"> рати; </w:t>
            </w:r>
            <w:r w:rsidRPr="00C052A5">
              <w:rPr>
                <w:rFonts w:ascii="Arial" w:eastAsia="Times New Roman" w:hAnsi="Arial" w:cs="Arial"/>
                <w:color w:val="000000"/>
                <w:sz w:val="14"/>
                <w:szCs w:val="14"/>
              </w:rPr>
              <w:br/>
              <w:t xml:space="preserve">Пристигнувањето на ратите е во денот од секој тековен месец од отплатниот период што според бројот е ист </w:t>
            </w:r>
            <w:proofErr w:type="gramStart"/>
            <w:r w:rsidRPr="00C052A5">
              <w:rPr>
                <w:rFonts w:ascii="Arial" w:eastAsia="Times New Roman" w:hAnsi="Arial" w:cs="Arial"/>
                <w:color w:val="000000"/>
                <w:sz w:val="14"/>
                <w:szCs w:val="14"/>
              </w:rPr>
              <w:t>со  денот</w:t>
            </w:r>
            <w:proofErr w:type="gramEnd"/>
            <w:r w:rsidRPr="00C052A5">
              <w:rPr>
                <w:rFonts w:ascii="Arial" w:eastAsia="Times New Roman" w:hAnsi="Arial" w:cs="Arial"/>
                <w:color w:val="000000"/>
                <w:sz w:val="14"/>
                <w:szCs w:val="14"/>
              </w:rPr>
              <w:t xml:space="preserve"> (датумот) на исплата на средствата од кредитот, а се плаќа за претходниот месец.</w:t>
            </w:r>
          </w:p>
        </w:tc>
      </w:tr>
      <w:tr w:rsidR="00D91781" w:rsidRPr="00197A08" w:rsidTr="001F52F4">
        <w:trPr>
          <w:trHeight w:val="511"/>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Опис на стоката или услугата и нејзината цена во готово, во случај на кредит во форма на одложено плаќање за одредени стоки или услуги и поврзани договори за кредит (доколку е применливо).</w:t>
            </w:r>
          </w:p>
        </w:tc>
        <w:tc>
          <w:tcPr>
            <w:tcW w:w="5244"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Не е применливо</w:t>
            </w:r>
          </w:p>
        </w:tc>
      </w:tr>
      <w:tr w:rsidR="00D91781" w:rsidRPr="00197A08" w:rsidTr="001F52F4">
        <w:trPr>
          <w:trHeight w:val="562"/>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Гаранции за кредитот, доколку е применливо (опис на инструментот за обезбедување којшто се бара од потрошувачот за склучување договор за потрошувачки кредит)</w:t>
            </w:r>
          </w:p>
        </w:tc>
        <w:tc>
          <w:tcPr>
            <w:tcW w:w="5244"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Залог на депозит во Стопанска банка АД-Скопје од најмалку </w:t>
            </w:r>
            <w:r w:rsidRPr="00197A08">
              <w:rPr>
                <w:rFonts w:ascii="Arial" w:eastAsia="Times New Roman" w:hAnsi="Arial" w:cs="Arial"/>
                <w:color w:val="FF0000"/>
                <w:sz w:val="14"/>
                <w:szCs w:val="14"/>
              </w:rPr>
              <w:t>105%</w:t>
            </w:r>
          </w:p>
        </w:tc>
      </w:tr>
      <w:tr w:rsidR="00D91781" w:rsidRPr="00197A08" w:rsidTr="00C87958">
        <w:trPr>
          <w:trHeight w:val="735"/>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Обврска за склучување договор за дополнителни услуги, доколку склучувањето на таквиот договор е задолжително за добивање на кредитот или за добивање на кредитот согласно со условите од рекламирањето.</w:t>
            </w:r>
          </w:p>
        </w:tc>
        <w:tc>
          <w:tcPr>
            <w:tcW w:w="5244"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 склучување на Договор за животно осигурување, опционално по избор на клиентот</w:t>
            </w:r>
          </w:p>
        </w:tc>
      </w:tr>
      <w:tr w:rsidR="00D91781" w:rsidRPr="00197A08" w:rsidTr="00C87958">
        <w:trPr>
          <w:trHeight w:val="720"/>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Посебна сметка на која се евидентираат уплатите и исплатите врз основа на кредитот, доколку применливо</w:t>
            </w:r>
          </w:p>
        </w:tc>
        <w:tc>
          <w:tcPr>
            <w:tcW w:w="5244"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Задолжително е отворање на посебна сметка на која се евидентираат уплатите врз основа на обврските по кредитот. Исплатата на средствата од одобрениот кредит се врши на трансакциска сметка на потрошувачот</w:t>
            </w:r>
          </w:p>
        </w:tc>
      </w:tr>
      <w:tr w:rsidR="00D91781" w:rsidRPr="00197A08" w:rsidTr="00C87958">
        <w:trPr>
          <w:trHeight w:val="255"/>
        </w:trPr>
        <w:tc>
          <w:tcPr>
            <w:tcW w:w="5529"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3. Податоци за трошоци за кредитот</w:t>
            </w:r>
          </w:p>
        </w:tc>
        <w:tc>
          <w:tcPr>
            <w:tcW w:w="5244"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C87958">
        <w:trPr>
          <w:trHeight w:val="240"/>
        </w:trPr>
        <w:tc>
          <w:tcPr>
            <w:tcW w:w="5529" w:type="dxa"/>
            <w:tcBorders>
              <w:top w:val="single" w:sz="4" w:space="0" w:color="auto"/>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244" w:type="dxa"/>
            <w:tcBorders>
              <w:top w:val="single" w:sz="4" w:space="0" w:color="auto"/>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D91781" w:rsidRPr="00197A08" w:rsidTr="001F52F4">
        <w:trPr>
          <w:trHeight w:val="1749"/>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Вид на каматна стапка</w:t>
            </w:r>
            <w:r w:rsidRPr="00197A08">
              <w:rPr>
                <w:rFonts w:ascii="Arial" w:eastAsia="Times New Roman" w:hAnsi="Arial" w:cs="Arial"/>
                <w:color w:val="000000"/>
                <w:sz w:val="14"/>
                <w:szCs w:val="14"/>
              </w:rPr>
              <w:br/>
              <w:t>Кредиторот/кредитниот посредник е должен на потрошувачот да му</w:t>
            </w:r>
            <w:r w:rsidRPr="00197A08">
              <w:rPr>
                <w:rFonts w:ascii="Arial" w:eastAsia="Times New Roman" w:hAnsi="Arial" w:cs="Arial"/>
                <w:color w:val="000000"/>
                <w:sz w:val="14"/>
                <w:szCs w:val="14"/>
              </w:rPr>
              <w:br/>
              <w:t>го соопшти видот на каматната стапка и да му даде објаснување што означува таа каматна стапка, како и периодите, условите и постапка за промена на каматната стапка.</w:t>
            </w:r>
            <w:r w:rsidRPr="00197A08">
              <w:rPr>
                <w:rFonts w:ascii="Arial" w:eastAsia="Times New Roman" w:hAnsi="Arial" w:cs="Arial"/>
                <w:color w:val="000000"/>
                <w:sz w:val="14"/>
                <w:szCs w:val="14"/>
              </w:rPr>
              <w:br/>
              <w:t>Кредиторот/кредитниот посредник е должен да го информира потрошувачот дали за промената на каматната стапка е потребна согласност од потрошувачот.</w:t>
            </w:r>
            <w:r w:rsidRPr="00197A08">
              <w:rPr>
                <w:rFonts w:ascii="Arial" w:eastAsia="Times New Roman" w:hAnsi="Arial" w:cs="Arial"/>
                <w:color w:val="000000"/>
                <w:sz w:val="14"/>
                <w:szCs w:val="14"/>
              </w:rPr>
              <w:br/>
              <w:t>Доколку во различни периоди се применуваат различни каматни стапки, сите наведени информации се наведуваат за секоја каматна стапка.</w:t>
            </w:r>
          </w:p>
        </w:tc>
        <w:tc>
          <w:tcPr>
            <w:tcW w:w="5244"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Каматната стапка е променлива и истата може да се определи до највисоко дозволената со закон камата за денари. Каматната стапка, начинот и периодите на промена може да се промени согласно актите на банката, во зависност од каматната политика на банката, движењата на пазарот. За промена на каматната стапка не е потребна претходна согласност од страна на клиентот.</w:t>
            </w:r>
          </w:p>
        </w:tc>
      </w:tr>
      <w:tr w:rsidR="00D91781" w:rsidRPr="00197A08" w:rsidTr="00C87958">
        <w:trPr>
          <w:trHeight w:val="1620"/>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Висина на договорената каматна стапка (изразена во % на годишна основа</w:t>
            </w:r>
            <w:proofErr w:type="gramStart"/>
            <w:r w:rsidRPr="00197A08">
              <w:rPr>
                <w:rFonts w:ascii="Arial" w:eastAsia="Times New Roman" w:hAnsi="Arial" w:cs="Arial"/>
                <w:color w:val="000000"/>
                <w:sz w:val="14"/>
                <w:szCs w:val="14"/>
              </w:rPr>
              <w:t>)</w:t>
            </w:r>
            <w:proofErr w:type="gramEnd"/>
            <w:r w:rsidRPr="00197A08">
              <w:rPr>
                <w:rFonts w:ascii="Arial" w:eastAsia="Times New Roman" w:hAnsi="Arial" w:cs="Arial"/>
                <w:color w:val="000000"/>
                <w:sz w:val="14"/>
                <w:szCs w:val="14"/>
              </w:rPr>
              <w:br/>
              <w:t>Доколку во различни периоди се применуваат различни каматни стапки, овие информации се наведуваат за секоја каматна стапка.</w:t>
            </w:r>
          </w:p>
        </w:tc>
        <w:tc>
          <w:tcPr>
            <w:tcW w:w="5244" w:type="dxa"/>
            <w:tcBorders>
              <w:top w:val="nil"/>
              <w:left w:val="nil"/>
              <w:bottom w:val="single" w:sz="4" w:space="0" w:color="auto"/>
              <w:right w:val="single" w:sz="4" w:space="0" w:color="auto"/>
            </w:tcBorders>
            <w:shd w:val="clear" w:color="000000" w:fill="FFFFFF"/>
            <w:hideMark/>
          </w:tcPr>
          <w:p w:rsidR="001F52F4" w:rsidRDefault="009039D1" w:rsidP="001F52F4">
            <w:pPr>
              <w:pStyle w:val="ListParagraph"/>
              <w:numPr>
                <w:ilvl w:val="0"/>
                <w:numId w:val="40"/>
              </w:numPr>
              <w:spacing w:after="0" w:line="240" w:lineRule="auto"/>
              <w:rPr>
                <w:rFonts w:ascii="Arial" w:eastAsia="Times New Roman" w:hAnsi="Arial" w:cs="Arial"/>
                <w:color w:val="000000"/>
                <w:sz w:val="14"/>
                <w:szCs w:val="14"/>
              </w:rPr>
            </w:pPr>
            <w:proofErr w:type="gramStart"/>
            <w:r>
              <w:rPr>
                <w:rFonts w:ascii="Arial" w:eastAsia="Times New Roman" w:hAnsi="Arial" w:cs="Arial"/>
                <w:color w:val="FF0000"/>
                <w:sz w:val="14"/>
                <w:szCs w:val="14"/>
              </w:rPr>
              <w:t>3.10</w:t>
            </w:r>
            <w:r w:rsidR="00D91781" w:rsidRPr="001F52F4">
              <w:rPr>
                <w:rFonts w:ascii="Arial" w:eastAsia="Times New Roman" w:hAnsi="Arial" w:cs="Arial"/>
                <w:color w:val="FF0000"/>
                <w:sz w:val="14"/>
                <w:szCs w:val="14"/>
              </w:rPr>
              <w:t>%</w:t>
            </w:r>
            <w:proofErr w:type="gramEnd"/>
            <w:r w:rsidR="00D91781" w:rsidRPr="001F52F4">
              <w:rPr>
                <w:rFonts w:ascii="Arial" w:eastAsia="Times New Roman" w:hAnsi="Arial" w:cs="Arial"/>
                <w:color w:val="000000"/>
                <w:sz w:val="14"/>
                <w:szCs w:val="14"/>
              </w:rPr>
              <w:t xml:space="preserve"> годишно променлива за целиот период на отплата.</w:t>
            </w:r>
          </w:p>
          <w:p w:rsidR="001F52F4" w:rsidRPr="001F52F4" w:rsidRDefault="00D91781" w:rsidP="001F52F4">
            <w:pPr>
              <w:pStyle w:val="ListParagraph"/>
              <w:numPr>
                <w:ilvl w:val="0"/>
                <w:numId w:val="40"/>
              </w:numPr>
              <w:spacing w:after="0" w:line="240" w:lineRule="auto"/>
              <w:rPr>
                <w:rFonts w:ascii="Arial" w:eastAsia="Times New Roman" w:hAnsi="Arial" w:cs="Arial"/>
                <w:color w:val="000000"/>
                <w:sz w:val="14"/>
                <w:szCs w:val="14"/>
              </w:rPr>
            </w:pPr>
            <w:r w:rsidRPr="001F52F4">
              <w:rPr>
                <w:rFonts w:ascii="Arial" w:eastAsia="Times New Roman" w:hAnsi="Arial" w:cs="Arial"/>
                <w:b/>
                <w:bCs/>
                <w:color w:val="FF0000"/>
                <w:sz w:val="14"/>
                <w:szCs w:val="14"/>
              </w:rPr>
              <w:t>За кредити со вклучено животно осигурување, каматната маргина се намалува за -0.1 п.п</w:t>
            </w:r>
          </w:p>
          <w:p w:rsidR="00D91781" w:rsidRPr="001F52F4" w:rsidRDefault="00D91781" w:rsidP="007E7043">
            <w:pPr>
              <w:spacing w:after="0" w:line="240" w:lineRule="auto"/>
              <w:jc w:val="both"/>
              <w:rPr>
                <w:rFonts w:ascii="Arial" w:eastAsia="Times New Roman" w:hAnsi="Arial" w:cs="Arial"/>
                <w:color w:val="000000"/>
                <w:sz w:val="14"/>
                <w:szCs w:val="14"/>
              </w:rPr>
            </w:pPr>
            <w:r w:rsidRPr="001F52F4">
              <w:rPr>
                <w:rFonts w:ascii="Arial" w:eastAsia="Times New Roman" w:hAnsi="Arial" w:cs="Arial"/>
                <w:color w:val="000000"/>
                <w:sz w:val="14"/>
                <w:szCs w:val="14"/>
              </w:rPr>
              <w:t xml:space="preserve">Каматната стапка се пресметува во рамки на законски дозволената камата и тоа на следниот начин: (a) референтна стапка односно каматната стапка на депозитот кој е ставен како обезбедување по </w:t>
            </w:r>
            <w:r w:rsidR="007E7043">
              <w:rPr>
                <w:rFonts w:ascii="Arial" w:eastAsia="Times New Roman" w:hAnsi="Arial" w:cs="Arial"/>
                <w:color w:val="000000"/>
                <w:sz w:val="14"/>
                <w:szCs w:val="14"/>
              </w:rPr>
              <w:t>кредитот плус (б) маргина од 2,0</w:t>
            </w:r>
            <w:r w:rsidRPr="001F52F4">
              <w:rPr>
                <w:rFonts w:ascii="Arial" w:eastAsia="Times New Roman" w:hAnsi="Arial" w:cs="Arial"/>
                <w:color w:val="000000"/>
                <w:sz w:val="14"/>
                <w:szCs w:val="14"/>
              </w:rPr>
              <w:t xml:space="preserve">0 процентни поени </w:t>
            </w:r>
          </w:p>
        </w:tc>
      </w:tr>
      <w:tr w:rsidR="00D91781" w:rsidRPr="00197A08" w:rsidTr="001F52F4">
        <w:trPr>
          <w:trHeight w:val="3484"/>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Годишна стапка на вкупни трошоци (СВТ) изразена во % на годишно ниво претставена преку репрезентативен пример.</w:t>
            </w:r>
            <w:r w:rsidRPr="00197A08">
              <w:rPr>
                <w:rFonts w:ascii="Arial" w:eastAsia="Times New Roman" w:hAnsi="Arial" w:cs="Arial"/>
                <w:color w:val="000000"/>
                <w:sz w:val="14"/>
                <w:szCs w:val="14"/>
              </w:rPr>
              <w:br/>
              <w:t>При пресметката на СВТ кредиторот не го вклучува износот на трошоците којшто не му е познат, но е должен тоа јасно да го наведе.</w:t>
            </w:r>
            <w:r w:rsidRPr="00197A08">
              <w:rPr>
                <w:rFonts w:ascii="Arial" w:eastAsia="Times New Roman" w:hAnsi="Arial" w:cs="Arial"/>
                <w:color w:val="000000"/>
                <w:sz w:val="14"/>
                <w:szCs w:val="14"/>
              </w:rPr>
              <w:br/>
            </w:r>
            <w:proofErr w:type="gramStart"/>
            <w:r w:rsidRPr="00197A08">
              <w:rPr>
                <w:rFonts w:ascii="Arial" w:eastAsia="Times New Roman" w:hAnsi="Arial" w:cs="Arial"/>
                <w:color w:val="000000"/>
                <w:sz w:val="14"/>
                <w:szCs w:val="14"/>
              </w:rPr>
              <w:t>Вкупен износ што го плаќа потрошувачот (збир на кредитот и вкупните трошоци за кредитот, односно сите трошоци, вклучувајќи камати, провизии, други надоместоци, коишто потрошувачот треба да ги плати при одобрувањето и редовна отплата на кредитот и коишто му се познати на кредиторот, освен нотарските трошоци, а со вклучување на трошоците за дополнителни услуги поврзани со договорот за кредит, доколку користењето дополнителни услуги е задолжително за одобрување на кредитот или за негово одобрување под назначените услови и доколку му се познати на кредиторот).</w:t>
            </w:r>
            <w:proofErr w:type="gramEnd"/>
          </w:p>
        </w:tc>
        <w:tc>
          <w:tcPr>
            <w:tcW w:w="5244" w:type="dxa"/>
            <w:tcBorders>
              <w:top w:val="nil"/>
              <w:left w:val="nil"/>
              <w:bottom w:val="single" w:sz="4" w:space="0" w:color="auto"/>
              <w:right w:val="single" w:sz="4" w:space="0" w:color="auto"/>
            </w:tcBorders>
            <w:shd w:val="clear" w:color="000000" w:fill="FFFFFF"/>
            <w:hideMark/>
          </w:tcPr>
          <w:p w:rsidR="001F52F4" w:rsidRPr="00C052A5" w:rsidRDefault="009039D1" w:rsidP="00723812">
            <w:pPr>
              <w:pStyle w:val="ListParagraph"/>
              <w:numPr>
                <w:ilvl w:val="0"/>
                <w:numId w:val="41"/>
              </w:numPr>
              <w:spacing w:after="0" w:line="240" w:lineRule="auto"/>
              <w:jc w:val="both"/>
              <w:rPr>
                <w:rFonts w:ascii="Arial" w:eastAsia="Times New Roman" w:hAnsi="Arial" w:cs="Arial"/>
                <w:color w:val="000000"/>
                <w:sz w:val="14"/>
                <w:szCs w:val="14"/>
              </w:rPr>
            </w:pPr>
            <w:r>
              <w:rPr>
                <w:rFonts w:ascii="Arial" w:eastAsia="Times New Roman" w:hAnsi="Arial" w:cs="Arial"/>
                <w:color w:val="FF0000"/>
                <w:sz w:val="14"/>
                <w:szCs w:val="14"/>
              </w:rPr>
              <w:t>СВТ 3</w:t>
            </w:r>
            <w:r w:rsidR="00021C8E">
              <w:rPr>
                <w:rFonts w:ascii="Arial" w:eastAsia="Times New Roman" w:hAnsi="Arial" w:cs="Arial"/>
                <w:color w:val="FF0000"/>
                <w:sz w:val="14"/>
                <w:szCs w:val="14"/>
              </w:rPr>
              <w:t>,</w:t>
            </w:r>
            <w:r>
              <w:rPr>
                <w:rFonts w:ascii="Arial" w:eastAsia="Times New Roman" w:hAnsi="Arial" w:cs="Arial"/>
                <w:color w:val="FF0000"/>
                <w:sz w:val="14"/>
                <w:szCs w:val="14"/>
                <w:lang w:val="mk-MK"/>
              </w:rPr>
              <w:t>25</w:t>
            </w:r>
            <w:r>
              <w:rPr>
                <w:rFonts w:ascii="Arial" w:eastAsia="Times New Roman" w:hAnsi="Arial" w:cs="Arial"/>
                <w:color w:val="FF0000"/>
                <w:sz w:val="14"/>
                <w:szCs w:val="14"/>
              </w:rPr>
              <w:t>%, СВТ прилагодена 4</w:t>
            </w:r>
            <w:r w:rsidR="00021C8E">
              <w:rPr>
                <w:rFonts w:ascii="Arial" w:eastAsia="Times New Roman" w:hAnsi="Arial" w:cs="Arial"/>
                <w:color w:val="FF0000"/>
                <w:sz w:val="14"/>
                <w:szCs w:val="14"/>
              </w:rPr>
              <w:t>.</w:t>
            </w:r>
            <w:r>
              <w:rPr>
                <w:rFonts w:ascii="Arial" w:eastAsia="Times New Roman" w:hAnsi="Arial" w:cs="Arial"/>
                <w:color w:val="FF0000"/>
                <w:sz w:val="14"/>
                <w:szCs w:val="14"/>
                <w:lang w:val="mk-MK"/>
              </w:rPr>
              <w:t>09</w:t>
            </w:r>
            <w:r w:rsidR="00D91781" w:rsidRPr="001F52F4">
              <w:rPr>
                <w:rFonts w:ascii="Arial" w:eastAsia="Times New Roman" w:hAnsi="Arial" w:cs="Arial"/>
                <w:color w:val="FF0000"/>
                <w:sz w:val="14"/>
                <w:szCs w:val="14"/>
              </w:rPr>
              <w:t>% (со вклучен паричен тек од депозитот)</w:t>
            </w:r>
            <w:r w:rsidR="00D91781" w:rsidRPr="001F52F4">
              <w:rPr>
                <w:rFonts w:ascii="Arial" w:eastAsia="Times New Roman" w:hAnsi="Arial" w:cs="Arial"/>
                <w:color w:val="000000"/>
                <w:sz w:val="14"/>
                <w:szCs w:val="14"/>
              </w:rPr>
              <w:t xml:space="preserve"> која е пресметана под следниве претпоставки: </w:t>
            </w:r>
            <w:r>
              <w:rPr>
                <w:rFonts w:ascii="Arial" w:eastAsia="Times New Roman" w:hAnsi="Arial" w:cs="Arial"/>
                <w:color w:val="FF0000"/>
                <w:sz w:val="14"/>
                <w:szCs w:val="14"/>
              </w:rPr>
              <w:t>3</w:t>
            </w:r>
            <w:r w:rsidR="00D91781" w:rsidRPr="001F52F4">
              <w:rPr>
                <w:rFonts w:ascii="Arial" w:eastAsia="Times New Roman" w:hAnsi="Arial" w:cs="Arial"/>
                <w:color w:val="FF0000"/>
                <w:sz w:val="14"/>
                <w:szCs w:val="14"/>
              </w:rPr>
              <w:t>,</w:t>
            </w:r>
            <w:r>
              <w:rPr>
                <w:rFonts w:ascii="Arial" w:eastAsia="Times New Roman" w:hAnsi="Arial" w:cs="Arial"/>
                <w:color w:val="FF0000"/>
                <w:sz w:val="14"/>
                <w:szCs w:val="14"/>
                <w:lang w:val="mk-MK"/>
              </w:rPr>
              <w:t>10</w:t>
            </w:r>
            <w:r w:rsidR="00D91781" w:rsidRPr="001F52F4">
              <w:rPr>
                <w:rFonts w:ascii="Arial" w:eastAsia="Times New Roman" w:hAnsi="Arial" w:cs="Arial"/>
                <w:color w:val="FF0000"/>
                <w:sz w:val="14"/>
                <w:szCs w:val="14"/>
              </w:rPr>
              <w:t>%</w:t>
            </w:r>
            <w:r w:rsidR="00D91781" w:rsidRPr="001F52F4">
              <w:rPr>
                <w:rFonts w:ascii="Arial" w:eastAsia="Times New Roman" w:hAnsi="Arial" w:cs="Arial"/>
                <w:color w:val="000000"/>
                <w:sz w:val="14"/>
                <w:szCs w:val="14"/>
              </w:rPr>
              <w:t xml:space="preserve"> номинална каматна стапка; </w:t>
            </w:r>
            <w:r w:rsidR="005622E2">
              <w:rPr>
                <w:rFonts w:ascii="Arial" w:eastAsia="Times New Roman" w:hAnsi="Arial" w:cs="Arial"/>
                <w:color w:val="FF0000"/>
                <w:sz w:val="14"/>
                <w:szCs w:val="14"/>
              </w:rPr>
              <w:t>0</w:t>
            </w:r>
            <w:r w:rsidR="00FB7ECC">
              <w:rPr>
                <w:rFonts w:ascii="Arial" w:eastAsia="Times New Roman" w:hAnsi="Arial" w:cs="Arial"/>
                <w:color w:val="FF0000"/>
                <w:sz w:val="14"/>
                <w:szCs w:val="14"/>
                <w:lang w:val="mk-MK"/>
              </w:rPr>
              <w:t>.5</w:t>
            </w:r>
            <w:r w:rsidR="00D91781" w:rsidRPr="001F52F4">
              <w:rPr>
                <w:rFonts w:ascii="Arial" w:eastAsia="Times New Roman" w:hAnsi="Arial" w:cs="Arial"/>
                <w:color w:val="FF0000"/>
                <w:sz w:val="14"/>
                <w:szCs w:val="14"/>
              </w:rPr>
              <w:t>%</w:t>
            </w:r>
            <w:r w:rsidR="00D91781" w:rsidRPr="001F52F4">
              <w:rPr>
                <w:rFonts w:ascii="Arial" w:eastAsia="Times New Roman" w:hAnsi="Arial" w:cs="Arial"/>
                <w:color w:val="000000"/>
                <w:sz w:val="14"/>
                <w:szCs w:val="14"/>
              </w:rPr>
              <w:t xml:space="preserve"> надомест за администрирање пресметан на одобрениот износ; </w:t>
            </w:r>
            <w:r w:rsidR="00D91781" w:rsidRPr="001F52F4">
              <w:rPr>
                <w:rFonts w:ascii="Arial" w:eastAsia="Times New Roman" w:hAnsi="Arial" w:cs="Arial"/>
                <w:color w:val="FF0000"/>
                <w:sz w:val="14"/>
                <w:szCs w:val="14"/>
              </w:rPr>
              <w:t>120</w:t>
            </w:r>
            <w:r w:rsidR="00D91781" w:rsidRPr="001F52F4">
              <w:rPr>
                <w:rFonts w:ascii="Arial" w:eastAsia="Times New Roman" w:hAnsi="Arial" w:cs="Arial"/>
                <w:color w:val="000000"/>
                <w:sz w:val="14"/>
                <w:szCs w:val="14"/>
              </w:rPr>
              <w:t xml:space="preserve"> месеци рок на отплата; наменски </w:t>
            </w:r>
            <w:r w:rsidR="00D91781" w:rsidRPr="00C052A5">
              <w:rPr>
                <w:rFonts w:ascii="Arial" w:eastAsia="Times New Roman" w:hAnsi="Arial" w:cs="Arial"/>
                <w:color w:val="000000"/>
                <w:sz w:val="14"/>
                <w:szCs w:val="14"/>
              </w:rPr>
              <w:t xml:space="preserve">депозит во висина од </w:t>
            </w:r>
            <w:r w:rsidR="00D91781" w:rsidRPr="00C052A5">
              <w:rPr>
                <w:rFonts w:ascii="Arial" w:eastAsia="Times New Roman" w:hAnsi="Arial" w:cs="Arial"/>
                <w:color w:val="FF0000"/>
                <w:sz w:val="14"/>
                <w:szCs w:val="14"/>
              </w:rPr>
              <w:t>640.500,00</w:t>
            </w:r>
            <w:r w:rsidR="00D91781" w:rsidRPr="00C052A5">
              <w:rPr>
                <w:rFonts w:ascii="Arial" w:eastAsia="Times New Roman" w:hAnsi="Arial" w:cs="Arial"/>
                <w:color w:val="000000"/>
                <w:sz w:val="14"/>
                <w:szCs w:val="14"/>
              </w:rPr>
              <w:t xml:space="preserve"> денари на кој се плаќа камата по годишна каматна стапка од </w:t>
            </w:r>
            <w:r>
              <w:rPr>
                <w:rFonts w:ascii="Arial" w:eastAsia="Times New Roman" w:hAnsi="Arial" w:cs="Arial"/>
                <w:color w:val="FF0000"/>
                <w:sz w:val="14"/>
                <w:szCs w:val="14"/>
              </w:rPr>
              <w:t>1</w:t>
            </w:r>
            <w:r w:rsidR="00FB7ECC" w:rsidRPr="00C052A5">
              <w:rPr>
                <w:rFonts w:ascii="Arial" w:eastAsia="Times New Roman" w:hAnsi="Arial" w:cs="Arial"/>
                <w:color w:val="FF0000"/>
                <w:sz w:val="14"/>
                <w:szCs w:val="14"/>
              </w:rPr>
              <w:t>,</w:t>
            </w:r>
            <w:r>
              <w:rPr>
                <w:rFonts w:ascii="Arial" w:eastAsia="Times New Roman" w:hAnsi="Arial" w:cs="Arial"/>
                <w:color w:val="FF0000"/>
                <w:sz w:val="14"/>
                <w:szCs w:val="14"/>
              </w:rPr>
              <w:t>10</w:t>
            </w:r>
            <w:r w:rsidR="00D91781" w:rsidRPr="00C052A5">
              <w:rPr>
                <w:rFonts w:ascii="Arial" w:eastAsia="Times New Roman" w:hAnsi="Arial" w:cs="Arial"/>
                <w:color w:val="FF0000"/>
                <w:sz w:val="14"/>
                <w:szCs w:val="14"/>
              </w:rPr>
              <w:t xml:space="preserve">%;  </w:t>
            </w:r>
            <w:r w:rsidR="00A7116D" w:rsidRPr="00C052A5">
              <w:rPr>
                <w:rFonts w:ascii="Arial" w:eastAsia="Times New Roman" w:hAnsi="Arial" w:cs="Arial"/>
                <w:sz w:val="14"/>
                <w:szCs w:val="14"/>
              </w:rPr>
              <w:t>6</w:t>
            </w:r>
            <w:r w:rsidR="00D91781" w:rsidRPr="00C052A5">
              <w:rPr>
                <w:rFonts w:ascii="Arial" w:eastAsia="Times New Roman" w:hAnsi="Arial" w:cs="Arial"/>
                <w:sz w:val="14"/>
                <w:szCs w:val="14"/>
              </w:rPr>
              <w:t>00 МКД апликативен трошок</w:t>
            </w:r>
          </w:p>
          <w:p w:rsidR="001F52F4" w:rsidRPr="00237661" w:rsidRDefault="00723812" w:rsidP="00723812">
            <w:pPr>
              <w:pStyle w:val="ListParagraph"/>
              <w:numPr>
                <w:ilvl w:val="0"/>
                <w:numId w:val="41"/>
              </w:numPr>
              <w:spacing w:after="0" w:line="240" w:lineRule="auto"/>
              <w:jc w:val="both"/>
              <w:rPr>
                <w:rFonts w:ascii="Arial" w:eastAsia="Times New Roman" w:hAnsi="Arial" w:cs="Arial"/>
                <w:color w:val="000000"/>
                <w:sz w:val="14"/>
                <w:szCs w:val="14"/>
              </w:rPr>
            </w:pPr>
            <w:r w:rsidRPr="00C052A5">
              <w:rPr>
                <w:rFonts w:ascii="Arial" w:eastAsia="Times New Roman" w:hAnsi="Arial" w:cs="Arial"/>
                <w:color w:val="FF0000"/>
                <w:sz w:val="14"/>
                <w:szCs w:val="14"/>
              </w:rPr>
              <w:t xml:space="preserve">СВТ </w:t>
            </w:r>
            <w:r w:rsidR="008C61DE">
              <w:rPr>
                <w:rFonts w:ascii="Arial" w:eastAsia="Times New Roman" w:hAnsi="Arial" w:cs="Arial"/>
                <w:color w:val="FF0000"/>
                <w:sz w:val="14"/>
                <w:szCs w:val="14"/>
              </w:rPr>
              <w:t>3</w:t>
            </w:r>
            <w:r w:rsidR="00DF11D0">
              <w:rPr>
                <w:rFonts w:ascii="Arial" w:eastAsia="Times New Roman" w:hAnsi="Arial" w:cs="Arial"/>
                <w:color w:val="FF0000"/>
                <w:sz w:val="14"/>
                <w:szCs w:val="14"/>
              </w:rPr>
              <w:t>.</w:t>
            </w:r>
            <w:r w:rsidR="008C61DE">
              <w:rPr>
                <w:rFonts w:ascii="Arial" w:eastAsia="Times New Roman" w:hAnsi="Arial" w:cs="Arial"/>
                <w:color w:val="FF0000"/>
                <w:sz w:val="14"/>
                <w:szCs w:val="14"/>
              </w:rPr>
              <w:t>74</w:t>
            </w:r>
            <w:r w:rsidR="00C052A5" w:rsidRPr="00C052A5">
              <w:rPr>
                <w:rFonts w:ascii="Arial" w:eastAsia="Times New Roman" w:hAnsi="Arial" w:cs="Arial"/>
                <w:color w:val="FF0000"/>
                <w:sz w:val="14"/>
                <w:szCs w:val="14"/>
              </w:rPr>
              <w:t xml:space="preserve">%, СВТ прилагодена </w:t>
            </w:r>
            <w:r w:rsidR="008C61DE">
              <w:rPr>
                <w:rFonts w:ascii="Arial" w:eastAsia="Times New Roman" w:hAnsi="Arial" w:cs="Arial"/>
                <w:color w:val="FF0000"/>
                <w:sz w:val="14"/>
                <w:szCs w:val="14"/>
              </w:rPr>
              <w:t>4,94</w:t>
            </w:r>
            <w:r w:rsidR="00D91781" w:rsidRPr="00C052A5">
              <w:rPr>
                <w:rFonts w:ascii="Arial" w:eastAsia="Times New Roman" w:hAnsi="Arial" w:cs="Arial"/>
                <w:color w:val="FF0000"/>
                <w:sz w:val="14"/>
                <w:szCs w:val="14"/>
              </w:rPr>
              <w:t>% (со вклучен паричен тек од депозитот)</w:t>
            </w:r>
            <w:r w:rsidR="00D91781" w:rsidRPr="00C052A5">
              <w:rPr>
                <w:rFonts w:ascii="Arial" w:eastAsia="Times New Roman" w:hAnsi="Arial" w:cs="Arial"/>
                <w:sz w:val="14"/>
                <w:szCs w:val="14"/>
              </w:rPr>
              <w:t xml:space="preserve"> која е пресметана под следниве претпоставки: </w:t>
            </w:r>
            <w:r w:rsidR="008C61DE">
              <w:rPr>
                <w:rFonts w:ascii="Arial" w:eastAsia="Times New Roman" w:hAnsi="Arial" w:cs="Arial"/>
                <w:color w:val="FF0000"/>
                <w:sz w:val="14"/>
                <w:szCs w:val="14"/>
              </w:rPr>
              <w:t>3</w:t>
            </w:r>
            <w:r w:rsidR="00C052A5" w:rsidRPr="00C052A5">
              <w:rPr>
                <w:rFonts w:ascii="Arial" w:eastAsia="Times New Roman" w:hAnsi="Arial" w:cs="Arial"/>
                <w:color w:val="FF0000"/>
                <w:sz w:val="14"/>
                <w:szCs w:val="14"/>
              </w:rPr>
              <w:t>,</w:t>
            </w:r>
            <w:r w:rsidR="008C61DE">
              <w:rPr>
                <w:rFonts w:ascii="Arial" w:eastAsia="Times New Roman" w:hAnsi="Arial" w:cs="Arial"/>
                <w:color w:val="FF0000"/>
                <w:sz w:val="14"/>
                <w:szCs w:val="14"/>
                <w:lang w:val="mk-MK"/>
              </w:rPr>
              <w:t>0</w:t>
            </w:r>
            <w:r w:rsidR="00D91781" w:rsidRPr="00C052A5">
              <w:rPr>
                <w:rFonts w:ascii="Arial" w:eastAsia="Times New Roman" w:hAnsi="Arial" w:cs="Arial"/>
                <w:color w:val="FF0000"/>
                <w:sz w:val="14"/>
                <w:szCs w:val="14"/>
              </w:rPr>
              <w:t>0%</w:t>
            </w:r>
            <w:r w:rsidR="00D91781" w:rsidRPr="00C052A5">
              <w:rPr>
                <w:rFonts w:ascii="Arial" w:eastAsia="Times New Roman" w:hAnsi="Arial" w:cs="Arial"/>
                <w:sz w:val="14"/>
                <w:szCs w:val="14"/>
              </w:rPr>
              <w:t xml:space="preserve"> номинална каматна стапка</w:t>
            </w:r>
            <w:r w:rsidR="005622E2" w:rsidRPr="00C052A5">
              <w:rPr>
                <w:rFonts w:ascii="Arial" w:eastAsia="Times New Roman" w:hAnsi="Arial" w:cs="Arial"/>
                <w:color w:val="FF0000"/>
                <w:sz w:val="14"/>
                <w:szCs w:val="14"/>
              </w:rPr>
              <w:t>; 0</w:t>
            </w:r>
            <w:r w:rsidR="00A60C5D">
              <w:rPr>
                <w:rFonts w:ascii="Arial" w:eastAsia="Times New Roman" w:hAnsi="Arial" w:cs="Arial"/>
                <w:color w:val="FF0000"/>
                <w:sz w:val="14"/>
                <w:szCs w:val="14"/>
                <w:lang w:val="mk-MK"/>
              </w:rPr>
              <w:t>.5</w:t>
            </w:r>
            <w:r w:rsidR="00D91781" w:rsidRPr="00C052A5">
              <w:rPr>
                <w:rFonts w:ascii="Arial" w:eastAsia="Times New Roman" w:hAnsi="Arial" w:cs="Arial"/>
                <w:color w:val="FF0000"/>
                <w:sz w:val="14"/>
                <w:szCs w:val="14"/>
              </w:rPr>
              <w:t>%</w:t>
            </w:r>
            <w:r w:rsidR="00D91781" w:rsidRPr="00C052A5">
              <w:rPr>
                <w:rFonts w:ascii="Arial" w:eastAsia="Times New Roman" w:hAnsi="Arial" w:cs="Arial"/>
                <w:sz w:val="14"/>
                <w:szCs w:val="14"/>
              </w:rPr>
              <w:t xml:space="preserve"> надомест за администрирање пресметан на одобрениот износ; </w:t>
            </w:r>
            <w:r w:rsidR="00D91781" w:rsidRPr="00C052A5">
              <w:rPr>
                <w:rFonts w:ascii="Arial" w:eastAsia="Times New Roman" w:hAnsi="Arial" w:cs="Arial"/>
                <w:color w:val="FF0000"/>
                <w:sz w:val="14"/>
                <w:szCs w:val="14"/>
              </w:rPr>
              <w:t>120</w:t>
            </w:r>
            <w:r w:rsidR="00D91781" w:rsidRPr="00C052A5">
              <w:rPr>
                <w:rFonts w:ascii="Arial" w:eastAsia="Times New Roman" w:hAnsi="Arial" w:cs="Arial"/>
                <w:sz w:val="14"/>
                <w:szCs w:val="14"/>
              </w:rPr>
              <w:t xml:space="preserve"> месеци рок на отплата; наменски депозит во висина од </w:t>
            </w:r>
            <w:r w:rsidR="00C052A5" w:rsidRPr="00C052A5">
              <w:rPr>
                <w:rFonts w:ascii="Arial" w:eastAsia="Times New Roman" w:hAnsi="Arial" w:cs="Arial"/>
                <w:color w:val="FF0000"/>
                <w:sz w:val="14"/>
                <w:szCs w:val="14"/>
              </w:rPr>
              <w:t>640.500</w:t>
            </w:r>
            <w:r w:rsidR="00D91781" w:rsidRPr="00C052A5">
              <w:rPr>
                <w:rFonts w:ascii="Arial" w:eastAsia="Times New Roman" w:hAnsi="Arial" w:cs="Arial"/>
                <w:color w:val="FF0000"/>
                <w:sz w:val="14"/>
                <w:szCs w:val="14"/>
              </w:rPr>
              <w:t>,00</w:t>
            </w:r>
            <w:r w:rsidR="00D91781" w:rsidRPr="00C052A5">
              <w:rPr>
                <w:rFonts w:ascii="Arial" w:eastAsia="Times New Roman" w:hAnsi="Arial" w:cs="Arial"/>
                <w:sz w:val="14"/>
                <w:szCs w:val="14"/>
              </w:rPr>
              <w:t xml:space="preserve"> денари на кој се плаќа камата по годишна каматна стапка од </w:t>
            </w:r>
            <w:r w:rsidR="008C61DE">
              <w:rPr>
                <w:rFonts w:ascii="Arial" w:eastAsia="Times New Roman" w:hAnsi="Arial" w:cs="Arial"/>
                <w:color w:val="FF0000"/>
                <w:sz w:val="14"/>
                <w:szCs w:val="14"/>
              </w:rPr>
              <w:t>1</w:t>
            </w:r>
            <w:r w:rsidR="00C052A5" w:rsidRPr="00C052A5">
              <w:rPr>
                <w:rFonts w:ascii="Arial" w:eastAsia="Times New Roman" w:hAnsi="Arial" w:cs="Arial"/>
                <w:color w:val="FF0000"/>
                <w:sz w:val="14"/>
                <w:szCs w:val="14"/>
              </w:rPr>
              <w:t>,</w:t>
            </w:r>
            <w:r w:rsidR="008C61DE">
              <w:rPr>
                <w:rFonts w:ascii="Arial" w:eastAsia="Times New Roman" w:hAnsi="Arial" w:cs="Arial"/>
                <w:color w:val="FF0000"/>
                <w:sz w:val="14"/>
                <w:szCs w:val="14"/>
              </w:rPr>
              <w:t>10</w:t>
            </w:r>
            <w:r w:rsidR="00D91781" w:rsidRPr="00C052A5">
              <w:rPr>
                <w:rFonts w:ascii="Arial" w:eastAsia="Times New Roman" w:hAnsi="Arial" w:cs="Arial"/>
                <w:color w:val="FF0000"/>
                <w:sz w:val="14"/>
                <w:szCs w:val="14"/>
              </w:rPr>
              <w:t xml:space="preserve">% </w:t>
            </w:r>
            <w:r w:rsidR="00D91781" w:rsidRPr="00C052A5">
              <w:rPr>
                <w:rFonts w:ascii="Arial" w:eastAsia="Times New Roman" w:hAnsi="Arial" w:cs="Arial"/>
                <w:sz w:val="14"/>
                <w:szCs w:val="14"/>
              </w:rPr>
              <w:t xml:space="preserve">и </w:t>
            </w:r>
            <w:r w:rsidR="00C052A5" w:rsidRPr="00C052A5">
              <w:rPr>
                <w:rFonts w:ascii="Arial" w:eastAsia="Times New Roman" w:hAnsi="Arial" w:cs="Arial"/>
                <w:color w:val="FF0000"/>
                <w:sz w:val="14"/>
                <w:szCs w:val="14"/>
              </w:rPr>
              <w:t>16,285</w:t>
            </w:r>
            <w:r w:rsidR="00D91781" w:rsidRPr="00C052A5">
              <w:rPr>
                <w:rFonts w:ascii="Arial" w:eastAsia="Times New Roman" w:hAnsi="Arial" w:cs="Arial"/>
                <w:color w:val="FF0000"/>
                <w:sz w:val="14"/>
                <w:szCs w:val="14"/>
              </w:rPr>
              <w:t xml:space="preserve"> МКД</w:t>
            </w:r>
            <w:r w:rsidR="00D91781" w:rsidRPr="00C052A5">
              <w:rPr>
                <w:rFonts w:ascii="Arial" w:eastAsia="Times New Roman" w:hAnsi="Arial" w:cs="Arial"/>
                <w:sz w:val="14"/>
                <w:szCs w:val="14"/>
              </w:rPr>
              <w:t xml:space="preserve"> еднократен трошок за животно осигурување кој </w:t>
            </w:r>
            <w:r w:rsidR="00C052A5" w:rsidRPr="00C052A5">
              <w:rPr>
                <w:rFonts w:ascii="Arial" w:eastAsia="Times New Roman" w:hAnsi="Arial" w:cs="Arial"/>
                <w:sz w:val="14"/>
                <w:szCs w:val="14"/>
                <w:lang w:val="mk-MK"/>
              </w:rPr>
              <w:t xml:space="preserve">се наплаќа </w:t>
            </w:r>
            <w:r w:rsidR="00D91781" w:rsidRPr="00C052A5">
              <w:rPr>
                <w:rFonts w:ascii="Arial" w:eastAsia="Times New Roman" w:hAnsi="Arial" w:cs="Arial"/>
                <w:sz w:val="14"/>
                <w:szCs w:val="14"/>
              </w:rPr>
              <w:t xml:space="preserve">во моментот на реализација </w:t>
            </w:r>
            <w:r w:rsidR="00A7116D" w:rsidRPr="00C052A5">
              <w:rPr>
                <w:rFonts w:ascii="Arial" w:eastAsia="Times New Roman" w:hAnsi="Arial" w:cs="Arial"/>
                <w:sz w:val="14"/>
                <w:szCs w:val="14"/>
              </w:rPr>
              <w:t>на кредит;  6</w:t>
            </w:r>
            <w:r w:rsidR="00D91781" w:rsidRPr="00C052A5">
              <w:rPr>
                <w:rFonts w:ascii="Arial" w:eastAsia="Times New Roman" w:hAnsi="Arial" w:cs="Arial"/>
                <w:sz w:val="14"/>
                <w:szCs w:val="14"/>
              </w:rPr>
              <w:t>00 МКД апликативен трошок</w:t>
            </w:r>
          </w:p>
          <w:p w:rsidR="00237661" w:rsidRPr="00C052A5" w:rsidRDefault="00237661" w:rsidP="00237661">
            <w:pPr>
              <w:pStyle w:val="ListParagraph"/>
              <w:numPr>
                <w:ilvl w:val="0"/>
                <w:numId w:val="41"/>
              </w:numPr>
              <w:spacing w:after="0" w:line="240" w:lineRule="auto"/>
              <w:jc w:val="both"/>
              <w:rPr>
                <w:rFonts w:ascii="Arial" w:eastAsia="Times New Roman" w:hAnsi="Arial" w:cs="Arial"/>
                <w:color w:val="000000"/>
                <w:sz w:val="14"/>
                <w:szCs w:val="14"/>
              </w:rPr>
            </w:pPr>
            <w:r w:rsidRPr="00C052A5">
              <w:rPr>
                <w:rFonts w:ascii="Arial" w:eastAsia="Times New Roman" w:hAnsi="Arial" w:cs="Arial"/>
                <w:color w:val="FF0000"/>
                <w:sz w:val="14"/>
                <w:szCs w:val="14"/>
              </w:rPr>
              <w:t xml:space="preserve">СВТ </w:t>
            </w:r>
            <w:r w:rsidRPr="00C052A5">
              <w:rPr>
                <w:rFonts w:ascii="Arial" w:eastAsia="Times New Roman" w:hAnsi="Arial" w:cs="Arial"/>
                <w:color w:val="FF0000"/>
                <w:sz w:val="14"/>
                <w:szCs w:val="14"/>
                <w:lang w:val="mk-MK"/>
              </w:rPr>
              <w:t>3</w:t>
            </w:r>
            <w:r w:rsidR="008C61DE">
              <w:rPr>
                <w:rFonts w:ascii="Arial" w:eastAsia="Times New Roman" w:hAnsi="Arial" w:cs="Arial"/>
                <w:color w:val="FF0000"/>
                <w:sz w:val="14"/>
                <w:szCs w:val="14"/>
              </w:rPr>
              <w:t>,89%, СВТ прилагодена 5,32</w:t>
            </w:r>
            <w:r w:rsidRPr="00C052A5">
              <w:rPr>
                <w:rFonts w:ascii="Arial" w:eastAsia="Times New Roman" w:hAnsi="Arial" w:cs="Arial"/>
                <w:color w:val="FF0000"/>
                <w:sz w:val="14"/>
                <w:szCs w:val="14"/>
              </w:rPr>
              <w:t>% (со вклучен паричен тек од депозитот)</w:t>
            </w:r>
            <w:r w:rsidRPr="00C052A5">
              <w:rPr>
                <w:rFonts w:ascii="Arial" w:eastAsia="Times New Roman" w:hAnsi="Arial" w:cs="Arial"/>
                <w:sz w:val="14"/>
                <w:szCs w:val="14"/>
              </w:rPr>
              <w:t xml:space="preserve"> која е пресметана под следниве претпоставки: </w:t>
            </w:r>
            <w:r w:rsidR="008C61DE">
              <w:rPr>
                <w:rFonts w:ascii="Arial" w:eastAsia="Times New Roman" w:hAnsi="Arial" w:cs="Arial"/>
                <w:color w:val="FF0000"/>
                <w:sz w:val="14"/>
                <w:szCs w:val="14"/>
              </w:rPr>
              <w:t>3</w:t>
            </w:r>
            <w:r w:rsidRPr="00C052A5">
              <w:rPr>
                <w:rFonts w:ascii="Arial" w:eastAsia="Times New Roman" w:hAnsi="Arial" w:cs="Arial"/>
                <w:color w:val="FF0000"/>
                <w:sz w:val="14"/>
                <w:szCs w:val="14"/>
              </w:rPr>
              <w:t>,</w:t>
            </w:r>
            <w:r w:rsidR="008C61DE">
              <w:rPr>
                <w:rFonts w:ascii="Arial" w:eastAsia="Times New Roman" w:hAnsi="Arial" w:cs="Arial"/>
                <w:color w:val="FF0000"/>
                <w:sz w:val="14"/>
                <w:szCs w:val="14"/>
                <w:lang w:val="mk-MK"/>
              </w:rPr>
              <w:t>0</w:t>
            </w:r>
            <w:r w:rsidRPr="00C052A5">
              <w:rPr>
                <w:rFonts w:ascii="Arial" w:eastAsia="Times New Roman" w:hAnsi="Arial" w:cs="Arial"/>
                <w:color w:val="FF0000"/>
                <w:sz w:val="14"/>
                <w:szCs w:val="14"/>
              </w:rPr>
              <w:t>0%</w:t>
            </w:r>
            <w:r w:rsidRPr="00C052A5">
              <w:rPr>
                <w:rFonts w:ascii="Arial" w:eastAsia="Times New Roman" w:hAnsi="Arial" w:cs="Arial"/>
                <w:sz w:val="14"/>
                <w:szCs w:val="14"/>
              </w:rPr>
              <w:t xml:space="preserve"> номинална каматна стапка</w:t>
            </w:r>
            <w:r w:rsidRPr="00C052A5">
              <w:rPr>
                <w:rFonts w:ascii="Arial" w:eastAsia="Times New Roman" w:hAnsi="Arial" w:cs="Arial"/>
                <w:color w:val="FF0000"/>
                <w:sz w:val="14"/>
                <w:szCs w:val="14"/>
              </w:rPr>
              <w:t>; 0</w:t>
            </w:r>
            <w:r w:rsidR="00A60C5D">
              <w:rPr>
                <w:rFonts w:ascii="Arial" w:eastAsia="Times New Roman" w:hAnsi="Arial" w:cs="Arial"/>
                <w:color w:val="FF0000"/>
                <w:sz w:val="14"/>
                <w:szCs w:val="14"/>
                <w:lang w:val="mk-MK"/>
              </w:rPr>
              <w:t>.5</w:t>
            </w:r>
            <w:r w:rsidRPr="00C052A5">
              <w:rPr>
                <w:rFonts w:ascii="Arial" w:eastAsia="Times New Roman" w:hAnsi="Arial" w:cs="Arial"/>
                <w:color w:val="FF0000"/>
                <w:sz w:val="14"/>
                <w:szCs w:val="14"/>
              </w:rPr>
              <w:t>%</w:t>
            </w:r>
            <w:r w:rsidRPr="00C052A5">
              <w:rPr>
                <w:rFonts w:ascii="Arial" w:eastAsia="Times New Roman" w:hAnsi="Arial" w:cs="Arial"/>
                <w:sz w:val="14"/>
                <w:szCs w:val="14"/>
              </w:rPr>
              <w:t xml:space="preserve"> надомест за администрирање пресметан на одобрениот износ; </w:t>
            </w:r>
            <w:r w:rsidRPr="00C052A5">
              <w:rPr>
                <w:rFonts w:ascii="Arial" w:eastAsia="Times New Roman" w:hAnsi="Arial" w:cs="Arial"/>
                <w:color w:val="FF0000"/>
                <w:sz w:val="14"/>
                <w:szCs w:val="14"/>
              </w:rPr>
              <w:t>120</w:t>
            </w:r>
            <w:r w:rsidRPr="00C052A5">
              <w:rPr>
                <w:rFonts w:ascii="Arial" w:eastAsia="Times New Roman" w:hAnsi="Arial" w:cs="Arial"/>
                <w:sz w:val="14"/>
                <w:szCs w:val="14"/>
              </w:rPr>
              <w:t xml:space="preserve"> месеци рок на отплата; наменски депозит во висина од </w:t>
            </w:r>
            <w:r w:rsidRPr="00C052A5">
              <w:rPr>
                <w:rFonts w:ascii="Arial" w:eastAsia="Times New Roman" w:hAnsi="Arial" w:cs="Arial"/>
                <w:color w:val="FF0000"/>
                <w:sz w:val="14"/>
                <w:szCs w:val="14"/>
              </w:rPr>
              <w:t>640.500,00</w:t>
            </w:r>
            <w:r w:rsidRPr="00C052A5">
              <w:rPr>
                <w:rFonts w:ascii="Arial" w:eastAsia="Times New Roman" w:hAnsi="Arial" w:cs="Arial"/>
                <w:sz w:val="14"/>
                <w:szCs w:val="14"/>
              </w:rPr>
              <w:t xml:space="preserve"> денари на кој се плаќа камата по годишна каматна стапка од </w:t>
            </w:r>
            <w:r w:rsidRPr="00C052A5">
              <w:rPr>
                <w:rFonts w:ascii="Arial" w:eastAsia="Times New Roman" w:hAnsi="Arial" w:cs="Arial"/>
                <w:color w:val="FF0000"/>
                <w:sz w:val="14"/>
                <w:szCs w:val="14"/>
              </w:rPr>
              <w:t xml:space="preserve">0,60% </w:t>
            </w:r>
            <w:r w:rsidRPr="00C052A5">
              <w:rPr>
                <w:rFonts w:ascii="Arial" w:eastAsia="Times New Roman" w:hAnsi="Arial" w:cs="Arial"/>
                <w:sz w:val="14"/>
                <w:szCs w:val="14"/>
              </w:rPr>
              <w:t xml:space="preserve">и </w:t>
            </w:r>
            <w:r>
              <w:rPr>
                <w:rFonts w:ascii="Arial" w:eastAsia="Times New Roman" w:hAnsi="Arial" w:cs="Arial"/>
                <w:color w:val="FF0000"/>
                <w:sz w:val="14"/>
                <w:szCs w:val="14"/>
                <w:lang w:val="mk-MK"/>
              </w:rPr>
              <w:t>267</w:t>
            </w:r>
            <w:r w:rsidRPr="00C052A5">
              <w:rPr>
                <w:rFonts w:ascii="Arial" w:eastAsia="Times New Roman" w:hAnsi="Arial" w:cs="Arial"/>
                <w:color w:val="FF0000"/>
                <w:sz w:val="14"/>
                <w:szCs w:val="14"/>
              </w:rPr>
              <w:t xml:space="preserve"> МКД</w:t>
            </w:r>
            <w:r w:rsidRPr="00C052A5">
              <w:rPr>
                <w:rFonts w:ascii="Arial" w:eastAsia="Times New Roman" w:hAnsi="Arial" w:cs="Arial"/>
                <w:sz w:val="14"/>
                <w:szCs w:val="14"/>
              </w:rPr>
              <w:t xml:space="preserve"> </w:t>
            </w:r>
            <w:r>
              <w:rPr>
                <w:rFonts w:ascii="Arial" w:eastAsia="Times New Roman" w:hAnsi="Arial" w:cs="Arial"/>
                <w:sz w:val="14"/>
                <w:szCs w:val="14"/>
                <w:lang w:val="mk-MK"/>
              </w:rPr>
              <w:t>месечен</w:t>
            </w:r>
            <w:r w:rsidRPr="00C052A5">
              <w:rPr>
                <w:rFonts w:ascii="Arial" w:eastAsia="Times New Roman" w:hAnsi="Arial" w:cs="Arial"/>
                <w:sz w:val="14"/>
                <w:szCs w:val="14"/>
              </w:rPr>
              <w:t xml:space="preserve"> трошок за животно осигурување на кредит;  600 МКД апликативен трошок</w:t>
            </w:r>
          </w:p>
          <w:p w:rsidR="00D91781" w:rsidRPr="001F52F4" w:rsidRDefault="009039D1" w:rsidP="00723812">
            <w:pPr>
              <w:pStyle w:val="ListParagraph"/>
              <w:numPr>
                <w:ilvl w:val="0"/>
                <w:numId w:val="41"/>
              </w:numPr>
              <w:spacing w:after="0" w:line="240" w:lineRule="auto"/>
              <w:jc w:val="both"/>
              <w:rPr>
                <w:rFonts w:ascii="Arial" w:eastAsia="Times New Roman" w:hAnsi="Arial" w:cs="Arial"/>
                <w:color w:val="000000"/>
                <w:sz w:val="14"/>
                <w:szCs w:val="14"/>
              </w:rPr>
            </w:pPr>
            <w:r>
              <w:rPr>
                <w:rFonts w:ascii="Arial" w:eastAsia="Times New Roman" w:hAnsi="Arial" w:cs="Arial"/>
                <w:color w:val="FF0000"/>
                <w:sz w:val="14"/>
                <w:szCs w:val="14"/>
                <w:lang w:val="mk-MK"/>
              </w:rPr>
              <w:t>713,259</w:t>
            </w:r>
            <w:r w:rsidR="00DF11D0">
              <w:rPr>
                <w:rFonts w:ascii="Arial" w:eastAsia="Times New Roman" w:hAnsi="Arial" w:cs="Arial"/>
                <w:color w:val="FF0000"/>
                <w:sz w:val="14"/>
                <w:szCs w:val="14"/>
                <w:lang w:val="mk-MK"/>
              </w:rPr>
              <w:t xml:space="preserve">,00 </w:t>
            </w:r>
            <w:r w:rsidR="00D91781" w:rsidRPr="00C052A5">
              <w:rPr>
                <w:rFonts w:ascii="Arial" w:eastAsia="Times New Roman" w:hAnsi="Arial" w:cs="Arial"/>
                <w:color w:val="000000"/>
                <w:sz w:val="14"/>
                <w:szCs w:val="14"/>
              </w:rPr>
              <w:t xml:space="preserve">денари / </w:t>
            </w:r>
            <w:r w:rsidR="008C61DE">
              <w:rPr>
                <w:rFonts w:ascii="Arial" w:eastAsia="Times New Roman" w:hAnsi="Arial" w:cs="Arial"/>
                <w:color w:val="FF0000"/>
                <w:sz w:val="14"/>
                <w:szCs w:val="14"/>
              </w:rPr>
              <w:t>726.160</w:t>
            </w:r>
            <w:r w:rsidR="00DF11D0" w:rsidRPr="00C052A5">
              <w:rPr>
                <w:rFonts w:ascii="Arial" w:eastAsia="Times New Roman" w:hAnsi="Arial" w:cs="Arial"/>
                <w:color w:val="FF0000"/>
                <w:sz w:val="14"/>
                <w:szCs w:val="14"/>
              </w:rPr>
              <w:t>,00</w:t>
            </w:r>
            <w:r w:rsidR="00DF11D0" w:rsidRPr="00C052A5">
              <w:rPr>
                <w:rFonts w:ascii="Arial" w:eastAsia="Times New Roman" w:hAnsi="Arial" w:cs="Arial"/>
                <w:color w:val="000000"/>
                <w:sz w:val="14"/>
                <w:szCs w:val="14"/>
              </w:rPr>
              <w:t xml:space="preserve"> </w:t>
            </w:r>
            <w:r w:rsidR="00D91781" w:rsidRPr="00C052A5">
              <w:rPr>
                <w:rFonts w:ascii="Arial" w:eastAsia="Times New Roman" w:hAnsi="Arial" w:cs="Arial"/>
                <w:color w:val="000000"/>
                <w:sz w:val="14"/>
                <w:szCs w:val="14"/>
              </w:rPr>
              <w:t>денари</w:t>
            </w:r>
            <w:r w:rsidR="00237661">
              <w:rPr>
                <w:rFonts w:ascii="Arial" w:eastAsia="Times New Roman" w:hAnsi="Arial" w:cs="Arial"/>
                <w:color w:val="000000"/>
                <w:sz w:val="14"/>
                <w:szCs w:val="14"/>
                <w:lang w:val="mk-MK"/>
              </w:rPr>
              <w:t xml:space="preserve">/ </w:t>
            </w:r>
            <w:r w:rsidR="008C61DE">
              <w:rPr>
                <w:rFonts w:ascii="Arial" w:eastAsia="Times New Roman" w:hAnsi="Arial" w:cs="Arial"/>
                <w:color w:val="FF0000"/>
                <w:sz w:val="14"/>
                <w:szCs w:val="14"/>
                <w:lang w:val="mk-MK"/>
              </w:rPr>
              <w:t>732,837</w:t>
            </w:r>
            <w:r w:rsidR="00237661" w:rsidRPr="00237661">
              <w:rPr>
                <w:rFonts w:ascii="Arial" w:eastAsia="Times New Roman" w:hAnsi="Arial" w:cs="Arial"/>
                <w:color w:val="FF0000"/>
                <w:sz w:val="14"/>
                <w:szCs w:val="14"/>
                <w:lang w:val="mk-MK"/>
              </w:rPr>
              <w:t xml:space="preserve"> </w:t>
            </w:r>
            <w:r w:rsidR="00237661">
              <w:rPr>
                <w:rFonts w:ascii="Arial" w:eastAsia="Times New Roman" w:hAnsi="Arial" w:cs="Arial"/>
                <w:color w:val="000000"/>
                <w:sz w:val="14"/>
                <w:szCs w:val="14"/>
                <w:lang w:val="mk-MK"/>
              </w:rPr>
              <w:t>денари</w:t>
            </w:r>
            <w:r w:rsidR="00D91781" w:rsidRPr="00C052A5">
              <w:rPr>
                <w:rFonts w:ascii="Arial" w:eastAsia="Times New Roman" w:hAnsi="Arial" w:cs="Arial"/>
                <w:color w:val="000000"/>
                <w:sz w:val="14"/>
                <w:szCs w:val="14"/>
              </w:rPr>
              <w:t xml:space="preserve"> (без осигурување/ со вклучено животно осигурување-еднократно</w:t>
            </w:r>
            <w:r w:rsidR="003F5B97">
              <w:rPr>
                <w:rFonts w:ascii="Arial" w:eastAsia="Times New Roman" w:hAnsi="Arial" w:cs="Arial"/>
                <w:color w:val="000000"/>
                <w:sz w:val="14"/>
                <w:szCs w:val="14"/>
                <w:lang w:val="mk-MK"/>
              </w:rPr>
              <w:t>/ со животно повеќекратно</w:t>
            </w:r>
            <w:r w:rsidR="00D91781" w:rsidRPr="00C052A5">
              <w:rPr>
                <w:rFonts w:ascii="Arial" w:eastAsia="Times New Roman" w:hAnsi="Arial" w:cs="Arial"/>
                <w:color w:val="000000"/>
                <w:sz w:val="14"/>
                <w:szCs w:val="14"/>
              </w:rPr>
              <w:t>) е вкупниот износ кој го плаќа потрошувачот заедно со главницата, каматата, надоместокот за администрирање, надоместокот за</w:t>
            </w:r>
            <w:r w:rsidR="00D91781" w:rsidRPr="001F52F4">
              <w:rPr>
                <w:rFonts w:ascii="Arial" w:eastAsia="Times New Roman" w:hAnsi="Arial" w:cs="Arial"/>
                <w:color w:val="000000"/>
                <w:sz w:val="14"/>
                <w:szCs w:val="14"/>
              </w:rPr>
              <w:t xml:space="preserve"> аплицирање и надоместокот за животно осигурување, (под претпоставка дека нема да има промена на каматната стапка во рокот на отплата и дека кредитот ќе се сервисира редовно во роковите за плаќање на месечните рати).</w:t>
            </w:r>
          </w:p>
        </w:tc>
      </w:tr>
      <w:tr w:rsidR="00D91781" w:rsidRPr="00197A08" w:rsidTr="001F52F4">
        <w:trPr>
          <w:trHeight w:val="1536"/>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proofErr w:type="gramStart"/>
            <w:r w:rsidRPr="00197A08">
              <w:rPr>
                <w:rFonts w:ascii="Arial" w:eastAsia="Times New Roman" w:hAnsi="Arial" w:cs="Arial"/>
                <w:color w:val="000000"/>
                <w:sz w:val="14"/>
                <w:szCs w:val="14"/>
              </w:rPr>
              <w:t>Трошоци за склучување договор за дополнителни услуги поврзани со договорот за потрошувачки кредит (како на пример договор за оигурување), доколку склучувањето на таквиот договор е задолжително за добивање на кредитот или за добивање на кредитот согласно со условите од рекламирањето,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 Кредиторот, односно кредитниот посредник е должен да наведе дали овие трошоци се вклучени во пресметаната СВТ.</w:t>
            </w:r>
            <w:proofErr w:type="gramEnd"/>
          </w:p>
        </w:tc>
        <w:tc>
          <w:tcPr>
            <w:tcW w:w="5244" w:type="dxa"/>
            <w:tcBorders>
              <w:top w:val="nil"/>
              <w:left w:val="nil"/>
              <w:bottom w:val="single" w:sz="4" w:space="0" w:color="auto"/>
              <w:right w:val="single" w:sz="4" w:space="0" w:color="auto"/>
            </w:tcBorders>
            <w:shd w:val="clear" w:color="000000" w:fill="FFFFFF"/>
            <w:hideMark/>
          </w:tcPr>
          <w:p w:rsidR="00D91781" w:rsidRPr="00197A08" w:rsidRDefault="000C7B7F"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Месечен трошок за животно осигурување согласно Договорот за осигурување/ Полисата, којшто </w:t>
            </w:r>
            <w:r>
              <w:rPr>
                <w:rFonts w:ascii="Arial" w:eastAsia="Times New Roman" w:hAnsi="Arial" w:cs="Arial"/>
                <w:color w:val="000000"/>
                <w:sz w:val="14"/>
                <w:szCs w:val="14"/>
                <w:lang w:val="mk-MK"/>
              </w:rPr>
              <w:t xml:space="preserve">не </w:t>
            </w:r>
            <w:r w:rsidRPr="00197A08">
              <w:rPr>
                <w:rFonts w:ascii="Arial" w:eastAsia="Times New Roman" w:hAnsi="Arial" w:cs="Arial"/>
                <w:color w:val="000000"/>
                <w:sz w:val="14"/>
                <w:szCs w:val="14"/>
              </w:rPr>
              <w:t>е вклучен во месечната отплата на кредитот</w:t>
            </w:r>
            <w:r>
              <w:rPr>
                <w:rFonts w:ascii="Arial" w:eastAsia="Times New Roman" w:hAnsi="Arial" w:cs="Arial"/>
                <w:color w:val="000000"/>
                <w:sz w:val="14"/>
                <w:szCs w:val="14"/>
                <w:lang w:val="mk-MK"/>
              </w:rPr>
              <w:t xml:space="preserve"> и се отплаќа со засебен траен налог</w:t>
            </w:r>
            <w:r w:rsidRPr="00197A08">
              <w:rPr>
                <w:rFonts w:ascii="Arial" w:eastAsia="Times New Roman" w:hAnsi="Arial" w:cs="Arial"/>
                <w:color w:val="000000"/>
                <w:sz w:val="14"/>
                <w:szCs w:val="14"/>
              </w:rPr>
              <w:t>. Еднократниот трошок за животно осигурување е вклучен во месечната отплата на кредитот.</w:t>
            </w:r>
          </w:p>
        </w:tc>
      </w:tr>
      <w:tr w:rsidR="00D91781" w:rsidRPr="00197A08" w:rsidTr="001F52F4">
        <w:trPr>
          <w:trHeight w:val="990"/>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Трошоците за водење една или повеќе сметки на кои се евидентираат уплатите и исплатите на искористениот дел од кредитот,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t>Кредиторот, односно кредитниот посредник е должен да наведе дали овие трошоци се вклучени во пресметаната СВТ.</w:t>
            </w:r>
          </w:p>
        </w:tc>
        <w:tc>
          <w:tcPr>
            <w:tcW w:w="5244"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Нема трошоци за водење на сметките на кои се евидентираат уплатите по кредитот</w:t>
            </w:r>
          </w:p>
        </w:tc>
      </w:tr>
      <w:tr w:rsidR="00D91781" w:rsidRPr="00197A08" w:rsidTr="001F52F4">
        <w:trPr>
          <w:trHeight w:val="834"/>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Нотарски трошоци што ги плаќа потрошувачот при склучување на договорот,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t>Овие трошоци не се вклучени во пресметаната СВТ.</w:t>
            </w:r>
          </w:p>
        </w:tc>
        <w:tc>
          <w:tcPr>
            <w:tcW w:w="5244"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Не е применливо.</w:t>
            </w:r>
          </w:p>
        </w:tc>
      </w:tr>
      <w:tr w:rsidR="00D91781" w:rsidRPr="00197A08" w:rsidTr="00C87958">
        <w:trPr>
          <w:trHeight w:val="2640"/>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Други трошоци коишто произлегуваат од договорот за потрошувачки кредит и условите под кои тие трошоци можат да се променат, доколку е применливо.</w:t>
            </w:r>
            <w:r w:rsidRPr="00197A08">
              <w:rPr>
                <w:rFonts w:ascii="Arial" w:eastAsia="Times New Roman" w:hAnsi="Arial" w:cs="Arial"/>
                <w:color w:val="000000"/>
                <w:sz w:val="14"/>
                <w:szCs w:val="14"/>
              </w:rPr>
              <w:br/>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r>
            <w:r w:rsidRPr="00197A08">
              <w:rPr>
                <w:rFonts w:ascii="Arial" w:eastAsia="Times New Roman" w:hAnsi="Arial" w:cs="Arial"/>
                <w:color w:val="000000"/>
                <w:sz w:val="14"/>
                <w:szCs w:val="14"/>
              </w:rPr>
              <w:br/>
              <w:t>Кредиторот, односно кредитниот посредник е должен да наведе дали овие трошоци се вклучени во пресметаната СВТ.</w:t>
            </w:r>
          </w:p>
        </w:tc>
        <w:tc>
          <w:tcPr>
            <w:tcW w:w="5244" w:type="dxa"/>
            <w:tcBorders>
              <w:top w:val="nil"/>
              <w:left w:val="nil"/>
              <w:bottom w:val="single" w:sz="4" w:space="0" w:color="auto"/>
              <w:right w:val="single" w:sz="4" w:space="0" w:color="auto"/>
            </w:tcBorders>
            <w:shd w:val="clear" w:color="000000" w:fill="FFFFFF"/>
            <w:hideMark/>
          </w:tcPr>
          <w:p w:rsidR="00A72853" w:rsidRDefault="005622E2" w:rsidP="00A72853">
            <w:pPr>
              <w:pStyle w:val="ListParagraph"/>
              <w:numPr>
                <w:ilvl w:val="0"/>
                <w:numId w:val="43"/>
              </w:numPr>
              <w:spacing w:after="0" w:line="240" w:lineRule="auto"/>
              <w:rPr>
                <w:rFonts w:ascii="Arial" w:eastAsia="Times New Roman" w:hAnsi="Arial" w:cs="Arial"/>
                <w:color w:val="000000"/>
                <w:sz w:val="14"/>
                <w:szCs w:val="14"/>
              </w:rPr>
            </w:pPr>
            <w:r>
              <w:rPr>
                <w:rFonts w:ascii="Arial" w:eastAsia="Times New Roman" w:hAnsi="Arial" w:cs="Arial"/>
                <w:color w:val="FF0000"/>
                <w:sz w:val="14"/>
                <w:szCs w:val="14"/>
              </w:rPr>
              <w:t>0</w:t>
            </w:r>
            <w:r w:rsidR="002566D3">
              <w:rPr>
                <w:rFonts w:ascii="Arial" w:eastAsia="Times New Roman" w:hAnsi="Arial" w:cs="Arial"/>
                <w:color w:val="FF0000"/>
                <w:sz w:val="14"/>
                <w:szCs w:val="14"/>
                <w:lang w:val="mk-MK"/>
              </w:rPr>
              <w:t>.5</w:t>
            </w:r>
            <w:r w:rsidR="00D91781" w:rsidRPr="00A72853">
              <w:rPr>
                <w:rFonts w:ascii="Arial" w:eastAsia="Times New Roman" w:hAnsi="Arial" w:cs="Arial"/>
                <w:color w:val="FF0000"/>
                <w:sz w:val="14"/>
                <w:szCs w:val="14"/>
              </w:rPr>
              <w:t>%</w:t>
            </w:r>
            <w:r w:rsidR="00D91781" w:rsidRPr="00A72853">
              <w:rPr>
                <w:rFonts w:ascii="Arial" w:eastAsia="Times New Roman" w:hAnsi="Arial" w:cs="Arial"/>
                <w:color w:val="000000"/>
                <w:sz w:val="14"/>
                <w:szCs w:val="14"/>
              </w:rPr>
              <w:t xml:space="preserve"> надомест за администрирање пресметан на одобрениот износ на кредит кој е вклучен во пресметката на СВТ;</w:t>
            </w:r>
          </w:p>
          <w:p w:rsidR="00A72853" w:rsidRPr="00A72853" w:rsidRDefault="00A7116D" w:rsidP="00A72853">
            <w:pPr>
              <w:pStyle w:val="ListParagraph"/>
              <w:numPr>
                <w:ilvl w:val="0"/>
                <w:numId w:val="43"/>
              </w:numPr>
              <w:spacing w:after="0" w:line="240" w:lineRule="auto"/>
              <w:rPr>
                <w:rFonts w:ascii="Arial" w:eastAsia="Times New Roman" w:hAnsi="Arial" w:cs="Arial"/>
                <w:color w:val="000000"/>
                <w:sz w:val="14"/>
                <w:szCs w:val="14"/>
              </w:rPr>
            </w:pPr>
            <w:r>
              <w:rPr>
                <w:rFonts w:ascii="Arial" w:eastAsia="Times New Roman" w:hAnsi="Arial" w:cs="Arial"/>
                <w:color w:val="000000"/>
                <w:sz w:val="14"/>
                <w:szCs w:val="14"/>
              </w:rPr>
              <w:t>6</w:t>
            </w:r>
            <w:r w:rsidR="00D91781" w:rsidRPr="00A72853">
              <w:rPr>
                <w:rFonts w:ascii="Arial" w:eastAsia="Times New Roman" w:hAnsi="Arial" w:cs="Arial"/>
                <w:color w:val="000000"/>
                <w:sz w:val="14"/>
                <w:szCs w:val="14"/>
              </w:rPr>
              <w:t>00,00 денар</w:t>
            </w:r>
            <w:r w:rsidR="002566D3">
              <w:rPr>
                <w:rFonts w:ascii="Arial" w:eastAsia="Times New Roman" w:hAnsi="Arial" w:cs="Arial"/>
                <w:color w:val="000000"/>
                <w:sz w:val="14"/>
                <w:szCs w:val="14"/>
              </w:rPr>
              <w:t xml:space="preserve">и надомест за аплицирање кој </w:t>
            </w:r>
            <w:r w:rsidR="00D91781" w:rsidRPr="00A72853">
              <w:rPr>
                <w:rFonts w:ascii="Arial" w:eastAsia="Times New Roman" w:hAnsi="Arial" w:cs="Arial"/>
                <w:color w:val="000000"/>
                <w:sz w:val="14"/>
                <w:szCs w:val="14"/>
              </w:rPr>
              <w:t xml:space="preserve">е вклучен во пресметката на СВТ;   </w:t>
            </w:r>
          </w:p>
          <w:p w:rsidR="00D91781" w:rsidRPr="00A72853" w:rsidRDefault="00D91781" w:rsidP="00723812">
            <w:pPr>
              <w:spacing w:after="0" w:line="240" w:lineRule="auto"/>
              <w:jc w:val="both"/>
              <w:rPr>
                <w:rFonts w:ascii="Arial" w:eastAsia="Times New Roman" w:hAnsi="Arial" w:cs="Arial"/>
                <w:color w:val="000000"/>
                <w:sz w:val="14"/>
                <w:szCs w:val="14"/>
              </w:rPr>
            </w:pPr>
            <w:r w:rsidRPr="00A72853">
              <w:rPr>
                <w:rFonts w:ascii="Arial" w:eastAsia="Times New Roman" w:hAnsi="Arial" w:cs="Arial"/>
                <w:color w:val="000000"/>
                <w:sz w:val="14"/>
                <w:szCs w:val="14"/>
              </w:rPr>
              <w:t xml:space="preserve">Доколку во текот на отплатата на кредитот дојде до промена на износот, видот на трошоците и/или воведување на нов/нови трошок/и, за истите корисникот на кредитот е согласен да биде известен со писмено известување и/или преку траен медиум.  Во случај на неприфаќање на промените наведени во известувањето, корисникот на кредитот има право во рок од 14 календарски дена да поднесе писмено известување за неприфаќање на промена на условите/трошоците на користењето на кредитот и условите/трошоците на кредитот. </w:t>
            </w:r>
          </w:p>
        </w:tc>
      </w:tr>
      <w:tr w:rsidR="00D91781" w:rsidRPr="00197A08" w:rsidTr="001F52F4">
        <w:trPr>
          <w:trHeight w:val="3167"/>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Каматна стапка применлива во случај на задоцнети плаќања, изразена во % на годишна основа, услови за нејзина промена</w:t>
            </w:r>
            <w:r w:rsidRPr="00197A08">
              <w:rPr>
                <w:rFonts w:ascii="Arial" w:eastAsia="Times New Roman" w:hAnsi="Arial" w:cs="Arial"/>
                <w:color w:val="000000"/>
                <w:sz w:val="14"/>
                <w:szCs w:val="14"/>
              </w:rPr>
              <w:br/>
              <w:t>Предупредување за последиците од неплаќање на ратите.</w:t>
            </w:r>
          </w:p>
        </w:tc>
        <w:tc>
          <w:tcPr>
            <w:tcW w:w="5244" w:type="dxa"/>
            <w:tcBorders>
              <w:top w:val="nil"/>
              <w:left w:val="nil"/>
              <w:bottom w:val="single" w:sz="4" w:space="0" w:color="auto"/>
              <w:right w:val="single" w:sz="4" w:space="0" w:color="auto"/>
            </w:tcBorders>
            <w:shd w:val="clear" w:color="000000" w:fill="FFFFFF"/>
            <w:hideMark/>
          </w:tcPr>
          <w:p w:rsidR="00D91781" w:rsidRPr="00197A08" w:rsidRDefault="00D91781" w:rsidP="005C5B18">
            <w:pPr>
              <w:spacing w:after="0" w:line="240" w:lineRule="auto"/>
              <w:jc w:val="both"/>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Во случај на достасани ненаплатени побарувања, на достасаната ненаплатена главница и други трошоци се пресметува законска казнена камата по каматна стапка од </w:t>
            </w:r>
            <w:r w:rsidR="00816430">
              <w:rPr>
                <w:rFonts w:ascii="Arial" w:eastAsia="Times New Roman" w:hAnsi="Arial" w:cs="Arial"/>
                <w:color w:val="FF0000"/>
                <w:sz w:val="14"/>
                <w:szCs w:val="14"/>
                <w:lang w:val="mk-MK"/>
              </w:rPr>
              <w:t>14</w:t>
            </w:r>
            <w:r w:rsidR="00A94D25">
              <w:rPr>
                <w:rFonts w:ascii="Arial" w:eastAsia="Times New Roman" w:hAnsi="Arial" w:cs="Arial"/>
                <w:color w:val="FF0000"/>
                <w:sz w:val="14"/>
                <w:szCs w:val="14"/>
                <w:lang w:val="mk-MK"/>
              </w:rPr>
              <w:t>.</w:t>
            </w:r>
            <w:r w:rsidR="00C27AA1">
              <w:rPr>
                <w:rFonts w:ascii="Arial" w:eastAsia="Times New Roman" w:hAnsi="Arial" w:cs="Arial"/>
                <w:color w:val="FF0000"/>
                <w:sz w:val="14"/>
                <w:szCs w:val="14"/>
                <w:lang w:val="mk-MK"/>
              </w:rPr>
              <w:t>3</w:t>
            </w:r>
            <w:r w:rsidR="00816430">
              <w:rPr>
                <w:rFonts w:ascii="Arial" w:eastAsia="Times New Roman" w:hAnsi="Arial" w:cs="Arial"/>
                <w:color w:val="FF0000"/>
                <w:sz w:val="14"/>
                <w:szCs w:val="14"/>
                <w:lang w:val="mk-MK"/>
              </w:rPr>
              <w:t>0</w:t>
            </w:r>
            <w:r w:rsidRPr="00197A08">
              <w:rPr>
                <w:rFonts w:ascii="Arial" w:eastAsia="Times New Roman" w:hAnsi="Arial" w:cs="Arial"/>
                <w:color w:val="FF0000"/>
                <w:sz w:val="14"/>
                <w:szCs w:val="14"/>
              </w:rPr>
              <w:t xml:space="preserve">% </w:t>
            </w:r>
            <w:r w:rsidRPr="00197A08">
              <w:rPr>
                <w:rFonts w:ascii="Arial" w:eastAsia="Times New Roman" w:hAnsi="Arial" w:cs="Arial"/>
                <w:color w:val="000000"/>
                <w:sz w:val="14"/>
                <w:szCs w:val="14"/>
              </w:rPr>
              <w:t>годишно. Висината на стапката на казнената камата се определува за секое полугодие и тоа во висина на референтната каматна стапка определена од НБР</w:t>
            </w:r>
            <w:r w:rsidR="002243C5">
              <w:rPr>
                <w:rFonts w:ascii="Arial" w:eastAsia="Times New Roman" w:hAnsi="Arial" w:cs="Arial"/>
                <w:color w:val="000000"/>
                <w:sz w:val="14"/>
                <w:szCs w:val="14"/>
                <w:lang w:val="mk-MK"/>
              </w:rPr>
              <w:t>С</w:t>
            </w:r>
            <w:r w:rsidRPr="00197A08">
              <w:rPr>
                <w:rFonts w:ascii="Arial" w:eastAsia="Times New Roman" w:hAnsi="Arial" w:cs="Arial"/>
                <w:color w:val="000000"/>
                <w:sz w:val="14"/>
                <w:szCs w:val="14"/>
              </w:rPr>
              <w:t>М зголемена за осум процентни поени.</w:t>
            </w:r>
            <w:r w:rsidRPr="00197A08">
              <w:rPr>
                <w:rFonts w:ascii="Arial" w:eastAsia="Times New Roman" w:hAnsi="Arial" w:cs="Arial"/>
                <w:color w:val="000000"/>
                <w:sz w:val="14"/>
                <w:szCs w:val="14"/>
              </w:rPr>
              <w:br/>
            </w:r>
            <w:r w:rsidRPr="00197A08">
              <w:rPr>
                <w:rFonts w:ascii="Arial" w:eastAsia="Times New Roman" w:hAnsi="Arial" w:cs="Arial"/>
                <w:color w:val="000000"/>
                <w:sz w:val="14"/>
                <w:szCs w:val="14"/>
              </w:rPr>
              <w:br/>
              <w:t>Во случај на ненавремено подмирување на обврските по кредитот, согласно Законот за облигациони односи и Законот за договорен залог, банката има право вкупните побарувања по кредитот (главница, камата, трошоци) да ги смета за целосно доспеани и да пристапи кон присилна наплата на побарувањето со активирање на заложното право на наменскиот депозит.</w:t>
            </w:r>
          </w:p>
        </w:tc>
      </w:tr>
      <w:tr w:rsidR="00D91781" w:rsidRPr="00197A08" w:rsidTr="00C87958">
        <w:trPr>
          <w:trHeight w:val="255"/>
        </w:trPr>
        <w:tc>
          <w:tcPr>
            <w:tcW w:w="5529"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4. Останато</w:t>
            </w:r>
          </w:p>
        </w:tc>
        <w:tc>
          <w:tcPr>
            <w:tcW w:w="5244"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C87958">
        <w:trPr>
          <w:trHeight w:val="240"/>
        </w:trPr>
        <w:tc>
          <w:tcPr>
            <w:tcW w:w="5529" w:type="dxa"/>
            <w:tcBorders>
              <w:top w:val="single" w:sz="4" w:space="0" w:color="auto"/>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244" w:type="dxa"/>
            <w:tcBorders>
              <w:top w:val="single" w:sz="4" w:space="0" w:color="auto"/>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D91781" w:rsidRPr="00197A08" w:rsidTr="00C87958">
        <w:trPr>
          <w:trHeight w:val="1440"/>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Имате право да се откажете од договорот за потрошувачки кредит, во определен рок.</w:t>
            </w:r>
          </w:p>
        </w:tc>
        <w:tc>
          <w:tcPr>
            <w:tcW w:w="5244"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Потрошувачот има право да се откаже од договорот за потрошувачки кредит во рок од 14 дена, од денот на склучувањето на договорот или денот кога сте ги добиле информациите и условите од договорот. За откажувањето, клиентот е должен да ја извести банката во писмена форма за откажувањето на кредитот пред истекот на рокот од 14 дена. Во случај на откажување, клиентот е должен износот на главницата и каматата за периодот на искористување да ги плати веднаш но не подоцна од 30 дена од денот на известувањето на банката за откажувањето на кредитот.</w:t>
            </w:r>
          </w:p>
        </w:tc>
      </w:tr>
      <w:tr w:rsidR="00D91781" w:rsidRPr="00197A08" w:rsidTr="00C87958">
        <w:trPr>
          <w:trHeight w:val="705"/>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Имате право на целосна или делумна предвремена отплата на кредитот, а кредиторот/кредитниот посредник е должен да ви ја соопшти висината на</w:t>
            </w:r>
            <w:r w:rsidRPr="00197A08">
              <w:rPr>
                <w:rFonts w:ascii="Arial" w:eastAsia="Times New Roman" w:hAnsi="Arial" w:cs="Arial"/>
                <w:color w:val="000000"/>
                <w:sz w:val="14"/>
                <w:szCs w:val="14"/>
              </w:rPr>
              <w:br/>
              <w:t>надоместокот којшто треба да го платите и начинот на неговото одредување.</w:t>
            </w:r>
          </w:p>
        </w:tc>
        <w:tc>
          <w:tcPr>
            <w:tcW w:w="5244"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Потрошувачот има право во било кое време да го плати, целосно или делумно, недостасаниот дел од кредитот без дополнителни трошоци.  </w:t>
            </w:r>
          </w:p>
        </w:tc>
      </w:tr>
      <w:tr w:rsidR="00D91781" w:rsidRPr="00197A08" w:rsidTr="00C87958">
        <w:trPr>
          <w:trHeight w:val="765"/>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Раскинување на договорот за потрошувачки </w:t>
            </w:r>
            <w:proofErr w:type="gramStart"/>
            <w:r w:rsidRPr="00197A08">
              <w:rPr>
                <w:rFonts w:ascii="Arial" w:eastAsia="Times New Roman" w:hAnsi="Arial" w:cs="Arial"/>
                <w:color w:val="000000"/>
                <w:sz w:val="14"/>
                <w:szCs w:val="14"/>
              </w:rPr>
              <w:t>кредит</w:t>
            </w:r>
            <w:proofErr w:type="gramEnd"/>
            <w:r w:rsidRPr="00197A08">
              <w:rPr>
                <w:rFonts w:ascii="Arial" w:eastAsia="Times New Roman" w:hAnsi="Arial" w:cs="Arial"/>
                <w:color w:val="000000"/>
                <w:sz w:val="14"/>
                <w:szCs w:val="14"/>
              </w:rPr>
              <w:br/>
              <w:t>(Кредиторот/кредитниот посредник е должен да ви ги соопшти правото, постапката и условите за раскинување на договорот за потрошувачки кредит).</w:t>
            </w:r>
          </w:p>
        </w:tc>
        <w:tc>
          <w:tcPr>
            <w:tcW w:w="5244"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Раскинувањето на договорот за кредит, од страна на клиентот, е можно со поднесување Барање за целосна предвремена отплата на кредитот.</w:t>
            </w:r>
          </w:p>
        </w:tc>
      </w:tr>
      <w:tr w:rsidR="00D91781" w:rsidRPr="00197A08" w:rsidTr="001F52F4">
        <w:trPr>
          <w:trHeight w:val="1078"/>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Ако по поднесеното барање за кредит, барањето се одбие заради добиените информации од бази на податоци, имате право, кредиторот, односно кредитниот посредник веднаш и бесплатно да ве информира за тие информации и за начинот на кој ги прибавил информациите. Овие информации се даваат во сите случаи, освен ако давањето на формациите е забрането со закон.</w:t>
            </w:r>
          </w:p>
        </w:tc>
        <w:tc>
          <w:tcPr>
            <w:tcW w:w="5244"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Во случај кредитното барање да биде одбиено, клиентот има право да побара и добие бесплатна информација за причината на одбивањето, доколку кредитното барање е одбиено врз основа на добиените информации од базата на податоци за клиентот.</w:t>
            </w:r>
          </w:p>
        </w:tc>
      </w:tr>
      <w:tr w:rsidR="00D91781" w:rsidRPr="00197A08" w:rsidTr="001F52F4">
        <w:trPr>
          <w:trHeight w:val="852"/>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Право на бесплатна копија од нацрт-договорот за потрошувачки кредит </w:t>
            </w:r>
            <w:r w:rsidRPr="00197A08">
              <w:rPr>
                <w:rFonts w:ascii="Arial" w:eastAsia="Times New Roman" w:hAnsi="Arial" w:cs="Arial"/>
                <w:color w:val="000000"/>
                <w:sz w:val="14"/>
                <w:szCs w:val="14"/>
              </w:rPr>
              <w:br/>
              <w:t>Имате право, на ваше барање, бесплатно да добиете копија од нацрт-договорот за потрошувачки кредит. Нема да се достави нацрт- договор доколку кредиторот/кредитниот посредник во времето на поднесувањето на барањето не сака да пристапи кон склучување на договорот за потрошувачки кредит.</w:t>
            </w:r>
          </w:p>
        </w:tc>
        <w:tc>
          <w:tcPr>
            <w:tcW w:w="5244"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Клиентот има право на бесплатен предлог-договор за кредит во моментот на аплицирање за кредит.</w:t>
            </w:r>
          </w:p>
        </w:tc>
      </w:tr>
      <w:tr w:rsidR="00D91781" w:rsidRPr="00197A08" w:rsidTr="00C87958">
        <w:trPr>
          <w:trHeight w:val="480"/>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Рок во кој кредиторот, односно кредитниот посредник е обврзан со преддоговорните информации, доколку е применливо.</w:t>
            </w:r>
          </w:p>
        </w:tc>
        <w:tc>
          <w:tcPr>
            <w:tcW w:w="5244"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Информациите содржани во овој формулар важат </w:t>
            </w:r>
            <w:proofErr w:type="gramStart"/>
            <w:r w:rsidRPr="00197A08">
              <w:rPr>
                <w:rFonts w:ascii="Arial" w:eastAsia="Times New Roman" w:hAnsi="Arial" w:cs="Arial"/>
                <w:color w:val="000000"/>
                <w:sz w:val="14"/>
                <w:szCs w:val="14"/>
              </w:rPr>
              <w:t>на  датата</w:t>
            </w:r>
            <w:proofErr w:type="gramEnd"/>
            <w:r w:rsidRPr="00197A08">
              <w:rPr>
                <w:rFonts w:ascii="Arial" w:eastAsia="Times New Roman" w:hAnsi="Arial" w:cs="Arial"/>
                <w:color w:val="000000"/>
                <w:sz w:val="14"/>
                <w:szCs w:val="14"/>
              </w:rPr>
              <w:t xml:space="preserve"> на предавање на формуларот.</w:t>
            </w:r>
          </w:p>
        </w:tc>
      </w:tr>
      <w:tr w:rsidR="00D91781" w:rsidRPr="00197A08" w:rsidTr="00C87958">
        <w:trPr>
          <w:trHeight w:val="240"/>
        </w:trPr>
        <w:tc>
          <w:tcPr>
            <w:tcW w:w="5529"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c>
          <w:tcPr>
            <w:tcW w:w="5244"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C87958">
        <w:trPr>
          <w:trHeight w:val="240"/>
        </w:trPr>
        <w:tc>
          <w:tcPr>
            <w:tcW w:w="5529"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c>
          <w:tcPr>
            <w:tcW w:w="5244"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C87958">
        <w:trPr>
          <w:trHeight w:val="240"/>
        </w:trPr>
        <w:tc>
          <w:tcPr>
            <w:tcW w:w="5529"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Дата на предавање на формуларот: __________________________</w:t>
            </w:r>
          </w:p>
        </w:tc>
        <w:tc>
          <w:tcPr>
            <w:tcW w:w="5244"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C87958">
        <w:trPr>
          <w:trHeight w:val="240"/>
        </w:trPr>
        <w:tc>
          <w:tcPr>
            <w:tcW w:w="5529"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c>
          <w:tcPr>
            <w:tcW w:w="5244"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C87958">
        <w:trPr>
          <w:trHeight w:val="585"/>
        </w:trPr>
        <w:tc>
          <w:tcPr>
            <w:tcW w:w="10773" w:type="dxa"/>
            <w:gridSpan w:val="2"/>
            <w:tcBorders>
              <w:top w:val="nil"/>
              <w:left w:val="nil"/>
              <w:bottom w:val="nil"/>
              <w:right w:val="nil"/>
            </w:tcBorders>
            <w:shd w:val="clear" w:color="000000" w:fill="FFFFFF"/>
            <w:vAlign w:val="center"/>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Износот на кредитот и кредитните услови наведени во Формуларот не значат обврска за СБ дека на клиентот ќе му го одобри/исплати износот наведен во формуларот. Висината на кредитниот износ зависи од кредитоспособноста на клиентот по извршената кредитна анализа.</w:t>
            </w:r>
          </w:p>
        </w:tc>
      </w:tr>
    </w:tbl>
    <w:p w:rsidR="00D91781" w:rsidRPr="00197A08" w:rsidRDefault="00D91781">
      <w:pPr>
        <w:rPr>
          <w:rFonts w:ascii="Arial" w:hAnsi="Arial" w:cs="Arial"/>
          <w:sz w:val="14"/>
          <w:szCs w:val="14"/>
        </w:rPr>
      </w:pPr>
    </w:p>
    <w:p w:rsidR="00D91781" w:rsidRPr="00197A08" w:rsidRDefault="00D91781">
      <w:pPr>
        <w:rPr>
          <w:rFonts w:ascii="Arial" w:hAnsi="Arial" w:cs="Arial"/>
          <w:sz w:val="14"/>
          <w:szCs w:val="14"/>
        </w:rPr>
      </w:pPr>
      <w:r w:rsidRPr="00197A08">
        <w:rPr>
          <w:rFonts w:ascii="Arial" w:hAnsi="Arial" w:cs="Arial"/>
          <w:sz w:val="14"/>
          <w:szCs w:val="14"/>
        </w:rPr>
        <w:br w:type="page"/>
      </w:r>
    </w:p>
    <w:tbl>
      <w:tblPr>
        <w:tblW w:w="10773" w:type="dxa"/>
        <w:tblLook w:val="04A0" w:firstRow="1" w:lastRow="0" w:firstColumn="1" w:lastColumn="0" w:noHBand="0" w:noVBand="1"/>
      </w:tblPr>
      <w:tblGrid>
        <w:gridCol w:w="4962"/>
        <w:gridCol w:w="5811"/>
      </w:tblGrid>
      <w:tr w:rsidR="00D91781" w:rsidRPr="00197A08" w:rsidTr="00C87958">
        <w:trPr>
          <w:trHeight w:val="240"/>
        </w:trPr>
        <w:tc>
          <w:tcPr>
            <w:tcW w:w="4962"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c>
          <w:tcPr>
            <w:tcW w:w="5811"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C87958">
        <w:trPr>
          <w:trHeight w:val="240"/>
        </w:trPr>
        <w:tc>
          <w:tcPr>
            <w:tcW w:w="10773" w:type="dxa"/>
            <w:gridSpan w:val="2"/>
            <w:tcBorders>
              <w:top w:val="nil"/>
              <w:left w:val="nil"/>
              <w:bottom w:val="nil"/>
              <w:right w:val="nil"/>
            </w:tcBorders>
            <w:shd w:val="clear" w:color="000000" w:fill="FFFFFF"/>
            <w:vAlign w:val="center"/>
            <w:hideMark/>
          </w:tcPr>
          <w:p w:rsidR="00D91781" w:rsidRPr="00197A08" w:rsidRDefault="00D91781" w:rsidP="00D91781">
            <w:pPr>
              <w:spacing w:after="0" w:line="240" w:lineRule="auto"/>
              <w:jc w:val="center"/>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ФОРМУЛАР</w:t>
            </w:r>
          </w:p>
        </w:tc>
      </w:tr>
      <w:tr w:rsidR="00D91781" w:rsidRPr="00197A08" w:rsidTr="00C87958">
        <w:trPr>
          <w:trHeight w:val="600"/>
        </w:trPr>
        <w:tc>
          <w:tcPr>
            <w:tcW w:w="10773" w:type="dxa"/>
            <w:gridSpan w:val="2"/>
            <w:tcBorders>
              <w:top w:val="nil"/>
              <w:left w:val="nil"/>
              <w:bottom w:val="nil"/>
              <w:right w:val="nil"/>
            </w:tcBorders>
            <w:shd w:val="clear" w:color="000000" w:fill="FFFFFF"/>
            <w:hideMark/>
          </w:tcPr>
          <w:p w:rsidR="00D91781" w:rsidRPr="00C87958" w:rsidRDefault="00D91781" w:rsidP="00C87958">
            <w:pPr>
              <w:spacing w:after="0" w:line="240" w:lineRule="auto"/>
              <w:jc w:val="center"/>
              <w:rPr>
                <w:rFonts w:ascii="Arial" w:eastAsia="Times New Roman" w:hAnsi="Arial" w:cs="Arial"/>
                <w:b/>
                <w:bCs/>
                <w:color w:val="000000"/>
                <w:sz w:val="14"/>
                <w:szCs w:val="14"/>
                <w:lang w:val="mk-MK"/>
              </w:rPr>
            </w:pPr>
            <w:r w:rsidRPr="00197A08">
              <w:rPr>
                <w:rFonts w:ascii="Arial" w:eastAsia="Times New Roman" w:hAnsi="Arial" w:cs="Arial"/>
                <w:b/>
                <w:bCs/>
                <w:color w:val="000000"/>
                <w:sz w:val="14"/>
                <w:szCs w:val="14"/>
              </w:rPr>
              <w:t xml:space="preserve">ЗА ПРЕДДОГОВОРНИ ИНФОРМАЦИИ (ПОДАТОЦИ) ЗА ПОНУДЕНИТЕ КРЕДИТНИ </w:t>
            </w:r>
            <w:r w:rsidRPr="00197A08">
              <w:rPr>
                <w:rFonts w:ascii="Arial" w:eastAsia="Times New Roman" w:hAnsi="Arial" w:cs="Arial"/>
                <w:b/>
                <w:bCs/>
                <w:color w:val="000000"/>
                <w:sz w:val="14"/>
                <w:szCs w:val="14"/>
              </w:rPr>
              <w:br/>
              <w:t>УСЛОВИ ЗА ПОТРОШУВАЧКИ КРЕДИТ</w:t>
            </w:r>
            <w:r w:rsidR="00C87958">
              <w:rPr>
                <w:rFonts w:ascii="Arial" w:eastAsia="Times New Roman" w:hAnsi="Arial" w:cs="Arial"/>
                <w:b/>
                <w:bCs/>
                <w:color w:val="000000"/>
                <w:sz w:val="14"/>
                <w:szCs w:val="14"/>
                <w:lang w:val="mk-MK"/>
              </w:rPr>
              <w:t xml:space="preserve"> </w:t>
            </w:r>
            <w:r w:rsidR="00C87958" w:rsidRPr="00F92F74">
              <w:rPr>
                <w:rFonts w:ascii="Arial" w:eastAsia="Times New Roman" w:hAnsi="Arial" w:cs="Arial"/>
                <w:b/>
                <w:bCs/>
                <w:color w:val="000000"/>
                <w:sz w:val="14"/>
                <w:szCs w:val="14"/>
                <w:shd w:val="clear" w:color="auto" w:fill="D9D9D9" w:themeFill="background1" w:themeFillShade="D9"/>
                <w:lang w:val="mk-MK"/>
              </w:rPr>
              <w:t xml:space="preserve">ОБЕЗБЕДЕН СО ЗАЛОГ НА ДЕПОЗИТ </w:t>
            </w:r>
            <w:r w:rsidR="00C87958">
              <w:rPr>
                <w:rFonts w:ascii="Arial" w:eastAsia="Times New Roman" w:hAnsi="Arial" w:cs="Arial"/>
                <w:b/>
                <w:bCs/>
                <w:color w:val="000000"/>
                <w:sz w:val="14"/>
                <w:szCs w:val="14"/>
                <w:shd w:val="clear" w:color="auto" w:fill="D9D9D9" w:themeFill="background1" w:themeFillShade="D9"/>
                <w:lang w:val="mk-MK"/>
              </w:rPr>
              <w:t>СО</w:t>
            </w:r>
            <w:r w:rsidR="00C87958" w:rsidRPr="00F92F74">
              <w:rPr>
                <w:rFonts w:ascii="Arial" w:eastAsia="Times New Roman" w:hAnsi="Arial" w:cs="Arial"/>
                <w:b/>
                <w:bCs/>
                <w:color w:val="000000"/>
                <w:sz w:val="14"/>
                <w:szCs w:val="14"/>
                <w:shd w:val="clear" w:color="auto" w:fill="D9D9D9" w:themeFill="background1" w:themeFillShade="D9"/>
                <w:lang w:val="mk-MK"/>
              </w:rPr>
              <w:t xml:space="preserve"> КАМАТА НА ДЕПОЗИТ</w:t>
            </w:r>
            <w:r w:rsidR="00C87958">
              <w:rPr>
                <w:rFonts w:ascii="Arial" w:eastAsia="Times New Roman" w:hAnsi="Arial" w:cs="Arial"/>
                <w:b/>
                <w:bCs/>
                <w:color w:val="000000"/>
                <w:sz w:val="14"/>
                <w:szCs w:val="14"/>
                <w:shd w:val="clear" w:color="auto" w:fill="D9D9D9" w:themeFill="background1" w:themeFillShade="D9"/>
                <w:lang w:val="mk-MK"/>
              </w:rPr>
              <w:t xml:space="preserve"> ЕУР</w:t>
            </w:r>
          </w:p>
        </w:tc>
      </w:tr>
      <w:tr w:rsidR="00D91781" w:rsidRPr="00197A08" w:rsidTr="00C87958">
        <w:trPr>
          <w:trHeight w:val="240"/>
        </w:trPr>
        <w:tc>
          <w:tcPr>
            <w:tcW w:w="4962"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1. Податоци за кредиторот/кредитниот посредник</w:t>
            </w:r>
          </w:p>
        </w:tc>
        <w:tc>
          <w:tcPr>
            <w:tcW w:w="5811"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C87958">
        <w:trPr>
          <w:trHeight w:val="225"/>
        </w:trPr>
        <w:tc>
          <w:tcPr>
            <w:tcW w:w="10773"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D91781" w:rsidRPr="00197A08" w:rsidRDefault="00D91781" w:rsidP="00D91781">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ПОДАТОЦИ ЗА КРЕДИТОРОТ</w:t>
            </w:r>
          </w:p>
        </w:tc>
      </w:tr>
      <w:tr w:rsidR="00D91781" w:rsidRPr="00197A08" w:rsidTr="00C87958">
        <w:trPr>
          <w:trHeight w:val="240"/>
        </w:trPr>
        <w:tc>
          <w:tcPr>
            <w:tcW w:w="4962"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811"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D91781" w:rsidRPr="00197A08" w:rsidTr="00C87958">
        <w:trPr>
          <w:trHeight w:val="240"/>
        </w:trPr>
        <w:tc>
          <w:tcPr>
            <w:tcW w:w="4962"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Назив на кредиторот</w:t>
            </w:r>
          </w:p>
        </w:tc>
        <w:tc>
          <w:tcPr>
            <w:tcW w:w="5811"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СТОПАНСКА БАНКА АД-СКОПЈЕ</w:t>
            </w:r>
          </w:p>
        </w:tc>
      </w:tr>
      <w:tr w:rsidR="00D91781" w:rsidRPr="00197A08" w:rsidTr="00C87958">
        <w:trPr>
          <w:trHeight w:val="240"/>
        </w:trPr>
        <w:tc>
          <w:tcPr>
            <w:tcW w:w="4962"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Адреса (адреса на која е достапен кредиторот)</w:t>
            </w:r>
          </w:p>
        </w:tc>
        <w:tc>
          <w:tcPr>
            <w:tcW w:w="5811"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Ул. 11 Октомври број 7, Скопје</w:t>
            </w:r>
          </w:p>
        </w:tc>
      </w:tr>
      <w:tr w:rsidR="00D91781" w:rsidRPr="00197A08" w:rsidTr="00C87958">
        <w:trPr>
          <w:trHeight w:val="240"/>
        </w:trPr>
        <w:tc>
          <w:tcPr>
            <w:tcW w:w="4962"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Број на телефон*</w:t>
            </w:r>
          </w:p>
        </w:tc>
        <w:tc>
          <w:tcPr>
            <w:tcW w:w="5811"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389 2 3 100 109</w:t>
            </w:r>
          </w:p>
        </w:tc>
      </w:tr>
      <w:tr w:rsidR="00D91781" w:rsidRPr="00197A08" w:rsidTr="00C87958">
        <w:trPr>
          <w:trHeight w:val="240"/>
        </w:trPr>
        <w:tc>
          <w:tcPr>
            <w:tcW w:w="4962"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Електронска пошта*</w:t>
            </w:r>
          </w:p>
        </w:tc>
        <w:tc>
          <w:tcPr>
            <w:tcW w:w="5811" w:type="dxa"/>
            <w:tcBorders>
              <w:top w:val="nil"/>
              <w:left w:val="nil"/>
              <w:bottom w:val="single" w:sz="4" w:space="0" w:color="auto"/>
              <w:right w:val="single" w:sz="4" w:space="0" w:color="auto"/>
            </w:tcBorders>
            <w:shd w:val="clear" w:color="000000" w:fill="FFFFFF"/>
            <w:hideMark/>
          </w:tcPr>
          <w:p w:rsidR="00D91781" w:rsidRPr="00197A08" w:rsidRDefault="0017570D" w:rsidP="00D91781">
            <w:pPr>
              <w:spacing w:after="0" w:line="240" w:lineRule="auto"/>
              <w:rPr>
                <w:rFonts w:ascii="Arial" w:eastAsia="Times New Roman" w:hAnsi="Arial" w:cs="Arial"/>
                <w:color w:val="0000FF"/>
                <w:sz w:val="14"/>
                <w:szCs w:val="14"/>
                <w:u w:val="single"/>
              </w:rPr>
            </w:pPr>
            <w:hyperlink r:id="rId35" w:history="1">
              <w:r w:rsidR="00D91781" w:rsidRPr="00197A08">
                <w:rPr>
                  <w:rFonts w:ascii="Arial" w:eastAsia="Times New Roman" w:hAnsi="Arial" w:cs="Arial"/>
                  <w:color w:val="0000FF"/>
                  <w:sz w:val="14"/>
                  <w:szCs w:val="14"/>
                  <w:u w:val="single"/>
                </w:rPr>
                <w:t>kontaktcentar@stb.com.mk</w:t>
              </w:r>
            </w:hyperlink>
          </w:p>
        </w:tc>
      </w:tr>
      <w:tr w:rsidR="00D91781" w:rsidRPr="00197A08" w:rsidTr="00C87958">
        <w:trPr>
          <w:trHeight w:val="240"/>
        </w:trPr>
        <w:tc>
          <w:tcPr>
            <w:tcW w:w="4962"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Факс*</w:t>
            </w:r>
          </w:p>
        </w:tc>
        <w:tc>
          <w:tcPr>
            <w:tcW w:w="5811"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389 2 3 114 087</w:t>
            </w:r>
          </w:p>
        </w:tc>
      </w:tr>
      <w:tr w:rsidR="00D91781" w:rsidRPr="00197A08" w:rsidTr="00C87958">
        <w:trPr>
          <w:trHeight w:val="240"/>
        </w:trPr>
        <w:tc>
          <w:tcPr>
            <w:tcW w:w="4962"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Интернет - страница*</w:t>
            </w:r>
          </w:p>
        </w:tc>
        <w:tc>
          <w:tcPr>
            <w:tcW w:w="5811" w:type="dxa"/>
            <w:tcBorders>
              <w:top w:val="nil"/>
              <w:left w:val="nil"/>
              <w:bottom w:val="single" w:sz="4" w:space="0" w:color="auto"/>
              <w:right w:val="single" w:sz="4" w:space="0" w:color="auto"/>
            </w:tcBorders>
            <w:shd w:val="clear" w:color="000000" w:fill="FFFFFF"/>
            <w:hideMark/>
          </w:tcPr>
          <w:p w:rsidR="00D91781" w:rsidRPr="00197A08" w:rsidRDefault="0017570D" w:rsidP="00D91781">
            <w:pPr>
              <w:spacing w:after="0" w:line="240" w:lineRule="auto"/>
              <w:rPr>
                <w:rFonts w:ascii="Arial" w:eastAsia="Times New Roman" w:hAnsi="Arial" w:cs="Arial"/>
                <w:color w:val="0000FF"/>
                <w:sz w:val="14"/>
                <w:szCs w:val="14"/>
                <w:u w:val="single"/>
              </w:rPr>
            </w:pPr>
            <w:hyperlink r:id="rId36" w:history="1">
              <w:r w:rsidR="00D91781" w:rsidRPr="00197A08">
                <w:rPr>
                  <w:rFonts w:ascii="Arial" w:eastAsia="Times New Roman" w:hAnsi="Arial" w:cs="Arial"/>
                  <w:color w:val="0000FF"/>
                  <w:sz w:val="14"/>
                  <w:szCs w:val="14"/>
                  <w:u w:val="single"/>
                </w:rPr>
                <w:t>www.stb.com.mk</w:t>
              </w:r>
            </w:hyperlink>
          </w:p>
        </w:tc>
      </w:tr>
      <w:tr w:rsidR="00D91781" w:rsidRPr="00197A08" w:rsidTr="00C87958">
        <w:trPr>
          <w:trHeight w:val="255"/>
        </w:trPr>
        <w:tc>
          <w:tcPr>
            <w:tcW w:w="4962"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2. Податоци за кредитниот производ</w:t>
            </w:r>
          </w:p>
        </w:tc>
        <w:tc>
          <w:tcPr>
            <w:tcW w:w="5811"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C87958">
        <w:trPr>
          <w:trHeight w:val="24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811" w:type="dxa"/>
            <w:tcBorders>
              <w:top w:val="single" w:sz="4" w:space="0" w:color="auto"/>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D91781" w:rsidRPr="00197A08" w:rsidTr="00C87958">
        <w:trPr>
          <w:trHeight w:val="255"/>
        </w:trPr>
        <w:tc>
          <w:tcPr>
            <w:tcW w:w="4962" w:type="dxa"/>
            <w:tcBorders>
              <w:top w:val="nil"/>
              <w:left w:val="single" w:sz="4" w:space="0" w:color="auto"/>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Вид на кредитот</w:t>
            </w:r>
          </w:p>
        </w:tc>
        <w:tc>
          <w:tcPr>
            <w:tcW w:w="5811" w:type="dxa"/>
            <w:tcBorders>
              <w:top w:val="nil"/>
              <w:left w:val="nil"/>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Потрошувачки ненаменски кредит/Станбен кредит</w:t>
            </w:r>
          </w:p>
        </w:tc>
      </w:tr>
      <w:tr w:rsidR="00D91781" w:rsidRPr="00197A08" w:rsidTr="00C87958">
        <w:trPr>
          <w:trHeight w:val="255"/>
        </w:trPr>
        <w:tc>
          <w:tcPr>
            <w:tcW w:w="4962" w:type="dxa"/>
            <w:tcBorders>
              <w:top w:val="nil"/>
              <w:left w:val="single" w:sz="4" w:space="0" w:color="auto"/>
              <w:bottom w:val="nil"/>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Вкупен износ на кредитот којшто вклучува:</w:t>
            </w:r>
          </w:p>
        </w:tc>
        <w:tc>
          <w:tcPr>
            <w:tcW w:w="5811" w:type="dxa"/>
            <w:tcBorders>
              <w:top w:val="nil"/>
              <w:left w:val="nil"/>
              <w:bottom w:val="nil"/>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 </w:t>
            </w:r>
          </w:p>
        </w:tc>
      </w:tr>
      <w:tr w:rsidR="00D91781" w:rsidRPr="00197A08" w:rsidTr="00C87958">
        <w:trPr>
          <w:trHeight w:val="255"/>
        </w:trPr>
        <w:tc>
          <w:tcPr>
            <w:tcW w:w="4962" w:type="dxa"/>
            <w:tcBorders>
              <w:top w:val="nil"/>
              <w:left w:val="single" w:sz="4" w:space="0" w:color="auto"/>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валута во која е изразена главницата или за која е поврзана главницата</w:t>
            </w:r>
          </w:p>
        </w:tc>
        <w:tc>
          <w:tcPr>
            <w:tcW w:w="5811" w:type="dxa"/>
            <w:tcBorders>
              <w:top w:val="nil"/>
              <w:left w:val="nil"/>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ЕУР</w:t>
            </w:r>
          </w:p>
        </w:tc>
      </w:tr>
      <w:tr w:rsidR="00D91781" w:rsidRPr="00197A08" w:rsidTr="00C87958">
        <w:trPr>
          <w:trHeight w:val="240"/>
        </w:trPr>
        <w:tc>
          <w:tcPr>
            <w:tcW w:w="4962" w:type="dxa"/>
            <w:tcBorders>
              <w:top w:val="nil"/>
              <w:left w:val="single" w:sz="4" w:space="0" w:color="auto"/>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во денари, за кредитите одобрени во денари</w:t>
            </w:r>
          </w:p>
        </w:tc>
        <w:tc>
          <w:tcPr>
            <w:tcW w:w="5811" w:type="dxa"/>
            <w:tcBorders>
              <w:top w:val="nil"/>
              <w:left w:val="nil"/>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нема информација</w:t>
            </w:r>
          </w:p>
        </w:tc>
      </w:tr>
      <w:tr w:rsidR="00D91781" w:rsidRPr="00197A08" w:rsidTr="00C87958">
        <w:trPr>
          <w:trHeight w:val="480"/>
        </w:trPr>
        <w:tc>
          <w:tcPr>
            <w:tcW w:w="4962" w:type="dxa"/>
            <w:tcBorders>
              <w:top w:val="nil"/>
              <w:left w:val="single" w:sz="4" w:space="0" w:color="auto"/>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во странска валута, за кредитите одобрени во странска валута</w:t>
            </w:r>
          </w:p>
        </w:tc>
        <w:tc>
          <w:tcPr>
            <w:tcW w:w="5811" w:type="dxa"/>
            <w:tcBorders>
              <w:top w:val="nil"/>
              <w:left w:val="nil"/>
              <w:bottom w:val="dotted" w:sz="4" w:space="0" w:color="auto"/>
              <w:right w:val="single" w:sz="4" w:space="0" w:color="auto"/>
            </w:tcBorders>
            <w:shd w:val="clear" w:color="000000" w:fill="FFFFFF"/>
            <w:hideMark/>
          </w:tcPr>
          <w:p w:rsidR="00D91781" w:rsidRPr="00197A08" w:rsidRDefault="00D91781" w:rsidP="00AC6866">
            <w:pPr>
              <w:spacing w:after="0" w:line="240" w:lineRule="auto"/>
              <w:rPr>
                <w:rFonts w:ascii="Arial" w:eastAsia="Times New Roman" w:hAnsi="Arial" w:cs="Arial"/>
                <w:color w:val="FF0000"/>
                <w:sz w:val="14"/>
                <w:szCs w:val="14"/>
              </w:rPr>
            </w:pPr>
            <w:r w:rsidRPr="00197A08">
              <w:rPr>
                <w:rFonts w:ascii="Arial" w:eastAsia="Times New Roman" w:hAnsi="Arial" w:cs="Arial"/>
                <w:color w:val="FF0000"/>
                <w:sz w:val="14"/>
                <w:szCs w:val="14"/>
              </w:rPr>
              <w:t xml:space="preserve">10.000 </w:t>
            </w:r>
            <w:r w:rsidR="00AC6866">
              <w:rPr>
                <w:rFonts w:ascii="Arial" w:eastAsia="Times New Roman" w:hAnsi="Arial" w:cs="Arial"/>
                <w:color w:val="FF0000"/>
                <w:sz w:val="14"/>
                <w:szCs w:val="14"/>
                <w:lang w:val="mk-MK"/>
              </w:rPr>
              <w:t>евра</w:t>
            </w:r>
            <w:r w:rsidRPr="00197A08">
              <w:rPr>
                <w:rFonts w:ascii="Arial" w:eastAsia="Times New Roman" w:hAnsi="Arial" w:cs="Arial"/>
                <w:color w:val="FF0000"/>
                <w:sz w:val="14"/>
                <w:szCs w:val="14"/>
              </w:rPr>
              <w:br/>
            </w:r>
          </w:p>
        </w:tc>
      </w:tr>
      <w:tr w:rsidR="00D91781" w:rsidRPr="00197A08" w:rsidTr="00C87958">
        <w:trPr>
          <w:trHeight w:val="480"/>
        </w:trPr>
        <w:tc>
          <w:tcPr>
            <w:tcW w:w="4962" w:type="dxa"/>
            <w:tcBorders>
              <w:top w:val="nil"/>
              <w:left w:val="single" w:sz="4" w:space="0" w:color="auto"/>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на денари како противредност на странска валута, за кредитите со валутна клаузула</w:t>
            </w:r>
          </w:p>
        </w:tc>
        <w:tc>
          <w:tcPr>
            <w:tcW w:w="5811" w:type="dxa"/>
            <w:tcBorders>
              <w:top w:val="nil"/>
              <w:left w:val="nil"/>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C87958">
        <w:trPr>
          <w:trHeight w:val="480"/>
        </w:trPr>
        <w:tc>
          <w:tcPr>
            <w:tcW w:w="4962" w:type="dxa"/>
            <w:tcBorders>
              <w:top w:val="nil"/>
              <w:left w:val="single" w:sz="4" w:space="0" w:color="auto"/>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девизниот курс по кој ќе се врши исплатата на кредитот (доколку е применливо)</w:t>
            </w:r>
          </w:p>
        </w:tc>
        <w:tc>
          <w:tcPr>
            <w:tcW w:w="5811" w:type="dxa"/>
            <w:tcBorders>
              <w:top w:val="nil"/>
              <w:left w:val="nil"/>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Среден курс на НБР</w:t>
            </w:r>
            <w:r w:rsidR="002243C5">
              <w:rPr>
                <w:rFonts w:ascii="Arial" w:eastAsia="Times New Roman" w:hAnsi="Arial" w:cs="Arial"/>
                <w:color w:val="000000"/>
                <w:sz w:val="14"/>
                <w:szCs w:val="14"/>
                <w:lang w:val="mk-MK"/>
              </w:rPr>
              <w:t>С</w:t>
            </w:r>
            <w:r w:rsidRPr="00197A08">
              <w:rPr>
                <w:rFonts w:ascii="Arial" w:eastAsia="Times New Roman" w:hAnsi="Arial" w:cs="Arial"/>
                <w:color w:val="000000"/>
                <w:sz w:val="14"/>
                <w:szCs w:val="14"/>
              </w:rPr>
              <w:t xml:space="preserve">М на денот на исплатата кој што на денот на изготвување на Формуларот изнесува: </w:t>
            </w:r>
            <w:r w:rsidRPr="00197A08">
              <w:rPr>
                <w:rFonts w:ascii="Arial" w:eastAsia="Times New Roman" w:hAnsi="Arial" w:cs="Arial"/>
                <w:b/>
                <w:bCs/>
                <w:sz w:val="14"/>
                <w:szCs w:val="14"/>
              </w:rPr>
              <w:t>_____________</w:t>
            </w:r>
          </w:p>
        </w:tc>
      </w:tr>
      <w:tr w:rsidR="00D91781" w:rsidRPr="00197A08" w:rsidTr="00C87958">
        <w:trPr>
          <w:trHeight w:val="1009"/>
        </w:trPr>
        <w:tc>
          <w:tcPr>
            <w:tcW w:w="4962" w:type="dxa"/>
            <w:tcBorders>
              <w:top w:val="nil"/>
              <w:left w:val="single" w:sz="4" w:space="0" w:color="auto"/>
              <w:bottom w:val="nil"/>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 </w:t>
            </w:r>
            <w:proofErr w:type="gramStart"/>
            <w:r w:rsidRPr="00197A08">
              <w:rPr>
                <w:rFonts w:ascii="Arial" w:eastAsia="Times New Roman" w:hAnsi="Arial" w:cs="Arial"/>
                <w:color w:val="000000"/>
                <w:sz w:val="14"/>
                <w:szCs w:val="14"/>
              </w:rPr>
              <w:t>девизен</w:t>
            </w:r>
            <w:proofErr w:type="gramEnd"/>
            <w:r w:rsidRPr="00197A08">
              <w:rPr>
                <w:rFonts w:ascii="Arial" w:eastAsia="Times New Roman" w:hAnsi="Arial" w:cs="Arial"/>
                <w:color w:val="000000"/>
                <w:sz w:val="14"/>
                <w:szCs w:val="14"/>
              </w:rPr>
              <w:t xml:space="preserve"> курс по кој ќе се врши наплатата на кредитот (доколку е применливо). Се наведува висината на девизниот курс на денот на изготвување на формуларот. </w:t>
            </w:r>
            <w:r w:rsidRPr="00197A08">
              <w:rPr>
                <w:rFonts w:ascii="Arial" w:eastAsia="Times New Roman" w:hAnsi="Arial" w:cs="Arial"/>
                <w:color w:val="000000"/>
                <w:sz w:val="14"/>
                <w:szCs w:val="14"/>
              </w:rPr>
              <w:br/>
              <w:t>При ануитетска отплата на кредитот (на рати) висината на девизниот курс за пооделните рати може да се разликува</w:t>
            </w:r>
          </w:p>
        </w:tc>
        <w:tc>
          <w:tcPr>
            <w:tcW w:w="5811" w:type="dxa"/>
            <w:tcBorders>
              <w:top w:val="nil"/>
              <w:left w:val="nil"/>
              <w:bottom w:val="nil"/>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Среден курс на НБР</w:t>
            </w:r>
            <w:r w:rsidR="002243C5">
              <w:rPr>
                <w:rFonts w:ascii="Arial" w:eastAsia="Times New Roman" w:hAnsi="Arial" w:cs="Arial"/>
                <w:color w:val="000000"/>
                <w:sz w:val="14"/>
                <w:szCs w:val="14"/>
                <w:lang w:val="mk-MK"/>
              </w:rPr>
              <w:t>С</w:t>
            </w:r>
            <w:r w:rsidRPr="00197A08">
              <w:rPr>
                <w:rFonts w:ascii="Arial" w:eastAsia="Times New Roman" w:hAnsi="Arial" w:cs="Arial"/>
                <w:color w:val="000000"/>
                <w:sz w:val="14"/>
                <w:szCs w:val="14"/>
              </w:rPr>
              <w:t xml:space="preserve">М на денот на наплатата кој што на денот на изготвување на Формуларот изнесува: </w:t>
            </w:r>
            <w:r w:rsidRPr="00197A08">
              <w:rPr>
                <w:rFonts w:ascii="Arial" w:eastAsia="Times New Roman" w:hAnsi="Arial" w:cs="Arial"/>
                <w:b/>
                <w:bCs/>
                <w:sz w:val="14"/>
                <w:szCs w:val="14"/>
              </w:rPr>
              <w:t>______________</w:t>
            </w:r>
          </w:p>
        </w:tc>
      </w:tr>
      <w:tr w:rsidR="00D91781" w:rsidRPr="00197A08" w:rsidTr="00491694">
        <w:trPr>
          <w:trHeight w:val="863"/>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Услови за искористување на кредитот (како и кога ќе се врши исплатата на средствата врз основа на кредитот)</w:t>
            </w:r>
          </w:p>
        </w:tc>
        <w:tc>
          <w:tcPr>
            <w:tcW w:w="5811" w:type="dxa"/>
            <w:tcBorders>
              <w:top w:val="single" w:sz="4" w:space="0" w:color="auto"/>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Исплатата на средствата од кредитот се врши по отворањето наменски депозит за обезбедување на побарувањата по кредитот. Исплатата на средствата се врши во денари на трансакциска сметка на потрошувачот и тоа во висина на одобрениот износ на кредит намален за надоместокот за администрирање на кредитот и износот на животно осигурување доколку истото се плаќа еднократно.</w:t>
            </w:r>
          </w:p>
        </w:tc>
      </w:tr>
      <w:tr w:rsidR="00D91781" w:rsidRPr="00197A08" w:rsidTr="00C87958">
        <w:trPr>
          <w:trHeight w:val="240"/>
        </w:trPr>
        <w:tc>
          <w:tcPr>
            <w:tcW w:w="4962"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Траење на договорот за потрошувачки кредит</w:t>
            </w:r>
          </w:p>
        </w:tc>
        <w:tc>
          <w:tcPr>
            <w:tcW w:w="5811"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FF0000"/>
                <w:sz w:val="14"/>
                <w:szCs w:val="14"/>
              </w:rPr>
              <w:t>120</w:t>
            </w:r>
            <w:r w:rsidRPr="00197A08">
              <w:rPr>
                <w:rFonts w:ascii="Arial" w:eastAsia="Times New Roman" w:hAnsi="Arial" w:cs="Arial"/>
                <w:color w:val="000000"/>
                <w:sz w:val="14"/>
                <w:szCs w:val="14"/>
              </w:rPr>
              <w:t xml:space="preserve"> месеци</w:t>
            </w:r>
          </w:p>
        </w:tc>
      </w:tr>
      <w:tr w:rsidR="00D91781" w:rsidRPr="00197A08" w:rsidTr="00C87958">
        <w:trPr>
          <w:trHeight w:val="1500"/>
        </w:trPr>
        <w:tc>
          <w:tcPr>
            <w:tcW w:w="4962"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Износ на поединечните плаќања и онаму каде што е соодветно за видот на кредитот -број на ратите, динамика или редоследот на пристигнување на ратите коишто треба да се платат</w:t>
            </w:r>
          </w:p>
        </w:tc>
        <w:tc>
          <w:tcPr>
            <w:tcW w:w="5811" w:type="dxa"/>
            <w:tcBorders>
              <w:top w:val="nil"/>
              <w:left w:val="nil"/>
              <w:bottom w:val="single" w:sz="4" w:space="0" w:color="auto"/>
              <w:right w:val="single" w:sz="4" w:space="0" w:color="auto"/>
            </w:tcBorders>
            <w:shd w:val="clear" w:color="000000" w:fill="FFFFFF"/>
            <w:hideMark/>
          </w:tcPr>
          <w:p w:rsidR="00D91781" w:rsidRPr="00197A08" w:rsidRDefault="00D91781" w:rsidP="00723812">
            <w:pPr>
              <w:spacing w:after="0" w:line="240" w:lineRule="auto"/>
              <w:rPr>
                <w:rFonts w:ascii="Arial" w:eastAsia="Times New Roman" w:hAnsi="Arial" w:cs="Arial"/>
                <w:color w:val="000000"/>
                <w:sz w:val="14"/>
                <w:szCs w:val="14"/>
              </w:rPr>
            </w:pPr>
            <w:proofErr w:type="gramStart"/>
            <w:r w:rsidRPr="00197A08">
              <w:rPr>
                <w:rFonts w:ascii="Arial" w:eastAsia="Times New Roman" w:hAnsi="Arial" w:cs="Arial"/>
                <w:color w:val="000000"/>
                <w:sz w:val="14"/>
                <w:szCs w:val="14"/>
              </w:rPr>
              <w:t xml:space="preserve">Износ на месечна рата: </w:t>
            </w:r>
            <w:r w:rsidR="00B20F8F">
              <w:rPr>
                <w:rFonts w:ascii="Arial" w:eastAsia="Times New Roman" w:hAnsi="Arial" w:cs="Arial"/>
                <w:color w:val="FF0000"/>
                <w:sz w:val="14"/>
                <w:szCs w:val="14"/>
              </w:rPr>
              <w:t>93</w:t>
            </w:r>
            <w:r w:rsidRPr="00197A08">
              <w:rPr>
                <w:rFonts w:ascii="Arial" w:eastAsia="Times New Roman" w:hAnsi="Arial" w:cs="Arial"/>
                <w:color w:val="FF0000"/>
                <w:sz w:val="14"/>
                <w:szCs w:val="14"/>
              </w:rPr>
              <w:t>,</w:t>
            </w:r>
            <w:r w:rsidR="00B20F8F">
              <w:rPr>
                <w:rFonts w:ascii="Arial" w:eastAsia="Times New Roman" w:hAnsi="Arial" w:cs="Arial"/>
                <w:color w:val="FF0000"/>
                <w:sz w:val="14"/>
                <w:szCs w:val="14"/>
              </w:rPr>
              <w:t>82</w:t>
            </w:r>
            <w:r w:rsidRPr="00197A08">
              <w:rPr>
                <w:rFonts w:ascii="Arial" w:eastAsia="Times New Roman" w:hAnsi="Arial" w:cs="Arial"/>
                <w:color w:val="000000"/>
                <w:sz w:val="14"/>
                <w:szCs w:val="14"/>
              </w:rPr>
              <w:t xml:space="preserve"> eвра (во денарска противвредност на денот на уплатата-без </w:t>
            </w:r>
            <w:r w:rsidRPr="00B3718C">
              <w:rPr>
                <w:rFonts w:ascii="Arial" w:eastAsia="Times New Roman" w:hAnsi="Arial" w:cs="Arial"/>
                <w:color w:val="000000"/>
                <w:sz w:val="14"/>
                <w:szCs w:val="14"/>
              </w:rPr>
              <w:t>осигурување,</w:t>
            </w:r>
            <w:r w:rsidRPr="00B3718C">
              <w:rPr>
                <w:rFonts w:ascii="Arial" w:eastAsia="Times New Roman" w:hAnsi="Arial" w:cs="Arial"/>
                <w:color w:val="FF0000"/>
                <w:sz w:val="14"/>
                <w:szCs w:val="14"/>
              </w:rPr>
              <w:t xml:space="preserve"> 9</w:t>
            </w:r>
            <w:r w:rsidR="003F555C">
              <w:rPr>
                <w:rFonts w:ascii="Arial" w:eastAsia="Times New Roman" w:hAnsi="Arial" w:cs="Arial"/>
                <w:color w:val="FF0000"/>
                <w:sz w:val="14"/>
                <w:szCs w:val="14"/>
              </w:rPr>
              <w:t>3,3</w:t>
            </w:r>
            <w:r w:rsidR="00AC6866" w:rsidRPr="00B3718C">
              <w:rPr>
                <w:rFonts w:ascii="Arial" w:eastAsia="Times New Roman" w:hAnsi="Arial" w:cs="Arial"/>
                <w:color w:val="FF0000"/>
                <w:sz w:val="14"/>
                <w:szCs w:val="14"/>
              </w:rPr>
              <w:t>6</w:t>
            </w:r>
            <w:r w:rsidRPr="00B3718C">
              <w:rPr>
                <w:rFonts w:ascii="Arial" w:eastAsia="Times New Roman" w:hAnsi="Arial" w:cs="Arial"/>
                <w:color w:val="000000"/>
                <w:sz w:val="14"/>
                <w:szCs w:val="14"/>
              </w:rPr>
              <w:t xml:space="preserve"> eвра</w:t>
            </w:r>
            <w:r w:rsidRPr="00197A08">
              <w:rPr>
                <w:rFonts w:ascii="Arial" w:eastAsia="Times New Roman" w:hAnsi="Arial" w:cs="Arial"/>
                <w:color w:val="000000"/>
                <w:sz w:val="14"/>
                <w:szCs w:val="14"/>
              </w:rPr>
              <w:t xml:space="preserve"> (во денарска противвредност на денот на уплатата-со животно осигурување еднократно;  </w:t>
            </w:r>
            <w:r w:rsidRPr="00197A08">
              <w:rPr>
                <w:rFonts w:ascii="Arial" w:eastAsia="Times New Roman" w:hAnsi="Arial" w:cs="Arial"/>
                <w:color w:val="000000"/>
                <w:sz w:val="14"/>
                <w:szCs w:val="14"/>
              </w:rPr>
              <w:br/>
              <w:t xml:space="preserve">Број на месечни рати: </w:t>
            </w:r>
            <w:r w:rsidRPr="00197A08">
              <w:rPr>
                <w:rFonts w:ascii="Arial" w:eastAsia="Times New Roman" w:hAnsi="Arial" w:cs="Arial"/>
                <w:color w:val="FF0000"/>
                <w:sz w:val="14"/>
                <w:szCs w:val="14"/>
              </w:rPr>
              <w:t>120</w:t>
            </w:r>
            <w:r w:rsidRPr="00197A08">
              <w:rPr>
                <w:rFonts w:ascii="Arial" w:eastAsia="Times New Roman" w:hAnsi="Arial" w:cs="Arial"/>
                <w:color w:val="000000"/>
                <w:sz w:val="14"/>
                <w:szCs w:val="14"/>
              </w:rPr>
              <w:t xml:space="preserve"> рати; </w:t>
            </w:r>
            <w:r w:rsidRPr="00197A08">
              <w:rPr>
                <w:rFonts w:ascii="Arial" w:eastAsia="Times New Roman" w:hAnsi="Arial" w:cs="Arial"/>
                <w:color w:val="000000"/>
                <w:sz w:val="14"/>
                <w:szCs w:val="14"/>
              </w:rPr>
              <w:br/>
              <w:t>Пристигнувањето на ратите е во денот од секој тековен месец од отплатниот период што според бројот е ист со  денот (датумот) на исплата на средствата од кредитот, а се плаќа за претходниот месец.</w:t>
            </w:r>
            <w:proofErr w:type="gramEnd"/>
          </w:p>
        </w:tc>
      </w:tr>
      <w:tr w:rsidR="00D91781" w:rsidRPr="00197A08" w:rsidTr="00C87958">
        <w:trPr>
          <w:trHeight w:val="720"/>
        </w:trPr>
        <w:tc>
          <w:tcPr>
            <w:tcW w:w="4962"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Опис на стоката или услугата и нејзината цена во готово, во случај на кредит во форма на одложено плаќање за одредени стоки или услуги и поврзани договори за кредит (доколку е применливо)</w:t>
            </w:r>
          </w:p>
        </w:tc>
        <w:tc>
          <w:tcPr>
            <w:tcW w:w="5811"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Не е применливо</w:t>
            </w:r>
          </w:p>
        </w:tc>
      </w:tr>
      <w:tr w:rsidR="00D91781" w:rsidRPr="00197A08" w:rsidTr="00C87958">
        <w:trPr>
          <w:trHeight w:val="720"/>
        </w:trPr>
        <w:tc>
          <w:tcPr>
            <w:tcW w:w="4962"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Гаранции за кредитот, доколку е применливо (опис на инструментот за обезбедување којшто се бара од потрошувачот за склучување договор за потрошувачки кредит)</w:t>
            </w:r>
          </w:p>
        </w:tc>
        <w:tc>
          <w:tcPr>
            <w:tcW w:w="5811"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Залог на депозит во Стопанска банка АД-Скопје од најмалку </w:t>
            </w:r>
            <w:r w:rsidRPr="00197A08">
              <w:rPr>
                <w:rFonts w:ascii="Arial" w:eastAsia="Times New Roman" w:hAnsi="Arial" w:cs="Arial"/>
                <w:color w:val="FF0000"/>
                <w:sz w:val="14"/>
                <w:szCs w:val="14"/>
              </w:rPr>
              <w:t>105%</w:t>
            </w:r>
          </w:p>
        </w:tc>
      </w:tr>
      <w:tr w:rsidR="00D91781" w:rsidRPr="00197A08" w:rsidTr="00C87958">
        <w:trPr>
          <w:trHeight w:val="750"/>
        </w:trPr>
        <w:tc>
          <w:tcPr>
            <w:tcW w:w="4962"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Обврска за склучување договор за дополнителни услуги, доколку склучувањето на таквиот договор е задолжително за добивање на кредитот или за добивање на кредитот согласно со условите од рекламирањето</w:t>
            </w:r>
          </w:p>
        </w:tc>
        <w:tc>
          <w:tcPr>
            <w:tcW w:w="5811"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 склучување на Договор за животно осигурување, опционално по избор на клиентот</w:t>
            </w:r>
          </w:p>
        </w:tc>
      </w:tr>
      <w:tr w:rsidR="00D91781" w:rsidRPr="00197A08" w:rsidTr="00C87958">
        <w:trPr>
          <w:trHeight w:val="720"/>
        </w:trPr>
        <w:tc>
          <w:tcPr>
            <w:tcW w:w="4962"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Посебна сметка на која се евидентираат уплатите и исплатите врз основа на кредитот, доколку применливо</w:t>
            </w:r>
          </w:p>
        </w:tc>
        <w:tc>
          <w:tcPr>
            <w:tcW w:w="5811"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Задолжително е отворање на посебна сметка на која се евидентираат уплатите врз основа на обврските по кредитот. Исплатата на средствата од одобрениот кредит се врши на трансакциска сметка на продавачот </w:t>
            </w:r>
          </w:p>
        </w:tc>
      </w:tr>
      <w:tr w:rsidR="00D91781" w:rsidRPr="00197A08" w:rsidTr="00C87958">
        <w:trPr>
          <w:trHeight w:val="255"/>
        </w:trPr>
        <w:tc>
          <w:tcPr>
            <w:tcW w:w="4962"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3. Податоци за трошоци за кредитот</w:t>
            </w:r>
          </w:p>
        </w:tc>
        <w:tc>
          <w:tcPr>
            <w:tcW w:w="5811"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C87958">
        <w:trPr>
          <w:trHeight w:val="24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811" w:type="dxa"/>
            <w:tcBorders>
              <w:top w:val="single" w:sz="4" w:space="0" w:color="auto"/>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D91781" w:rsidRPr="00197A08" w:rsidTr="00491694">
        <w:trPr>
          <w:trHeight w:val="1891"/>
        </w:trPr>
        <w:tc>
          <w:tcPr>
            <w:tcW w:w="4962"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Вид на каматна стапка</w:t>
            </w:r>
            <w:r w:rsidRPr="00197A08">
              <w:rPr>
                <w:rFonts w:ascii="Arial" w:eastAsia="Times New Roman" w:hAnsi="Arial" w:cs="Arial"/>
                <w:color w:val="000000"/>
                <w:sz w:val="14"/>
                <w:szCs w:val="14"/>
              </w:rPr>
              <w:br/>
              <w:t>Кредиторот/кредитниот посредник е должен на потрошувачот да му</w:t>
            </w:r>
            <w:r w:rsidRPr="00197A08">
              <w:rPr>
                <w:rFonts w:ascii="Arial" w:eastAsia="Times New Roman" w:hAnsi="Arial" w:cs="Arial"/>
                <w:color w:val="000000"/>
                <w:sz w:val="14"/>
                <w:szCs w:val="14"/>
              </w:rPr>
              <w:br/>
              <w:t>го соопшти видот на каматната стапка и да му даде објаснување што означува таа каматна стапка, како и периодите, условите и постапка за промена на каматната стапка.</w:t>
            </w:r>
            <w:r w:rsidRPr="00197A08">
              <w:rPr>
                <w:rFonts w:ascii="Arial" w:eastAsia="Times New Roman" w:hAnsi="Arial" w:cs="Arial"/>
                <w:color w:val="000000"/>
                <w:sz w:val="14"/>
                <w:szCs w:val="14"/>
              </w:rPr>
              <w:br/>
              <w:t>Кредиторот/кредитниот посредник е должен да го информира потрошувачот дали за промената на каматната стапка е потребна согласност од потрошувачот</w:t>
            </w:r>
            <w:r w:rsidRPr="00197A08">
              <w:rPr>
                <w:rFonts w:ascii="Arial" w:eastAsia="Times New Roman" w:hAnsi="Arial" w:cs="Arial"/>
                <w:color w:val="000000"/>
                <w:sz w:val="14"/>
                <w:szCs w:val="14"/>
              </w:rPr>
              <w:br/>
              <w:t>Доколку во различни периоди се применуваат различни каматни стапки, сите наведени информации се наведуваат за секоја каматна стапка</w:t>
            </w:r>
          </w:p>
        </w:tc>
        <w:tc>
          <w:tcPr>
            <w:tcW w:w="5811"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Каматната стапка е променлива и истата може да се определи до највисоко дозволената со закон камата за евра. Каматната стапка, начинот и периодите на промена може да се промени согласно актите на банката, во зависност од каматната политика на банката, движењата на пазарот. За промена на каматната стапка не е потребна претходна согласност од страна на клиентот.</w:t>
            </w:r>
          </w:p>
        </w:tc>
      </w:tr>
      <w:tr w:rsidR="00D91781" w:rsidRPr="00197A08" w:rsidTr="00491694">
        <w:trPr>
          <w:trHeight w:val="1422"/>
        </w:trPr>
        <w:tc>
          <w:tcPr>
            <w:tcW w:w="4962"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Висина на договорената каматна стапка (изразена во % на годишна основа</w:t>
            </w:r>
            <w:proofErr w:type="gramStart"/>
            <w:r w:rsidRPr="00197A08">
              <w:rPr>
                <w:rFonts w:ascii="Arial" w:eastAsia="Times New Roman" w:hAnsi="Arial" w:cs="Arial"/>
                <w:color w:val="000000"/>
                <w:sz w:val="14"/>
                <w:szCs w:val="14"/>
              </w:rPr>
              <w:t>)</w:t>
            </w:r>
            <w:proofErr w:type="gramEnd"/>
            <w:r w:rsidRPr="00197A08">
              <w:rPr>
                <w:rFonts w:ascii="Arial" w:eastAsia="Times New Roman" w:hAnsi="Arial" w:cs="Arial"/>
                <w:color w:val="000000"/>
                <w:sz w:val="14"/>
                <w:szCs w:val="14"/>
              </w:rPr>
              <w:br/>
              <w:t>Доколку во различни периоди се применуваат различни каматни стапки, овие информации се наведуваат за секоја каматна стапка.</w:t>
            </w:r>
          </w:p>
        </w:tc>
        <w:tc>
          <w:tcPr>
            <w:tcW w:w="5811" w:type="dxa"/>
            <w:tcBorders>
              <w:top w:val="nil"/>
              <w:left w:val="nil"/>
              <w:bottom w:val="single" w:sz="4" w:space="0" w:color="auto"/>
              <w:right w:val="single" w:sz="4" w:space="0" w:color="auto"/>
            </w:tcBorders>
            <w:shd w:val="clear" w:color="000000" w:fill="FFFFFF"/>
            <w:hideMark/>
          </w:tcPr>
          <w:p w:rsidR="00491694" w:rsidRDefault="00B20F8F" w:rsidP="00491694">
            <w:pPr>
              <w:pStyle w:val="ListParagraph"/>
              <w:numPr>
                <w:ilvl w:val="0"/>
                <w:numId w:val="44"/>
              </w:numPr>
              <w:spacing w:after="0" w:line="240" w:lineRule="auto"/>
              <w:rPr>
                <w:rFonts w:ascii="Arial" w:eastAsia="Times New Roman" w:hAnsi="Arial" w:cs="Arial"/>
                <w:color w:val="000000"/>
                <w:sz w:val="14"/>
                <w:szCs w:val="14"/>
              </w:rPr>
            </w:pPr>
            <w:proofErr w:type="gramStart"/>
            <w:r>
              <w:rPr>
                <w:rFonts w:ascii="Arial" w:eastAsia="Times New Roman" w:hAnsi="Arial" w:cs="Arial"/>
                <w:color w:val="FF0000"/>
                <w:sz w:val="14"/>
                <w:szCs w:val="14"/>
              </w:rPr>
              <w:t>2.4</w:t>
            </w:r>
            <w:r w:rsidR="00D91781" w:rsidRPr="00491694">
              <w:rPr>
                <w:rFonts w:ascii="Arial" w:eastAsia="Times New Roman" w:hAnsi="Arial" w:cs="Arial"/>
                <w:color w:val="FF0000"/>
                <w:sz w:val="14"/>
                <w:szCs w:val="14"/>
              </w:rPr>
              <w:t>0%</w:t>
            </w:r>
            <w:proofErr w:type="gramEnd"/>
            <w:r w:rsidR="00D91781" w:rsidRPr="00491694">
              <w:rPr>
                <w:rFonts w:ascii="Arial" w:eastAsia="Times New Roman" w:hAnsi="Arial" w:cs="Arial"/>
                <w:color w:val="000000"/>
                <w:sz w:val="14"/>
                <w:szCs w:val="14"/>
              </w:rPr>
              <w:t xml:space="preserve"> годишно променлива за целиот период на отплата.</w:t>
            </w:r>
          </w:p>
          <w:p w:rsidR="00491694" w:rsidRPr="00491694" w:rsidRDefault="00D91781" w:rsidP="00491694">
            <w:pPr>
              <w:pStyle w:val="ListParagraph"/>
              <w:numPr>
                <w:ilvl w:val="0"/>
                <w:numId w:val="44"/>
              </w:numPr>
              <w:spacing w:after="0" w:line="240" w:lineRule="auto"/>
              <w:rPr>
                <w:rFonts w:ascii="Arial" w:eastAsia="Times New Roman" w:hAnsi="Arial" w:cs="Arial"/>
                <w:color w:val="000000"/>
                <w:sz w:val="14"/>
                <w:szCs w:val="14"/>
              </w:rPr>
            </w:pPr>
            <w:r w:rsidRPr="00491694">
              <w:rPr>
                <w:rFonts w:ascii="Arial" w:eastAsia="Times New Roman" w:hAnsi="Arial" w:cs="Arial"/>
                <w:b/>
                <w:bCs/>
                <w:color w:val="FF0000"/>
                <w:sz w:val="14"/>
                <w:szCs w:val="14"/>
              </w:rPr>
              <w:t>За кредити со вклучено животно осигурување, каматната маргина се намалува за -0.1 п.п</w:t>
            </w:r>
          </w:p>
          <w:p w:rsidR="00D91781" w:rsidRPr="00491694" w:rsidRDefault="00D91781" w:rsidP="00BD574D">
            <w:pPr>
              <w:spacing w:after="0" w:line="240" w:lineRule="auto"/>
              <w:rPr>
                <w:rFonts w:ascii="Arial" w:eastAsia="Times New Roman" w:hAnsi="Arial" w:cs="Arial"/>
                <w:color w:val="000000"/>
                <w:sz w:val="14"/>
                <w:szCs w:val="14"/>
              </w:rPr>
            </w:pPr>
            <w:r w:rsidRPr="00491694">
              <w:rPr>
                <w:rFonts w:ascii="Arial" w:eastAsia="Times New Roman" w:hAnsi="Arial" w:cs="Arial"/>
                <w:color w:val="000000"/>
                <w:sz w:val="14"/>
                <w:szCs w:val="14"/>
              </w:rPr>
              <w:t>Каматната стапка се пресметува во рамки на законски дозволената камата и тоа на следниот начин: (a) референтна стапка односно каматната стапка на депозитот кој е ставен како обезбедување по кредитот плус (б) маргина од 2,</w:t>
            </w:r>
            <w:r w:rsidR="00BD574D">
              <w:rPr>
                <w:rFonts w:ascii="Arial" w:eastAsia="Times New Roman" w:hAnsi="Arial" w:cs="Arial"/>
                <w:color w:val="000000"/>
                <w:sz w:val="14"/>
                <w:szCs w:val="14"/>
                <w:lang w:val="mk-MK"/>
              </w:rPr>
              <w:t>0</w:t>
            </w:r>
            <w:r w:rsidRPr="00491694">
              <w:rPr>
                <w:rFonts w:ascii="Arial" w:eastAsia="Times New Roman" w:hAnsi="Arial" w:cs="Arial"/>
                <w:color w:val="000000"/>
                <w:sz w:val="14"/>
                <w:szCs w:val="14"/>
              </w:rPr>
              <w:t>0 процентни поени</w:t>
            </w:r>
          </w:p>
        </w:tc>
      </w:tr>
      <w:tr w:rsidR="00D91781" w:rsidRPr="00197A08" w:rsidTr="00491694">
        <w:trPr>
          <w:trHeight w:val="3114"/>
        </w:trPr>
        <w:tc>
          <w:tcPr>
            <w:tcW w:w="4962"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Годишна стапка на вкупни трошоци (СВТ) изразена во % на годишно ниво претставена преку репрезентативен пример.</w:t>
            </w:r>
            <w:r w:rsidRPr="00197A08">
              <w:rPr>
                <w:rFonts w:ascii="Arial" w:eastAsia="Times New Roman" w:hAnsi="Arial" w:cs="Arial"/>
                <w:color w:val="000000"/>
                <w:sz w:val="14"/>
                <w:szCs w:val="14"/>
              </w:rPr>
              <w:br/>
              <w:t>При пресметката на СВТ кредиторот не го вклучува износот на трошоците којшто не му е познат, но е должен тоа јасно да го наведе.</w:t>
            </w:r>
            <w:r w:rsidRPr="00197A08">
              <w:rPr>
                <w:rFonts w:ascii="Arial" w:eastAsia="Times New Roman" w:hAnsi="Arial" w:cs="Arial"/>
                <w:color w:val="000000"/>
                <w:sz w:val="14"/>
                <w:szCs w:val="14"/>
              </w:rPr>
              <w:br/>
              <w:t>Вкупен износ што го плаќа потрошувачот (збир на кредитот и вкупните трошоци за кредитот, односно сите трошоци, вклучувајќи камати, провизии, други надоместоци, коишто потрошувачот треба да ги плати при одобрувањето и редовна отплата на кредитот и коишто му се познати на кредиторот, освен нотарските трошоци, а со вклучување на трошоците за дополнителни услуги поврзани со договорот за кредит, доколку користењето дополнителни услуги е задолжително за одобрување на кредитот или за негово одобрување под назначените услови и доколку му се познати на кредиторот)</w:t>
            </w:r>
          </w:p>
        </w:tc>
        <w:tc>
          <w:tcPr>
            <w:tcW w:w="5811" w:type="dxa"/>
            <w:tcBorders>
              <w:top w:val="nil"/>
              <w:left w:val="nil"/>
              <w:bottom w:val="single" w:sz="4" w:space="0" w:color="auto"/>
              <w:right w:val="single" w:sz="4" w:space="0" w:color="auto"/>
            </w:tcBorders>
            <w:shd w:val="clear" w:color="000000" w:fill="FFFFFF"/>
            <w:hideMark/>
          </w:tcPr>
          <w:p w:rsidR="00491694" w:rsidRPr="00491694" w:rsidRDefault="00941F74" w:rsidP="00491694">
            <w:pPr>
              <w:pStyle w:val="ListParagraph"/>
              <w:numPr>
                <w:ilvl w:val="0"/>
                <w:numId w:val="45"/>
              </w:numPr>
              <w:spacing w:after="0" w:line="240" w:lineRule="auto"/>
              <w:rPr>
                <w:rFonts w:ascii="Arial" w:eastAsia="Times New Roman" w:hAnsi="Arial" w:cs="Arial"/>
                <w:color w:val="000000"/>
                <w:sz w:val="14"/>
                <w:szCs w:val="14"/>
              </w:rPr>
            </w:pPr>
            <w:r>
              <w:rPr>
                <w:rFonts w:ascii="Arial" w:eastAsia="Times New Roman" w:hAnsi="Arial" w:cs="Arial"/>
                <w:color w:val="FF0000"/>
                <w:sz w:val="14"/>
                <w:szCs w:val="14"/>
              </w:rPr>
              <w:t>СВТ 2</w:t>
            </w:r>
            <w:r w:rsidR="005622E2">
              <w:rPr>
                <w:rFonts w:ascii="Arial" w:eastAsia="Times New Roman" w:hAnsi="Arial" w:cs="Arial"/>
                <w:color w:val="FF0000"/>
                <w:sz w:val="14"/>
                <w:szCs w:val="14"/>
              </w:rPr>
              <w:t>,</w:t>
            </w:r>
            <w:r w:rsidR="00B20F8F">
              <w:rPr>
                <w:rFonts w:ascii="Arial" w:eastAsia="Times New Roman" w:hAnsi="Arial" w:cs="Arial"/>
                <w:color w:val="FF0000"/>
                <w:sz w:val="14"/>
                <w:szCs w:val="14"/>
              </w:rPr>
              <w:t>53</w:t>
            </w:r>
            <w:r>
              <w:rPr>
                <w:rFonts w:ascii="Arial" w:eastAsia="Times New Roman" w:hAnsi="Arial" w:cs="Arial"/>
                <w:color w:val="FF0000"/>
                <w:sz w:val="14"/>
                <w:szCs w:val="14"/>
              </w:rPr>
              <w:t>%, СВТ прила</w:t>
            </w:r>
            <w:r w:rsidR="00B20F8F">
              <w:rPr>
                <w:rFonts w:ascii="Arial" w:eastAsia="Times New Roman" w:hAnsi="Arial" w:cs="Arial"/>
                <w:color w:val="FF0000"/>
                <w:sz w:val="14"/>
                <w:szCs w:val="14"/>
              </w:rPr>
              <w:t>годена 3,17</w:t>
            </w:r>
            <w:r w:rsidR="00B3718C">
              <w:rPr>
                <w:rFonts w:ascii="Arial" w:eastAsia="Times New Roman" w:hAnsi="Arial" w:cs="Arial"/>
                <w:color w:val="FF0000"/>
                <w:sz w:val="14"/>
                <w:szCs w:val="14"/>
                <w:lang w:val="mk-MK"/>
              </w:rPr>
              <w:t>%</w:t>
            </w:r>
            <w:r w:rsidR="00D91781" w:rsidRPr="00491694">
              <w:rPr>
                <w:rFonts w:ascii="Arial" w:eastAsia="Times New Roman" w:hAnsi="Arial" w:cs="Arial"/>
                <w:color w:val="FF0000"/>
                <w:sz w:val="14"/>
                <w:szCs w:val="14"/>
              </w:rPr>
              <w:t xml:space="preserve"> (со вклучен паричен тек од депозитот)</w:t>
            </w:r>
            <w:r w:rsidR="00D91781" w:rsidRPr="00491694">
              <w:rPr>
                <w:rFonts w:ascii="Arial" w:eastAsia="Times New Roman" w:hAnsi="Arial" w:cs="Arial"/>
                <w:color w:val="000000"/>
                <w:sz w:val="14"/>
                <w:szCs w:val="14"/>
              </w:rPr>
              <w:t xml:space="preserve"> која е пресметана под следниве претпоставки: </w:t>
            </w:r>
            <w:r w:rsidR="00B20F8F">
              <w:rPr>
                <w:rFonts w:ascii="Arial" w:eastAsia="Times New Roman" w:hAnsi="Arial" w:cs="Arial"/>
                <w:color w:val="FF0000"/>
                <w:sz w:val="14"/>
                <w:szCs w:val="14"/>
              </w:rPr>
              <w:t>2.4</w:t>
            </w:r>
            <w:r w:rsidR="00D91781" w:rsidRPr="00491694">
              <w:rPr>
                <w:rFonts w:ascii="Arial" w:eastAsia="Times New Roman" w:hAnsi="Arial" w:cs="Arial"/>
                <w:color w:val="FF0000"/>
                <w:sz w:val="14"/>
                <w:szCs w:val="14"/>
              </w:rPr>
              <w:t>0%</w:t>
            </w:r>
            <w:r w:rsidR="00D91781" w:rsidRPr="00491694">
              <w:rPr>
                <w:rFonts w:ascii="Arial" w:eastAsia="Times New Roman" w:hAnsi="Arial" w:cs="Arial"/>
                <w:color w:val="000000"/>
                <w:sz w:val="14"/>
                <w:szCs w:val="14"/>
              </w:rPr>
              <w:t xml:space="preserve"> номинална каматна стапка; </w:t>
            </w:r>
            <w:r w:rsidR="005622E2">
              <w:rPr>
                <w:rFonts w:ascii="Arial" w:eastAsia="Times New Roman" w:hAnsi="Arial" w:cs="Arial"/>
                <w:color w:val="FF0000"/>
                <w:sz w:val="14"/>
                <w:szCs w:val="14"/>
              </w:rPr>
              <w:t>0</w:t>
            </w:r>
            <w:r w:rsidR="00B20F8F">
              <w:rPr>
                <w:rFonts w:ascii="Arial" w:eastAsia="Times New Roman" w:hAnsi="Arial" w:cs="Arial"/>
                <w:color w:val="FF0000"/>
                <w:sz w:val="14"/>
                <w:szCs w:val="14"/>
                <w:lang w:val="mk-MK"/>
              </w:rPr>
              <w:t>.5</w:t>
            </w:r>
            <w:r w:rsidR="00D91781" w:rsidRPr="00491694">
              <w:rPr>
                <w:rFonts w:ascii="Arial" w:eastAsia="Times New Roman" w:hAnsi="Arial" w:cs="Arial"/>
                <w:color w:val="FF0000"/>
                <w:sz w:val="14"/>
                <w:szCs w:val="14"/>
              </w:rPr>
              <w:t>%</w:t>
            </w:r>
            <w:r w:rsidR="00D91781" w:rsidRPr="00491694">
              <w:rPr>
                <w:rFonts w:ascii="Arial" w:eastAsia="Times New Roman" w:hAnsi="Arial" w:cs="Arial"/>
                <w:color w:val="000000"/>
                <w:sz w:val="14"/>
                <w:szCs w:val="14"/>
              </w:rPr>
              <w:t xml:space="preserve"> надомест за администрирање пресметан на одобрениот износ; </w:t>
            </w:r>
            <w:r w:rsidR="00D91781" w:rsidRPr="00491694">
              <w:rPr>
                <w:rFonts w:ascii="Arial" w:eastAsia="Times New Roman" w:hAnsi="Arial" w:cs="Arial"/>
                <w:color w:val="FF0000"/>
                <w:sz w:val="14"/>
                <w:szCs w:val="14"/>
              </w:rPr>
              <w:t>120</w:t>
            </w:r>
            <w:r w:rsidR="00D91781" w:rsidRPr="00491694">
              <w:rPr>
                <w:rFonts w:ascii="Arial" w:eastAsia="Times New Roman" w:hAnsi="Arial" w:cs="Arial"/>
                <w:color w:val="000000"/>
                <w:sz w:val="14"/>
                <w:szCs w:val="14"/>
              </w:rPr>
              <w:t xml:space="preserve"> месеци рок на отплата; наменски депозит во висина од </w:t>
            </w:r>
            <w:r w:rsidR="00D91781" w:rsidRPr="00491694">
              <w:rPr>
                <w:rFonts w:ascii="Arial" w:eastAsia="Times New Roman" w:hAnsi="Arial" w:cs="Arial"/>
                <w:color w:val="FF0000"/>
                <w:sz w:val="14"/>
                <w:szCs w:val="14"/>
              </w:rPr>
              <w:t>10.500,00</w:t>
            </w:r>
            <w:r w:rsidR="00D91781" w:rsidRPr="00491694">
              <w:rPr>
                <w:rFonts w:ascii="Arial" w:eastAsia="Times New Roman" w:hAnsi="Arial" w:cs="Arial"/>
                <w:color w:val="000000"/>
                <w:sz w:val="14"/>
                <w:szCs w:val="14"/>
              </w:rPr>
              <w:t xml:space="preserve"> денари на кој се плаќа камата по годишна каматна стапка од </w:t>
            </w:r>
            <w:r w:rsidR="00723812">
              <w:rPr>
                <w:rFonts w:ascii="Arial" w:eastAsia="Times New Roman" w:hAnsi="Arial" w:cs="Arial"/>
                <w:color w:val="FF0000"/>
                <w:sz w:val="14"/>
                <w:szCs w:val="14"/>
              </w:rPr>
              <w:t>0,</w:t>
            </w:r>
            <w:r w:rsidR="00B20F8F">
              <w:rPr>
                <w:rFonts w:ascii="Arial" w:eastAsia="Times New Roman" w:hAnsi="Arial" w:cs="Arial"/>
                <w:color w:val="FF0000"/>
                <w:sz w:val="14"/>
                <w:szCs w:val="14"/>
              </w:rPr>
              <w:t>0</w:t>
            </w:r>
            <w:r w:rsidR="00D91781" w:rsidRPr="00491694">
              <w:rPr>
                <w:rFonts w:ascii="Arial" w:eastAsia="Times New Roman" w:hAnsi="Arial" w:cs="Arial"/>
                <w:color w:val="FF0000"/>
                <w:sz w:val="14"/>
                <w:szCs w:val="14"/>
              </w:rPr>
              <w:t xml:space="preserve">0% ;  </w:t>
            </w:r>
            <w:r w:rsidR="00A7116D">
              <w:rPr>
                <w:rFonts w:ascii="Arial" w:eastAsia="Times New Roman" w:hAnsi="Arial" w:cs="Arial"/>
                <w:sz w:val="14"/>
                <w:szCs w:val="14"/>
              </w:rPr>
              <w:t>6</w:t>
            </w:r>
            <w:r w:rsidR="00D91781" w:rsidRPr="00491694">
              <w:rPr>
                <w:rFonts w:ascii="Arial" w:eastAsia="Times New Roman" w:hAnsi="Arial" w:cs="Arial"/>
                <w:sz w:val="14"/>
                <w:szCs w:val="14"/>
              </w:rPr>
              <w:t>00 МКД апликативен трошок</w:t>
            </w:r>
          </w:p>
          <w:p w:rsidR="00491694" w:rsidRPr="000C7B7F" w:rsidRDefault="003F555C" w:rsidP="00491694">
            <w:pPr>
              <w:pStyle w:val="ListParagraph"/>
              <w:numPr>
                <w:ilvl w:val="0"/>
                <w:numId w:val="45"/>
              </w:numPr>
              <w:spacing w:after="0" w:line="240" w:lineRule="auto"/>
              <w:rPr>
                <w:rFonts w:ascii="Arial" w:eastAsia="Times New Roman" w:hAnsi="Arial" w:cs="Arial"/>
                <w:color w:val="000000"/>
                <w:sz w:val="14"/>
                <w:szCs w:val="14"/>
              </w:rPr>
            </w:pPr>
            <w:r>
              <w:rPr>
                <w:rFonts w:ascii="Arial" w:eastAsia="Times New Roman" w:hAnsi="Arial" w:cs="Arial"/>
                <w:color w:val="FF0000"/>
                <w:sz w:val="14"/>
                <w:szCs w:val="14"/>
              </w:rPr>
              <w:t>СВТ 3.01</w:t>
            </w:r>
            <w:r w:rsidR="005622E2" w:rsidRPr="00AC6866">
              <w:rPr>
                <w:rFonts w:ascii="Arial" w:eastAsia="Times New Roman" w:hAnsi="Arial" w:cs="Arial"/>
                <w:color w:val="FF0000"/>
                <w:sz w:val="14"/>
                <w:szCs w:val="14"/>
              </w:rPr>
              <w:t xml:space="preserve">%, СВТ прилагодена </w:t>
            </w:r>
            <w:r>
              <w:rPr>
                <w:rFonts w:ascii="Arial" w:eastAsia="Times New Roman" w:hAnsi="Arial" w:cs="Arial"/>
                <w:color w:val="FF0000"/>
                <w:sz w:val="14"/>
                <w:szCs w:val="14"/>
              </w:rPr>
              <w:t>3.95</w:t>
            </w:r>
            <w:r w:rsidR="00D91781" w:rsidRPr="00AC6866">
              <w:rPr>
                <w:rFonts w:ascii="Arial" w:eastAsia="Times New Roman" w:hAnsi="Arial" w:cs="Arial"/>
                <w:color w:val="FF0000"/>
                <w:sz w:val="14"/>
                <w:szCs w:val="14"/>
              </w:rPr>
              <w:t>% (со вклучен паричен тек од депозитот</w:t>
            </w:r>
            <w:r w:rsidR="00D91781" w:rsidRPr="00AC6866">
              <w:rPr>
                <w:rFonts w:ascii="Arial" w:eastAsia="Times New Roman" w:hAnsi="Arial" w:cs="Arial"/>
                <w:sz w:val="14"/>
                <w:szCs w:val="14"/>
              </w:rPr>
              <w:t xml:space="preserve">) која е пресметана под следниве претпоставки: </w:t>
            </w:r>
            <w:r>
              <w:rPr>
                <w:rFonts w:ascii="Arial" w:eastAsia="Times New Roman" w:hAnsi="Arial" w:cs="Arial"/>
                <w:color w:val="FF0000"/>
                <w:sz w:val="14"/>
                <w:szCs w:val="14"/>
              </w:rPr>
              <w:t>2.3</w:t>
            </w:r>
            <w:r w:rsidR="00D91781" w:rsidRPr="00AC6866">
              <w:rPr>
                <w:rFonts w:ascii="Arial" w:eastAsia="Times New Roman" w:hAnsi="Arial" w:cs="Arial"/>
                <w:color w:val="FF0000"/>
                <w:sz w:val="14"/>
                <w:szCs w:val="14"/>
              </w:rPr>
              <w:t>0%</w:t>
            </w:r>
            <w:r w:rsidR="00D91781" w:rsidRPr="00AC6866">
              <w:rPr>
                <w:rFonts w:ascii="Arial" w:eastAsia="Times New Roman" w:hAnsi="Arial" w:cs="Arial"/>
                <w:sz w:val="14"/>
                <w:szCs w:val="14"/>
              </w:rPr>
              <w:t xml:space="preserve"> номинална каматна стапка; </w:t>
            </w:r>
            <w:r w:rsidR="005622E2" w:rsidRPr="00AC6866">
              <w:rPr>
                <w:rFonts w:ascii="Arial" w:eastAsia="Times New Roman" w:hAnsi="Arial" w:cs="Arial"/>
                <w:color w:val="FF0000"/>
                <w:sz w:val="14"/>
                <w:szCs w:val="14"/>
              </w:rPr>
              <w:t>0</w:t>
            </w:r>
            <w:r w:rsidR="00AC6866" w:rsidRPr="00AC6866">
              <w:rPr>
                <w:rFonts w:ascii="Arial" w:eastAsia="Times New Roman" w:hAnsi="Arial" w:cs="Arial"/>
                <w:color w:val="FF0000"/>
                <w:sz w:val="14"/>
                <w:szCs w:val="14"/>
                <w:lang w:val="mk-MK"/>
              </w:rPr>
              <w:t>.5</w:t>
            </w:r>
            <w:r w:rsidR="00D91781" w:rsidRPr="00AC6866">
              <w:rPr>
                <w:rFonts w:ascii="Arial" w:eastAsia="Times New Roman" w:hAnsi="Arial" w:cs="Arial"/>
                <w:color w:val="FF0000"/>
                <w:sz w:val="14"/>
                <w:szCs w:val="14"/>
              </w:rPr>
              <w:t>%</w:t>
            </w:r>
            <w:r w:rsidR="00D91781" w:rsidRPr="00AC6866">
              <w:rPr>
                <w:rFonts w:ascii="Arial" w:eastAsia="Times New Roman" w:hAnsi="Arial" w:cs="Arial"/>
                <w:sz w:val="14"/>
                <w:szCs w:val="14"/>
              </w:rPr>
              <w:t xml:space="preserve"> надомест за администрирање пресметан на одобрениот износ; 120 месеци рок на отплата; наменски депозит во висина од </w:t>
            </w:r>
            <w:r w:rsidR="00AC6866" w:rsidRPr="00AC6866">
              <w:rPr>
                <w:rFonts w:ascii="Arial" w:eastAsia="Times New Roman" w:hAnsi="Arial" w:cs="Arial"/>
                <w:color w:val="FF0000"/>
                <w:sz w:val="14"/>
                <w:szCs w:val="14"/>
              </w:rPr>
              <w:t>10.500</w:t>
            </w:r>
            <w:r w:rsidR="00D91781" w:rsidRPr="00AC6866">
              <w:rPr>
                <w:rFonts w:ascii="Arial" w:eastAsia="Times New Roman" w:hAnsi="Arial" w:cs="Arial"/>
                <w:color w:val="FF0000"/>
                <w:sz w:val="14"/>
                <w:szCs w:val="14"/>
              </w:rPr>
              <w:t>,00</w:t>
            </w:r>
            <w:r w:rsidR="00D91781" w:rsidRPr="00AC6866">
              <w:rPr>
                <w:rFonts w:ascii="Arial" w:eastAsia="Times New Roman" w:hAnsi="Arial" w:cs="Arial"/>
                <w:sz w:val="14"/>
                <w:szCs w:val="14"/>
              </w:rPr>
              <w:t xml:space="preserve"> денари на кој се плаќа камата по годишна каматна стапка од </w:t>
            </w:r>
            <w:r>
              <w:rPr>
                <w:rFonts w:ascii="Arial" w:eastAsia="Times New Roman" w:hAnsi="Arial" w:cs="Arial"/>
                <w:color w:val="FF0000"/>
                <w:sz w:val="14"/>
                <w:szCs w:val="14"/>
              </w:rPr>
              <w:t>0,4</w:t>
            </w:r>
            <w:r w:rsidR="00D91781" w:rsidRPr="00AC6866">
              <w:rPr>
                <w:rFonts w:ascii="Arial" w:eastAsia="Times New Roman" w:hAnsi="Arial" w:cs="Arial"/>
                <w:color w:val="FF0000"/>
                <w:sz w:val="14"/>
                <w:szCs w:val="14"/>
              </w:rPr>
              <w:t xml:space="preserve">0% </w:t>
            </w:r>
            <w:r w:rsidR="00D91781" w:rsidRPr="00AC6866">
              <w:rPr>
                <w:rFonts w:ascii="Arial" w:eastAsia="Times New Roman" w:hAnsi="Arial" w:cs="Arial"/>
                <w:sz w:val="14"/>
                <w:szCs w:val="14"/>
              </w:rPr>
              <w:t>и</w:t>
            </w:r>
            <w:r w:rsidR="00AC6866" w:rsidRPr="00AC6866">
              <w:rPr>
                <w:rFonts w:ascii="Arial" w:eastAsia="Times New Roman" w:hAnsi="Arial" w:cs="Arial"/>
                <w:color w:val="FF0000"/>
                <w:sz w:val="14"/>
                <w:szCs w:val="14"/>
              </w:rPr>
              <w:t xml:space="preserve"> 266,97</w:t>
            </w:r>
            <w:r w:rsidR="00D91781" w:rsidRPr="00AC6866">
              <w:rPr>
                <w:rFonts w:ascii="Arial" w:eastAsia="Times New Roman" w:hAnsi="Arial" w:cs="Arial"/>
                <w:color w:val="FF0000"/>
                <w:sz w:val="14"/>
                <w:szCs w:val="14"/>
              </w:rPr>
              <w:t xml:space="preserve"> ЕУР </w:t>
            </w:r>
            <w:r w:rsidR="00D91781" w:rsidRPr="00AC6866">
              <w:rPr>
                <w:rFonts w:ascii="Arial" w:eastAsia="Times New Roman" w:hAnsi="Arial" w:cs="Arial"/>
                <w:sz w:val="14"/>
                <w:szCs w:val="14"/>
              </w:rPr>
              <w:t>еднократен трошок за животно осигурување кој во моментот на реализација</w:t>
            </w:r>
            <w:r w:rsidR="00A7116D" w:rsidRPr="00AC6866">
              <w:rPr>
                <w:rFonts w:ascii="Arial" w:eastAsia="Times New Roman" w:hAnsi="Arial" w:cs="Arial"/>
                <w:sz w:val="14"/>
                <w:szCs w:val="14"/>
              </w:rPr>
              <w:t xml:space="preserve"> се одзема од износот на кредит</w:t>
            </w:r>
            <w:r w:rsidR="00491694" w:rsidRPr="00AC6866">
              <w:rPr>
                <w:rFonts w:ascii="Arial" w:eastAsia="Times New Roman" w:hAnsi="Arial" w:cs="Arial"/>
                <w:sz w:val="14"/>
                <w:szCs w:val="14"/>
                <w:lang w:val="mk-MK"/>
              </w:rPr>
              <w:t xml:space="preserve">, </w:t>
            </w:r>
            <w:r w:rsidR="00A7116D" w:rsidRPr="00AC6866">
              <w:rPr>
                <w:rFonts w:ascii="Arial" w:eastAsia="Times New Roman" w:hAnsi="Arial" w:cs="Arial"/>
                <w:sz w:val="14"/>
                <w:szCs w:val="14"/>
              </w:rPr>
              <w:t>6</w:t>
            </w:r>
            <w:r w:rsidR="00D91781" w:rsidRPr="00AC6866">
              <w:rPr>
                <w:rFonts w:ascii="Arial" w:eastAsia="Times New Roman" w:hAnsi="Arial" w:cs="Arial"/>
                <w:sz w:val="14"/>
                <w:szCs w:val="14"/>
              </w:rPr>
              <w:t>00 МКД апликативен трошок</w:t>
            </w:r>
          </w:p>
          <w:p w:rsidR="000C7B7F" w:rsidRPr="00AC6866" w:rsidRDefault="00B55C49" w:rsidP="000C7B7F">
            <w:pPr>
              <w:pStyle w:val="ListParagraph"/>
              <w:numPr>
                <w:ilvl w:val="0"/>
                <w:numId w:val="45"/>
              </w:numPr>
              <w:spacing w:after="0" w:line="240" w:lineRule="auto"/>
              <w:rPr>
                <w:rFonts w:ascii="Arial" w:eastAsia="Times New Roman" w:hAnsi="Arial" w:cs="Arial"/>
                <w:color w:val="000000"/>
                <w:sz w:val="14"/>
                <w:szCs w:val="14"/>
              </w:rPr>
            </w:pPr>
            <w:r>
              <w:rPr>
                <w:rFonts w:ascii="Arial" w:eastAsia="Times New Roman" w:hAnsi="Arial" w:cs="Arial"/>
                <w:color w:val="FF0000"/>
                <w:sz w:val="14"/>
                <w:szCs w:val="14"/>
              </w:rPr>
              <w:t>СВТ 3.17</w:t>
            </w:r>
            <w:r w:rsidR="000C7B7F" w:rsidRPr="00AC6866">
              <w:rPr>
                <w:rFonts w:ascii="Arial" w:eastAsia="Times New Roman" w:hAnsi="Arial" w:cs="Arial"/>
                <w:color w:val="FF0000"/>
                <w:sz w:val="14"/>
                <w:szCs w:val="14"/>
              </w:rPr>
              <w:t xml:space="preserve">%, СВТ прилагодена </w:t>
            </w:r>
            <w:r>
              <w:rPr>
                <w:rFonts w:ascii="Arial" w:eastAsia="Times New Roman" w:hAnsi="Arial" w:cs="Arial"/>
                <w:color w:val="FF0000"/>
                <w:sz w:val="14"/>
                <w:szCs w:val="14"/>
              </w:rPr>
              <w:t>4.23</w:t>
            </w:r>
            <w:r w:rsidR="000C7B7F" w:rsidRPr="00AC6866">
              <w:rPr>
                <w:rFonts w:ascii="Arial" w:eastAsia="Times New Roman" w:hAnsi="Arial" w:cs="Arial"/>
                <w:color w:val="FF0000"/>
                <w:sz w:val="14"/>
                <w:szCs w:val="14"/>
              </w:rPr>
              <w:t>% (со вклучен паричен тек од депозитот</w:t>
            </w:r>
            <w:r w:rsidR="000C7B7F" w:rsidRPr="00AC6866">
              <w:rPr>
                <w:rFonts w:ascii="Arial" w:eastAsia="Times New Roman" w:hAnsi="Arial" w:cs="Arial"/>
                <w:sz w:val="14"/>
                <w:szCs w:val="14"/>
              </w:rPr>
              <w:t xml:space="preserve">) која е пресметана под следниве претпоставки: </w:t>
            </w:r>
            <w:r>
              <w:rPr>
                <w:rFonts w:ascii="Arial" w:eastAsia="Times New Roman" w:hAnsi="Arial" w:cs="Arial"/>
                <w:color w:val="FF0000"/>
                <w:sz w:val="14"/>
                <w:szCs w:val="14"/>
              </w:rPr>
              <w:t>2.3</w:t>
            </w:r>
            <w:r w:rsidR="000C7B7F" w:rsidRPr="00AC6866">
              <w:rPr>
                <w:rFonts w:ascii="Arial" w:eastAsia="Times New Roman" w:hAnsi="Arial" w:cs="Arial"/>
                <w:color w:val="FF0000"/>
                <w:sz w:val="14"/>
                <w:szCs w:val="14"/>
              </w:rPr>
              <w:t>0%</w:t>
            </w:r>
            <w:r w:rsidR="000C7B7F" w:rsidRPr="00AC6866">
              <w:rPr>
                <w:rFonts w:ascii="Arial" w:eastAsia="Times New Roman" w:hAnsi="Arial" w:cs="Arial"/>
                <w:sz w:val="14"/>
                <w:szCs w:val="14"/>
              </w:rPr>
              <w:t xml:space="preserve"> номинална каматна стапка; </w:t>
            </w:r>
            <w:r w:rsidR="000C7B7F" w:rsidRPr="00AC6866">
              <w:rPr>
                <w:rFonts w:ascii="Arial" w:eastAsia="Times New Roman" w:hAnsi="Arial" w:cs="Arial"/>
                <w:color w:val="FF0000"/>
                <w:sz w:val="14"/>
                <w:szCs w:val="14"/>
              </w:rPr>
              <w:t>0</w:t>
            </w:r>
            <w:r w:rsidR="000C7B7F" w:rsidRPr="00AC6866">
              <w:rPr>
                <w:rFonts w:ascii="Arial" w:eastAsia="Times New Roman" w:hAnsi="Arial" w:cs="Arial"/>
                <w:color w:val="FF0000"/>
                <w:sz w:val="14"/>
                <w:szCs w:val="14"/>
                <w:lang w:val="mk-MK"/>
              </w:rPr>
              <w:t>.5</w:t>
            </w:r>
            <w:r w:rsidR="000C7B7F" w:rsidRPr="00AC6866">
              <w:rPr>
                <w:rFonts w:ascii="Arial" w:eastAsia="Times New Roman" w:hAnsi="Arial" w:cs="Arial"/>
                <w:color w:val="FF0000"/>
                <w:sz w:val="14"/>
                <w:szCs w:val="14"/>
              </w:rPr>
              <w:t>%</w:t>
            </w:r>
            <w:r w:rsidR="000C7B7F" w:rsidRPr="00AC6866">
              <w:rPr>
                <w:rFonts w:ascii="Arial" w:eastAsia="Times New Roman" w:hAnsi="Arial" w:cs="Arial"/>
                <w:sz w:val="14"/>
                <w:szCs w:val="14"/>
              </w:rPr>
              <w:t xml:space="preserve"> надомест за администрирање пресметан на одобрениот износ; 120 месеци рок на отплата; наменски депозит во висина од </w:t>
            </w:r>
            <w:r w:rsidR="000C7B7F" w:rsidRPr="00AC6866">
              <w:rPr>
                <w:rFonts w:ascii="Arial" w:eastAsia="Times New Roman" w:hAnsi="Arial" w:cs="Arial"/>
                <w:color w:val="FF0000"/>
                <w:sz w:val="14"/>
                <w:szCs w:val="14"/>
              </w:rPr>
              <w:t>10.500,00</w:t>
            </w:r>
            <w:r w:rsidR="000C7B7F" w:rsidRPr="00AC6866">
              <w:rPr>
                <w:rFonts w:ascii="Arial" w:eastAsia="Times New Roman" w:hAnsi="Arial" w:cs="Arial"/>
                <w:sz w:val="14"/>
                <w:szCs w:val="14"/>
              </w:rPr>
              <w:t xml:space="preserve"> денари на кој се плаќа камата по годишна каматна стапка од </w:t>
            </w:r>
            <w:r>
              <w:rPr>
                <w:rFonts w:ascii="Arial" w:eastAsia="Times New Roman" w:hAnsi="Arial" w:cs="Arial"/>
                <w:color w:val="FF0000"/>
                <w:sz w:val="14"/>
                <w:szCs w:val="14"/>
              </w:rPr>
              <w:t>0,4</w:t>
            </w:r>
            <w:r w:rsidR="000C7B7F" w:rsidRPr="00AC6866">
              <w:rPr>
                <w:rFonts w:ascii="Arial" w:eastAsia="Times New Roman" w:hAnsi="Arial" w:cs="Arial"/>
                <w:color w:val="FF0000"/>
                <w:sz w:val="14"/>
                <w:szCs w:val="14"/>
              </w:rPr>
              <w:t xml:space="preserve">0% </w:t>
            </w:r>
            <w:r w:rsidR="000C7B7F" w:rsidRPr="00AC6866">
              <w:rPr>
                <w:rFonts w:ascii="Arial" w:eastAsia="Times New Roman" w:hAnsi="Arial" w:cs="Arial"/>
                <w:sz w:val="14"/>
                <w:szCs w:val="14"/>
              </w:rPr>
              <w:t>и</w:t>
            </w:r>
            <w:r w:rsidR="000C7B7F">
              <w:rPr>
                <w:rFonts w:ascii="Arial" w:eastAsia="Times New Roman" w:hAnsi="Arial" w:cs="Arial"/>
                <w:color w:val="FF0000"/>
                <w:sz w:val="14"/>
                <w:szCs w:val="14"/>
              </w:rPr>
              <w:t xml:space="preserve"> 4.36</w:t>
            </w:r>
            <w:r w:rsidR="000C7B7F" w:rsidRPr="00AC6866">
              <w:rPr>
                <w:rFonts w:ascii="Arial" w:eastAsia="Times New Roman" w:hAnsi="Arial" w:cs="Arial"/>
                <w:color w:val="FF0000"/>
                <w:sz w:val="14"/>
                <w:szCs w:val="14"/>
              </w:rPr>
              <w:t xml:space="preserve"> ЕУР </w:t>
            </w:r>
            <w:r w:rsidR="000C7B7F">
              <w:rPr>
                <w:rFonts w:ascii="Arial" w:eastAsia="Times New Roman" w:hAnsi="Arial" w:cs="Arial"/>
                <w:sz w:val="14"/>
                <w:szCs w:val="14"/>
                <w:lang w:val="mk-MK"/>
              </w:rPr>
              <w:t>месечен</w:t>
            </w:r>
            <w:r w:rsidR="000C7B7F" w:rsidRPr="00AC6866">
              <w:rPr>
                <w:rFonts w:ascii="Arial" w:eastAsia="Times New Roman" w:hAnsi="Arial" w:cs="Arial"/>
                <w:sz w:val="14"/>
                <w:szCs w:val="14"/>
              </w:rPr>
              <w:t xml:space="preserve"> трошок за животно осигурување на кредит</w:t>
            </w:r>
            <w:r w:rsidR="000C7B7F" w:rsidRPr="00AC6866">
              <w:rPr>
                <w:rFonts w:ascii="Arial" w:eastAsia="Times New Roman" w:hAnsi="Arial" w:cs="Arial"/>
                <w:sz w:val="14"/>
                <w:szCs w:val="14"/>
                <w:lang w:val="mk-MK"/>
              </w:rPr>
              <w:t xml:space="preserve">, </w:t>
            </w:r>
            <w:r w:rsidR="000C7B7F" w:rsidRPr="00AC6866">
              <w:rPr>
                <w:rFonts w:ascii="Arial" w:eastAsia="Times New Roman" w:hAnsi="Arial" w:cs="Arial"/>
                <w:sz w:val="14"/>
                <w:szCs w:val="14"/>
              </w:rPr>
              <w:t>600 МКД апликативен трошок</w:t>
            </w:r>
          </w:p>
          <w:p w:rsidR="00D91781" w:rsidRPr="00491694" w:rsidRDefault="00D91781" w:rsidP="00941F74">
            <w:pPr>
              <w:pStyle w:val="ListParagraph"/>
              <w:numPr>
                <w:ilvl w:val="0"/>
                <w:numId w:val="45"/>
              </w:numPr>
              <w:spacing w:after="0" w:line="240" w:lineRule="auto"/>
              <w:rPr>
                <w:rFonts w:ascii="Arial" w:eastAsia="Times New Roman" w:hAnsi="Arial" w:cs="Arial"/>
                <w:color w:val="000000"/>
                <w:sz w:val="14"/>
                <w:szCs w:val="14"/>
              </w:rPr>
            </w:pPr>
            <w:r w:rsidRPr="00AC6866">
              <w:rPr>
                <w:rFonts w:ascii="Arial" w:eastAsia="Times New Roman" w:hAnsi="Arial" w:cs="Arial"/>
                <w:color w:val="FF0000"/>
                <w:sz w:val="14"/>
                <w:szCs w:val="14"/>
              </w:rPr>
              <w:t>11.</w:t>
            </w:r>
            <w:r w:rsidR="0030413B">
              <w:rPr>
                <w:rFonts w:ascii="Arial" w:eastAsia="Times New Roman" w:hAnsi="Arial" w:cs="Arial"/>
                <w:color w:val="FF0000"/>
                <w:sz w:val="14"/>
                <w:szCs w:val="14"/>
              </w:rPr>
              <w:t>307,90</w:t>
            </w:r>
            <w:r w:rsidRPr="00AC6866">
              <w:rPr>
                <w:rFonts w:ascii="Arial" w:eastAsia="Times New Roman" w:hAnsi="Arial" w:cs="Arial"/>
                <w:color w:val="000000"/>
                <w:sz w:val="14"/>
                <w:szCs w:val="14"/>
              </w:rPr>
              <w:t xml:space="preserve"> ЕУР / </w:t>
            </w:r>
            <w:r w:rsidRPr="00AC6866">
              <w:rPr>
                <w:rFonts w:ascii="Arial" w:eastAsia="Times New Roman" w:hAnsi="Arial" w:cs="Arial"/>
                <w:color w:val="FF0000"/>
                <w:sz w:val="14"/>
                <w:szCs w:val="14"/>
              </w:rPr>
              <w:t>11,</w:t>
            </w:r>
            <w:r w:rsidR="003F555C">
              <w:rPr>
                <w:rFonts w:ascii="Arial" w:eastAsia="Times New Roman" w:hAnsi="Arial" w:cs="Arial"/>
                <w:color w:val="FF0000"/>
                <w:sz w:val="14"/>
                <w:szCs w:val="14"/>
              </w:rPr>
              <w:t>520.55</w:t>
            </w:r>
            <w:r w:rsidRPr="00AC6866">
              <w:rPr>
                <w:rFonts w:ascii="Arial" w:eastAsia="Times New Roman" w:hAnsi="Arial" w:cs="Arial"/>
                <w:color w:val="000000"/>
                <w:sz w:val="14"/>
                <w:szCs w:val="14"/>
              </w:rPr>
              <w:t xml:space="preserve"> </w:t>
            </w:r>
            <w:r w:rsidR="000C7B7F">
              <w:rPr>
                <w:rFonts w:ascii="Arial" w:eastAsia="Times New Roman" w:hAnsi="Arial" w:cs="Arial"/>
                <w:color w:val="000000"/>
                <w:sz w:val="14"/>
                <w:szCs w:val="14"/>
                <w:lang w:val="mk-MK"/>
              </w:rPr>
              <w:t>/</w:t>
            </w:r>
            <w:r w:rsidR="00B55C49">
              <w:rPr>
                <w:rFonts w:ascii="Arial" w:eastAsia="Times New Roman" w:hAnsi="Arial" w:cs="Arial"/>
                <w:color w:val="FF0000"/>
                <w:sz w:val="14"/>
                <w:szCs w:val="14"/>
                <w:lang w:val="mk-MK"/>
              </w:rPr>
              <w:t>11,628.54</w:t>
            </w:r>
            <w:r w:rsidR="000C7B7F" w:rsidRPr="000C7B7F">
              <w:rPr>
                <w:rFonts w:ascii="Arial" w:eastAsia="Times New Roman" w:hAnsi="Arial" w:cs="Arial"/>
                <w:color w:val="FF0000"/>
                <w:sz w:val="14"/>
                <w:szCs w:val="14"/>
              </w:rPr>
              <w:t xml:space="preserve"> </w:t>
            </w:r>
            <w:r w:rsidR="000C7B7F">
              <w:rPr>
                <w:rFonts w:ascii="Arial" w:eastAsia="Times New Roman" w:hAnsi="Arial" w:cs="Arial"/>
                <w:color w:val="000000"/>
                <w:sz w:val="14"/>
                <w:szCs w:val="14"/>
              </w:rPr>
              <w:t>евра</w:t>
            </w:r>
            <w:r w:rsidRPr="00AC6866">
              <w:rPr>
                <w:rFonts w:ascii="Arial" w:eastAsia="Times New Roman" w:hAnsi="Arial" w:cs="Arial"/>
                <w:color w:val="000000"/>
                <w:sz w:val="14"/>
                <w:szCs w:val="14"/>
              </w:rPr>
              <w:t xml:space="preserve"> (без осигурување / со вклучено животно осигурување-еднократно</w:t>
            </w:r>
            <w:r w:rsidR="000C7B7F">
              <w:rPr>
                <w:rFonts w:ascii="Arial" w:eastAsia="Times New Roman" w:hAnsi="Arial" w:cs="Arial"/>
                <w:color w:val="000000"/>
                <w:sz w:val="14"/>
                <w:szCs w:val="14"/>
                <w:lang w:val="mk-MK"/>
              </w:rPr>
              <w:t>/со животно повеќекратно</w:t>
            </w:r>
            <w:r w:rsidRPr="00AC6866">
              <w:rPr>
                <w:rFonts w:ascii="Arial" w:eastAsia="Times New Roman" w:hAnsi="Arial" w:cs="Arial"/>
                <w:color w:val="000000"/>
                <w:sz w:val="14"/>
                <w:szCs w:val="14"/>
              </w:rPr>
              <w:t>)</w:t>
            </w:r>
            <w:r w:rsidR="00941F74" w:rsidRPr="00AC6866">
              <w:rPr>
                <w:rFonts w:ascii="Arial" w:eastAsia="Times New Roman" w:hAnsi="Arial" w:cs="Arial"/>
                <w:color w:val="000000"/>
                <w:sz w:val="14"/>
                <w:szCs w:val="14"/>
                <w:lang w:val="mk-MK"/>
              </w:rPr>
              <w:t xml:space="preserve"> во денарска</w:t>
            </w:r>
            <w:r w:rsidR="00941F74">
              <w:rPr>
                <w:rFonts w:ascii="Arial" w:eastAsia="Times New Roman" w:hAnsi="Arial" w:cs="Arial"/>
                <w:color w:val="000000"/>
                <w:sz w:val="14"/>
                <w:szCs w:val="14"/>
                <w:lang w:val="mk-MK"/>
              </w:rPr>
              <w:t xml:space="preserve"> противввредност</w:t>
            </w:r>
            <w:r w:rsidRPr="00491694">
              <w:rPr>
                <w:rFonts w:ascii="Arial" w:eastAsia="Times New Roman" w:hAnsi="Arial" w:cs="Arial"/>
                <w:color w:val="000000"/>
                <w:sz w:val="14"/>
                <w:szCs w:val="14"/>
              </w:rPr>
              <w:t xml:space="preserve"> е вкупниот износ кој го плаќа потрошувачот заедно со главницата, каматата, надоместокот за администрирање, надоместокот за аплицирање и надоместок за </w:t>
            </w:r>
            <w:r w:rsidR="00941F74">
              <w:rPr>
                <w:rFonts w:ascii="Arial" w:eastAsia="Times New Roman" w:hAnsi="Arial" w:cs="Arial"/>
                <w:color w:val="000000"/>
                <w:sz w:val="14"/>
                <w:szCs w:val="14"/>
                <w:lang w:val="mk-MK"/>
              </w:rPr>
              <w:t xml:space="preserve">животно осигурување </w:t>
            </w:r>
            <w:r w:rsidRPr="00491694">
              <w:rPr>
                <w:rFonts w:ascii="Arial" w:eastAsia="Times New Roman" w:hAnsi="Arial" w:cs="Arial"/>
                <w:color w:val="000000"/>
                <w:sz w:val="14"/>
                <w:szCs w:val="14"/>
              </w:rPr>
              <w:t>под претпоставка дека нема да има промена на каматната стапка во рокот на отплата и дека кредитот ќе се сервисира редовно во роковите за плаќање на месечните рати).</w:t>
            </w:r>
          </w:p>
        </w:tc>
      </w:tr>
      <w:tr w:rsidR="00D91781" w:rsidRPr="00197A08" w:rsidTr="00491694">
        <w:trPr>
          <w:trHeight w:val="1543"/>
        </w:trPr>
        <w:tc>
          <w:tcPr>
            <w:tcW w:w="4962"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Трошоци за склучување договор за дополнителни услуги поврзани со договорот за потрошувачки кредит (како на пример договор за оигурување), доколку склучувањето на таквиот договор е задолжително за добивање на кредитот или за добивање на кредитот согласно со условите од рекламирањето,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 Кредиторот, односно кредитниот посредник е должен да наведе дали овие трошоци се вклучени во пресметаната СВТ</w:t>
            </w:r>
          </w:p>
        </w:tc>
        <w:tc>
          <w:tcPr>
            <w:tcW w:w="5811" w:type="dxa"/>
            <w:tcBorders>
              <w:top w:val="nil"/>
              <w:left w:val="nil"/>
              <w:bottom w:val="single" w:sz="4" w:space="0" w:color="auto"/>
              <w:right w:val="single" w:sz="4" w:space="0" w:color="auto"/>
            </w:tcBorders>
            <w:shd w:val="clear" w:color="000000" w:fill="FFFFFF"/>
            <w:hideMark/>
          </w:tcPr>
          <w:p w:rsidR="00D91781" w:rsidRPr="00197A08" w:rsidRDefault="0064349C"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Месечен трошок за животно осигурување согласно Договорот за осигурување/ Полисата, којшто </w:t>
            </w:r>
            <w:r>
              <w:rPr>
                <w:rFonts w:ascii="Arial" w:eastAsia="Times New Roman" w:hAnsi="Arial" w:cs="Arial"/>
                <w:color w:val="000000"/>
                <w:sz w:val="14"/>
                <w:szCs w:val="14"/>
                <w:lang w:val="mk-MK"/>
              </w:rPr>
              <w:t xml:space="preserve">не </w:t>
            </w:r>
            <w:r w:rsidRPr="00197A08">
              <w:rPr>
                <w:rFonts w:ascii="Arial" w:eastAsia="Times New Roman" w:hAnsi="Arial" w:cs="Arial"/>
                <w:color w:val="000000"/>
                <w:sz w:val="14"/>
                <w:szCs w:val="14"/>
              </w:rPr>
              <w:t>е вклучен во месечната отплата на кредитот</w:t>
            </w:r>
            <w:r>
              <w:rPr>
                <w:rFonts w:ascii="Arial" w:eastAsia="Times New Roman" w:hAnsi="Arial" w:cs="Arial"/>
                <w:color w:val="000000"/>
                <w:sz w:val="14"/>
                <w:szCs w:val="14"/>
                <w:lang w:val="mk-MK"/>
              </w:rPr>
              <w:t xml:space="preserve"> и се отплаќа со засебен траен налог</w:t>
            </w:r>
            <w:r w:rsidRPr="00197A08">
              <w:rPr>
                <w:rFonts w:ascii="Arial" w:eastAsia="Times New Roman" w:hAnsi="Arial" w:cs="Arial"/>
                <w:color w:val="000000"/>
                <w:sz w:val="14"/>
                <w:szCs w:val="14"/>
              </w:rPr>
              <w:t>. Еднократниот трошок за животно осигурување е вклучен во месечната отплата на кредитот.</w:t>
            </w:r>
          </w:p>
        </w:tc>
      </w:tr>
      <w:tr w:rsidR="00D91781" w:rsidRPr="00197A08" w:rsidTr="00491694">
        <w:trPr>
          <w:trHeight w:val="1126"/>
        </w:trPr>
        <w:tc>
          <w:tcPr>
            <w:tcW w:w="4962"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Трошоците за водење една или повеќе сметки на кои се евидентираат уплатите и исплатите на искористениот дел од кредитот,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t>Кредиторот, односно кредитниот посредник е должен да наведе дали овие трошоци се вклучени во пресметаната СВТ</w:t>
            </w:r>
          </w:p>
        </w:tc>
        <w:tc>
          <w:tcPr>
            <w:tcW w:w="5811"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Нема трошоци за водење на сметките на кои се евидентираат уплатите по кредитот</w:t>
            </w:r>
          </w:p>
        </w:tc>
      </w:tr>
      <w:tr w:rsidR="00D91781" w:rsidRPr="00197A08" w:rsidTr="00491694">
        <w:trPr>
          <w:trHeight w:val="987"/>
        </w:trPr>
        <w:tc>
          <w:tcPr>
            <w:tcW w:w="4962"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Нотарски трошоци што ги плаќа потрошувачот при склучување на договорот,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t>Овие трошоци не се вклучени во пресметаната СВТ.</w:t>
            </w:r>
          </w:p>
        </w:tc>
        <w:tc>
          <w:tcPr>
            <w:tcW w:w="5811"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Не е применливо</w:t>
            </w:r>
          </w:p>
        </w:tc>
      </w:tr>
      <w:tr w:rsidR="00D91781" w:rsidRPr="00197A08" w:rsidTr="00C87958">
        <w:trPr>
          <w:trHeight w:val="2520"/>
        </w:trPr>
        <w:tc>
          <w:tcPr>
            <w:tcW w:w="4962"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Други трошоци коишто произлегуваат од договорот за потрошувачки кредит и условите под кои тие трошоци можат да се променат, доколку е применливо.</w:t>
            </w:r>
            <w:r w:rsidRPr="00197A08">
              <w:rPr>
                <w:rFonts w:ascii="Arial" w:eastAsia="Times New Roman" w:hAnsi="Arial" w:cs="Arial"/>
                <w:color w:val="000000"/>
                <w:sz w:val="14"/>
                <w:szCs w:val="14"/>
              </w:rPr>
              <w:br/>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r>
            <w:r w:rsidRPr="00197A08">
              <w:rPr>
                <w:rFonts w:ascii="Arial" w:eastAsia="Times New Roman" w:hAnsi="Arial" w:cs="Arial"/>
                <w:color w:val="000000"/>
                <w:sz w:val="14"/>
                <w:szCs w:val="14"/>
              </w:rPr>
              <w:br/>
              <w:t>Кредиторот, односно кредитниот посредник е должен да наведе дали овие трошоци се вклучени во пресметаната СВТ</w:t>
            </w:r>
          </w:p>
        </w:tc>
        <w:tc>
          <w:tcPr>
            <w:tcW w:w="5811" w:type="dxa"/>
            <w:tcBorders>
              <w:top w:val="nil"/>
              <w:left w:val="nil"/>
              <w:bottom w:val="single" w:sz="4" w:space="0" w:color="auto"/>
              <w:right w:val="single" w:sz="4" w:space="0" w:color="auto"/>
            </w:tcBorders>
            <w:shd w:val="clear" w:color="000000" w:fill="FFFFFF"/>
            <w:hideMark/>
          </w:tcPr>
          <w:p w:rsidR="00D91781" w:rsidRPr="00197A08" w:rsidRDefault="00A7116D" w:rsidP="00D91781">
            <w:pPr>
              <w:spacing w:after="0" w:line="240" w:lineRule="auto"/>
              <w:rPr>
                <w:rFonts w:ascii="Arial" w:eastAsia="Times New Roman" w:hAnsi="Arial" w:cs="Arial"/>
                <w:color w:val="000000"/>
                <w:sz w:val="14"/>
                <w:szCs w:val="14"/>
              </w:rPr>
            </w:pPr>
            <w:proofErr w:type="gramStart"/>
            <w:r>
              <w:rPr>
                <w:rFonts w:ascii="Arial" w:eastAsia="Times New Roman" w:hAnsi="Arial" w:cs="Arial"/>
                <w:color w:val="FF0000"/>
                <w:sz w:val="14"/>
                <w:szCs w:val="14"/>
              </w:rPr>
              <w:t>0</w:t>
            </w:r>
            <w:r w:rsidR="002566D3">
              <w:rPr>
                <w:rFonts w:ascii="Arial" w:eastAsia="Times New Roman" w:hAnsi="Arial" w:cs="Arial"/>
                <w:color w:val="FF0000"/>
                <w:sz w:val="14"/>
                <w:szCs w:val="14"/>
                <w:lang w:val="mk-MK"/>
              </w:rPr>
              <w:t>.5</w:t>
            </w:r>
            <w:r>
              <w:rPr>
                <w:rFonts w:ascii="Arial" w:eastAsia="Times New Roman" w:hAnsi="Arial" w:cs="Arial"/>
                <w:color w:val="FF0000"/>
                <w:sz w:val="14"/>
                <w:szCs w:val="14"/>
              </w:rPr>
              <w:t>.</w:t>
            </w:r>
            <w:r w:rsidR="00D91781" w:rsidRPr="00197A08">
              <w:rPr>
                <w:rFonts w:ascii="Arial" w:eastAsia="Times New Roman" w:hAnsi="Arial" w:cs="Arial"/>
                <w:color w:val="FF0000"/>
                <w:sz w:val="14"/>
                <w:szCs w:val="14"/>
              </w:rPr>
              <w:t>%</w:t>
            </w:r>
            <w:r w:rsidR="00D91781" w:rsidRPr="00197A08">
              <w:rPr>
                <w:rFonts w:ascii="Arial" w:eastAsia="Times New Roman" w:hAnsi="Arial" w:cs="Arial"/>
                <w:color w:val="000000"/>
                <w:sz w:val="14"/>
                <w:szCs w:val="14"/>
              </w:rPr>
              <w:t xml:space="preserve"> надомест за администрирање пресметан на одобрениот износ на кредит кој е </w:t>
            </w:r>
            <w:r>
              <w:rPr>
                <w:rFonts w:ascii="Arial" w:eastAsia="Times New Roman" w:hAnsi="Arial" w:cs="Arial"/>
                <w:color w:val="000000"/>
                <w:sz w:val="14"/>
                <w:szCs w:val="14"/>
              </w:rPr>
              <w:t>вклучен во пресметката на СВТ;</w:t>
            </w:r>
            <w:r>
              <w:rPr>
                <w:rFonts w:ascii="Arial" w:eastAsia="Times New Roman" w:hAnsi="Arial" w:cs="Arial"/>
                <w:color w:val="000000"/>
                <w:sz w:val="14"/>
                <w:szCs w:val="14"/>
              </w:rPr>
              <w:br/>
              <w:t>6</w:t>
            </w:r>
            <w:r w:rsidR="00D91781" w:rsidRPr="00197A08">
              <w:rPr>
                <w:rFonts w:ascii="Arial" w:eastAsia="Times New Roman" w:hAnsi="Arial" w:cs="Arial"/>
                <w:color w:val="000000"/>
                <w:sz w:val="14"/>
                <w:szCs w:val="14"/>
              </w:rPr>
              <w:t>00,00 денар</w:t>
            </w:r>
            <w:r w:rsidR="002566D3">
              <w:rPr>
                <w:rFonts w:ascii="Arial" w:eastAsia="Times New Roman" w:hAnsi="Arial" w:cs="Arial"/>
                <w:color w:val="000000"/>
                <w:sz w:val="14"/>
                <w:szCs w:val="14"/>
              </w:rPr>
              <w:t xml:space="preserve">и надомест за аплицирање кој </w:t>
            </w:r>
            <w:r w:rsidR="00D91781" w:rsidRPr="00197A08">
              <w:rPr>
                <w:rFonts w:ascii="Arial" w:eastAsia="Times New Roman" w:hAnsi="Arial" w:cs="Arial"/>
                <w:color w:val="000000"/>
                <w:sz w:val="14"/>
                <w:szCs w:val="14"/>
              </w:rPr>
              <w:t xml:space="preserve">е вклучен во пресметката на СВТ;   </w:t>
            </w:r>
            <w:r w:rsidR="00D91781" w:rsidRPr="00197A08">
              <w:rPr>
                <w:rFonts w:ascii="Arial" w:eastAsia="Times New Roman" w:hAnsi="Arial" w:cs="Arial"/>
                <w:color w:val="000000"/>
                <w:sz w:val="14"/>
                <w:szCs w:val="14"/>
              </w:rPr>
              <w:br/>
              <w:t>Доколку во текот на отплатата на кредитот дојде до промена на износот , видот на трошоците и/или воведување на нов/нови трошок/и, за истите корисникот на кредитот е согласен да биде известен со писмено известување и/или преку траен медиум.</w:t>
            </w:r>
            <w:proofErr w:type="gramEnd"/>
            <w:r w:rsidR="00D91781" w:rsidRPr="00197A08">
              <w:rPr>
                <w:rFonts w:ascii="Arial" w:eastAsia="Times New Roman" w:hAnsi="Arial" w:cs="Arial"/>
                <w:color w:val="000000"/>
                <w:sz w:val="14"/>
                <w:szCs w:val="14"/>
              </w:rPr>
              <w:t xml:space="preserve">  Во случај на неприфаќање на промените наведени во известувањето, корисникот на кредитот има право во рок од 14 календарски дена да поднесе писмено известување за неприфаќање на промена на условите/трошоците на користењето на кредитот и условите/трошоците на кредитот. </w:t>
            </w:r>
          </w:p>
        </w:tc>
      </w:tr>
      <w:tr w:rsidR="00D91781" w:rsidRPr="00197A08" w:rsidTr="00491694">
        <w:trPr>
          <w:trHeight w:val="3167"/>
        </w:trPr>
        <w:tc>
          <w:tcPr>
            <w:tcW w:w="4962"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Каматна стапка применлива во случај на задоцнети плаќања, изразена во % на годишна основа, услови за нејзина промена</w:t>
            </w:r>
            <w:r w:rsidRPr="00197A08">
              <w:rPr>
                <w:rFonts w:ascii="Arial" w:eastAsia="Times New Roman" w:hAnsi="Arial" w:cs="Arial"/>
                <w:color w:val="000000"/>
                <w:sz w:val="14"/>
                <w:szCs w:val="14"/>
              </w:rPr>
              <w:br/>
              <w:t>Предупредување за последиците од неплаќање на ратите</w:t>
            </w:r>
          </w:p>
        </w:tc>
        <w:tc>
          <w:tcPr>
            <w:tcW w:w="5811" w:type="dxa"/>
            <w:tcBorders>
              <w:top w:val="nil"/>
              <w:left w:val="nil"/>
              <w:bottom w:val="single" w:sz="4" w:space="0" w:color="auto"/>
              <w:right w:val="single" w:sz="4" w:space="0" w:color="auto"/>
            </w:tcBorders>
            <w:shd w:val="clear" w:color="auto" w:fill="auto"/>
            <w:hideMark/>
          </w:tcPr>
          <w:p w:rsidR="00D91781" w:rsidRPr="00197A08" w:rsidRDefault="00D91781" w:rsidP="005C5B18">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Во случај на достасани ненаплатени побарувања, на достасаната ненаплатена главница и други трошоци се пресметува законска казнена камата по каматна стапка од </w:t>
            </w:r>
            <w:r w:rsidR="00816430">
              <w:rPr>
                <w:rFonts w:ascii="Arial" w:eastAsia="Times New Roman" w:hAnsi="Arial" w:cs="Arial"/>
                <w:color w:val="FF0000"/>
                <w:sz w:val="14"/>
                <w:szCs w:val="14"/>
              </w:rPr>
              <w:t>11</w:t>
            </w:r>
            <w:r w:rsidRPr="00197A08">
              <w:rPr>
                <w:rFonts w:ascii="Arial" w:eastAsia="Times New Roman" w:hAnsi="Arial" w:cs="Arial"/>
                <w:color w:val="FF0000"/>
                <w:sz w:val="14"/>
                <w:szCs w:val="14"/>
              </w:rPr>
              <w:t>,</w:t>
            </w:r>
            <w:r w:rsidR="00C27AA1">
              <w:rPr>
                <w:rFonts w:ascii="Arial" w:eastAsia="Times New Roman" w:hAnsi="Arial" w:cs="Arial"/>
                <w:color w:val="FF0000"/>
                <w:sz w:val="14"/>
                <w:szCs w:val="14"/>
              </w:rPr>
              <w:t>843</w:t>
            </w:r>
            <w:r w:rsidRPr="00197A08">
              <w:rPr>
                <w:rFonts w:ascii="Arial" w:eastAsia="Times New Roman" w:hAnsi="Arial" w:cs="Arial"/>
                <w:color w:val="FF0000"/>
                <w:sz w:val="14"/>
                <w:szCs w:val="14"/>
              </w:rPr>
              <w:t>%</w:t>
            </w:r>
            <w:r w:rsidRPr="00197A08">
              <w:rPr>
                <w:rFonts w:ascii="Arial" w:eastAsia="Times New Roman" w:hAnsi="Arial" w:cs="Arial"/>
                <w:color w:val="000000"/>
                <w:sz w:val="14"/>
                <w:szCs w:val="14"/>
              </w:rPr>
              <w:t xml:space="preserve"> годишно. Висината на стапката на казнената камата се определува за секое полугодие и тоа во висина на едномесечна стапка на Еурибор за евра што важела на последниот ден од полугодието што му претходело на тековното полугодие зголемена за осум процентни поени.</w:t>
            </w:r>
            <w:r w:rsidRPr="00197A08">
              <w:rPr>
                <w:rFonts w:ascii="Arial" w:eastAsia="Times New Roman" w:hAnsi="Arial" w:cs="Arial"/>
                <w:color w:val="000000"/>
                <w:sz w:val="14"/>
                <w:szCs w:val="14"/>
              </w:rPr>
              <w:br/>
            </w:r>
            <w:r w:rsidRPr="00197A08">
              <w:rPr>
                <w:rFonts w:ascii="Arial" w:eastAsia="Times New Roman" w:hAnsi="Arial" w:cs="Arial"/>
                <w:color w:val="000000"/>
                <w:sz w:val="14"/>
                <w:szCs w:val="14"/>
              </w:rPr>
              <w:br/>
              <w:t>Во случај на ненавремено подмирување на обврските по кредитот, согласно Законот за облигациони односи и Законот за договорен залог, банката има право вкупните побарувања по кредитот (главница, камата, трошоци) да ги смета за целосно доспеани и да пристапи кон присилна наплата на побарувањето со активирање на заложното право на наменскиот депозит.</w:t>
            </w:r>
          </w:p>
        </w:tc>
      </w:tr>
      <w:tr w:rsidR="00D91781" w:rsidRPr="00197A08" w:rsidTr="00C87958">
        <w:trPr>
          <w:trHeight w:val="240"/>
        </w:trPr>
        <w:tc>
          <w:tcPr>
            <w:tcW w:w="4962"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4. Останато</w:t>
            </w:r>
          </w:p>
        </w:tc>
        <w:tc>
          <w:tcPr>
            <w:tcW w:w="5811"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C87958">
        <w:trPr>
          <w:trHeight w:val="24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811" w:type="dxa"/>
            <w:tcBorders>
              <w:top w:val="single" w:sz="4" w:space="0" w:color="auto"/>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D91781" w:rsidRPr="00197A08" w:rsidTr="00C87958">
        <w:trPr>
          <w:trHeight w:val="1470"/>
        </w:trPr>
        <w:tc>
          <w:tcPr>
            <w:tcW w:w="4962"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Имате право да се откажете од договорот за потрошувачки кредит, во определен рок</w:t>
            </w:r>
          </w:p>
        </w:tc>
        <w:tc>
          <w:tcPr>
            <w:tcW w:w="5811"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Потрошувачот има право да се откаже од договорот за потрошувачки кредит во рок од 14 дена, од денот на склучувањето на договорот или денот кога сте ги добиле информациите и условите од договорот. За откажувањето, клиентот е должен да ја извести банката во писмена форма за откажувањето на кредитот пред истекот на рокот од 14 дена. Во случај на откажување, клиентот е должен износот на главницата и каматата за периодот на искористување да ги плати веднаш но не подоцна од 30 дена од денот на известувањето на банката за откажувањето на кредитот</w:t>
            </w:r>
          </w:p>
        </w:tc>
      </w:tr>
      <w:tr w:rsidR="00D91781" w:rsidRPr="00197A08" w:rsidTr="00C87958">
        <w:trPr>
          <w:trHeight w:val="750"/>
        </w:trPr>
        <w:tc>
          <w:tcPr>
            <w:tcW w:w="4962"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Имате право на целосна или делумна предвремена отплата на кредитот, а кредиторот/кредитниот посредник е должен да ви ја соопшти висината на</w:t>
            </w:r>
            <w:r w:rsidRPr="00197A08">
              <w:rPr>
                <w:rFonts w:ascii="Arial" w:eastAsia="Times New Roman" w:hAnsi="Arial" w:cs="Arial"/>
                <w:color w:val="000000"/>
                <w:sz w:val="14"/>
                <w:szCs w:val="14"/>
              </w:rPr>
              <w:br/>
              <w:t>надоместокот којшто треба да го платите и начинот на неговото одредување</w:t>
            </w:r>
          </w:p>
        </w:tc>
        <w:tc>
          <w:tcPr>
            <w:tcW w:w="5811"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Потрошувачот има право во било кое време да го плати, целосно или делумно, недостасаниот дел од кредитот без дополнителни трошоци.  </w:t>
            </w:r>
          </w:p>
        </w:tc>
      </w:tr>
      <w:tr w:rsidR="00D91781" w:rsidRPr="00197A08" w:rsidTr="00C87958">
        <w:trPr>
          <w:trHeight w:val="750"/>
        </w:trPr>
        <w:tc>
          <w:tcPr>
            <w:tcW w:w="4962"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Раскинување на договорот за потрошувачки кредит</w:t>
            </w:r>
            <w:r w:rsidRPr="00197A08">
              <w:rPr>
                <w:rFonts w:ascii="Arial" w:eastAsia="Times New Roman" w:hAnsi="Arial" w:cs="Arial"/>
                <w:color w:val="000000"/>
                <w:sz w:val="14"/>
                <w:szCs w:val="14"/>
              </w:rPr>
              <w:br/>
              <w:t>(Кредиторот/кредитниот посредник е должен да ви ги соопшти правото, постапката и условите за раскинување на договорот за потрошувачки кредит)</w:t>
            </w:r>
          </w:p>
        </w:tc>
        <w:tc>
          <w:tcPr>
            <w:tcW w:w="5811"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Раскинувањето на договорот за кредит, од страна на клиентот, е можно со поднесување Барање за целосна предвремена отплата на кредитот</w:t>
            </w:r>
          </w:p>
        </w:tc>
      </w:tr>
      <w:tr w:rsidR="00D91781" w:rsidRPr="00197A08" w:rsidTr="00491694">
        <w:trPr>
          <w:trHeight w:val="1123"/>
        </w:trPr>
        <w:tc>
          <w:tcPr>
            <w:tcW w:w="4962"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Ако по поднесеното барање за кредит, барањето се одбие заради добиените информации од бази на податоци, имате право, кредиторот, односно кредитниот посредник веднаш и бесплатно да ве информира за тие информации и за начинот на кој ги прибавил информациите. Овие информации се даваат во сите случаи, освен ако давањето на формациите е забрането со закон.</w:t>
            </w:r>
          </w:p>
        </w:tc>
        <w:tc>
          <w:tcPr>
            <w:tcW w:w="5811"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Во случај кредитното барање да биде одбиено, клиентот има право да побара и добие бесплатна информација за причината на одбивањето, доколку кредитното барање е одбиено врз основа на добиените информации од базата на податоци за клиентот</w:t>
            </w:r>
          </w:p>
        </w:tc>
      </w:tr>
      <w:tr w:rsidR="00D91781" w:rsidRPr="00197A08" w:rsidTr="00491694">
        <w:trPr>
          <w:trHeight w:val="982"/>
        </w:trPr>
        <w:tc>
          <w:tcPr>
            <w:tcW w:w="4962"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Право на бесплатна копија од нацрт-договорот за потрошувачки кредит </w:t>
            </w:r>
            <w:r w:rsidRPr="00197A08">
              <w:rPr>
                <w:rFonts w:ascii="Arial" w:eastAsia="Times New Roman" w:hAnsi="Arial" w:cs="Arial"/>
                <w:color w:val="000000"/>
                <w:sz w:val="14"/>
                <w:szCs w:val="14"/>
              </w:rPr>
              <w:br/>
              <w:t>Имате право, на ваше барање, бесплатно да добиете копија од нацрт-договорот за потрошувачки кредит. Нема да се достави нацрт- договор доколку кредиторот/кредитниот посредник во времето на поднесувањето на барањето не сака да пристапи кон склучување на договорот за потрошувачки кредит</w:t>
            </w:r>
          </w:p>
        </w:tc>
        <w:tc>
          <w:tcPr>
            <w:tcW w:w="5811"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Клиентот има право на бесплатен предлог-договор за кредит во моментот на аплицирање за кредит</w:t>
            </w:r>
          </w:p>
        </w:tc>
      </w:tr>
      <w:tr w:rsidR="00D91781" w:rsidRPr="00197A08" w:rsidTr="00C87958">
        <w:trPr>
          <w:trHeight w:val="540"/>
        </w:trPr>
        <w:tc>
          <w:tcPr>
            <w:tcW w:w="4962"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Рок во кој кредиторот, односно кредитниот посредник е обврзан со преддоговорните информации, доколку е применливо</w:t>
            </w:r>
          </w:p>
        </w:tc>
        <w:tc>
          <w:tcPr>
            <w:tcW w:w="5811"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Информациите содржани во овој формулар важат </w:t>
            </w:r>
            <w:proofErr w:type="gramStart"/>
            <w:r w:rsidRPr="00197A08">
              <w:rPr>
                <w:rFonts w:ascii="Arial" w:eastAsia="Times New Roman" w:hAnsi="Arial" w:cs="Arial"/>
                <w:color w:val="000000"/>
                <w:sz w:val="14"/>
                <w:szCs w:val="14"/>
              </w:rPr>
              <w:t>на  датата</w:t>
            </w:r>
            <w:proofErr w:type="gramEnd"/>
            <w:r w:rsidRPr="00197A08">
              <w:rPr>
                <w:rFonts w:ascii="Arial" w:eastAsia="Times New Roman" w:hAnsi="Arial" w:cs="Arial"/>
                <w:color w:val="000000"/>
                <w:sz w:val="14"/>
                <w:szCs w:val="14"/>
              </w:rPr>
              <w:t xml:space="preserve"> на предавање на формуларот.</w:t>
            </w:r>
          </w:p>
        </w:tc>
      </w:tr>
      <w:tr w:rsidR="00D91781" w:rsidRPr="00197A08" w:rsidTr="00C87958">
        <w:trPr>
          <w:trHeight w:val="240"/>
        </w:trPr>
        <w:tc>
          <w:tcPr>
            <w:tcW w:w="4962"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c>
          <w:tcPr>
            <w:tcW w:w="5811"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C87958">
        <w:trPr>
          <w:trHeight w:val="240"/>
        </w:trPr>
        <w:tc>
          <w:tcPr>
            <w:tcW w:w="4962"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c>
          <w:tcPr>
            <w:tcW w:w="5811"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C87958">
        <w:trPr>
          <w:trHeight w:val="240"/>
        </w:trPr>
        <w:tc>
          <w:tcPr>
            <w:tcW w:w="4962"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Дата на предавање на формуларот: __________________________</w:t>
            </w:r>
          </w:p>
        </w:tc>
        <w:tc>
          <w:tcPr>
            <w:tcW w:w="5811"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C87958">
        <w:trPr>
          <w:trHeight w:val="240"/>
        </w:trPr>
        <w:tc>
          <w:tcPr>
            <w:tcW w:w="4962"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c>
          <w:tcPr>
            <w:tcW w:w="5811"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C87958">
        <w:trPr>
          <w:trHeight w:val="525"/>
        </w:trPr>
        <w:tc>
          <w:tcPr>
            <w:tcW w:w="10773" w:type="dxa"/>
            <w:gridSpan w:val="2"/>
            <w:tcBorders>
              <w:top w:val="nil"/>
              <w:left w:val="nil"/>
              <w:bottom w:val="nil"/>
              <w:right w:val="nil"/>
            </w:tcBorders>
            <w:shd w:val="clear" w:color="000000" w:fill="FFFFFF"/>
            <w:vAlign w:val="center"/>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Износот на кредитот и кредитните услови наведени во Формуларот не значат обврска за СБ дека на клиентот ќе му го одобри/исплати износот наведен во формуларот. Висината на кредитниот износ зависи од кредитоспособноста на клиентот по извршената кредитна анализа.</w:t>
            </w:r>
          </w:p>
        </w:tc>
      </w:tr>
      <w:tr w:rsidR="00D91781" w:rsidRPr="00197A08" w:rsidTr="00C87958">
        <w:trPr>
          <w:trHeight w:val="240"/>
        </w:trPr>
        <w:tc>
          <w:tcPr>
            <w:tcW w:w="4962"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c>
          <w:tcPr>
            <w:tcW w:w="5811"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bl>
    <w:p w:rsidR="005D2440" w:rsidRPr="00197A08" w:rsidRDefault="005D2440">
      <w:pPr>
        <w:rPr>
          <w:rFonts w:ascii="Arial" w:hAnsi="Arial" w:cs="Arial"/>
          <w:sz w:val="14"/>
          <w:szCs w:val="14"/>
        </w:rPr>
      </w:pPr>
    </w:p>
    <w:sectPr w:rsidR="005D2440" w:rsidRPr="00197A08" w:rsidSect="00D23A7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299F"/>
    <w:multiLevelType w:val="hybridMultilevel"/>
    <w:tmpl w:val="DBC49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E316EC"/>
    <w:multiLevelType w:val="hybridMultilevel"/>
    <w:tmpl w:val="1DB28F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762DB7"/>
    <w:multiLevelType w:val="hybridMultilevel"/>
    <w:tmpl w:val="F7982D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4F171E"/>
    <w:multiLevelType w:val="hybridMultilevel"/>
    <w:tmpl w:val="AEA47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A55323"/>
    <w:multiLevelType w:val="hybridMultilevel"/>
    <w:tmpl w:val="791A3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2223C5"/>
    <w:multiLevelType w:val="hybridMultilevel"/>
    <w:tmpl w:val="082856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E64ACA"/>
    <w:multiLevelType w:val="hybridMultilevel"/>
    <w:tmpl w:val="BFCA5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BC2FAE"/>
    <w:multiLevelType w:val="hybridMultilevel"/>
    <w:tmpl w:val="DF50A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7D1A40"/>
    <w:multiLevelType w:val="hybridMultilevel"/>
    <w:tmpl w:val="9DE01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594573"/>
    <w:multiLevelType w:val="hybridMultilevel"/>
    <w:tmpl w:val="F7843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E567D"/>
    <w:multiLevelType w:val="hybridMultilevel"/>
    <w:tmpl w:val="3A74C1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2373F8"/>
    <w:multiLevelType w:val="hybridMultilevel"/>
    <w:tmpl w:val="80E66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2B7F2D"/>
    <w:multiLevelType w:val="hybridMultilevel"/>
    <w:tmpl w:val="85DE2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6D274C"/>
    <w:multiLevelType w:val="hybridMultilevel"/>
    <w:tmpl w:val="A40CF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666CC7"/>
    <w:multiLevelType w:val="hybridMultilevel"/>
    <w:tmpl w:val="269A6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E3E4990"/>
    <w:multiLevelType w:val="hybridMultilevel"/>
    <w:tmpl w:val="BB821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BD2853"/>
    <w:multiLevelType w:val="hybridMultilevel"/>
    <w:tmpl w:val="8932C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5385C51"/>
    <w:multiLevelType w:val="hybridMultilevel"/>
    <w:tmpl w:val="C8060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FC53386"/>
    <w:multiLevelType w:val="hybridMultilevel"/>
    <w:tmpl w:val="AF469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FF1514B"/>
    <w:multiLevelType w:val="hybridMultilevel"/>
    <w:tmpl w:val="CE728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109423E"/>
    <w:multiLevelType w:val="hybridMultilevel"/>
    <w:tmpl w:val="F3CC7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7AF568F"/>
    <w:multiLevelType w:val="hybridMultilevel"/>
    <w:tmpl w:val="F66AD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C0A6351"/>
    <w:multiLevelType w:val="hybridMultilevel"/>
    <w:tmpl w:val="F29CD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C7E4CDD"/>
    <w:multiLevelType w:val="hybridMultilevel"/>
    <w:tmpl w:val="1A744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D101158"/>
    <w:multiLevelType w:val="hybridMultilevel"/>
    <w:tmpl w:val="2CB0D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04D4D53"/>
    <w:multiLevelType w:val="hybridMultilevel"/>
    <w:tmpl w:val="48BCE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2D86501"/>
    <w:multiLevelType w:val="hybridMultilevel"/>
    <w:tmpl w:val="65B0A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8DC3C6A"/>
    <w:multiLevelType w:val="hybridMultilevel"/>
    <w:tmpl w:val="D6366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9543CF4"/>
    <w:multiLevelType w:val="hybridMultilevel"/>
    <w:tmpl w:val="265AC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9E02387"/>
    <w:multiLevelType w:val="hybridMultilevel"/>
    <w:tmpl w:val="45F67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A7F0602"/>
    <w:multiLevelType w:val="hybridMultilevel"/>
    <w:tmpl w:val="31ACE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B201D9E"/>
    <w:multiLevelType w:val="hybridMultilevel"/>
    <w:tmpl w:val="BD029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473F4B"/>
    <w:multiLevelType w:val="hybridMultilevel"/>
    <w:tmpl w:val="CE6EE8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FB60881"/>
    <w:multiLevelType w:val="hybridMultilevel"/>
    <w:tmpl w:val="D3C0F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FA528C"/>
    <w:multiLevelType w:val="hybridMultilevel"/>
    <w:tmpl w:val="22824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64B251A"/>
    <w:multiLevelType w:val="hybridMultilevel"/>
    <w:tmpl w:val="F2DED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7725EED"/>
    <w:multiLevelType w:val="hybridMultilevel"/>
    <w:tmpl w:val="D0141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879494F"/>
    <w:multiLevelType w:val="hybridMultilevel"/>
    <w:tmpl w:val="5194F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A102881"/>
    <w:multiLevelType w:val="hybridMultilevel"/>
    <w:tmpl w:val="53E28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B544A8E"/>
    <w:multiLevelType w:val="hybridMultilevel"/>
    <w:tmpl w:val="B8CCE4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CDC1511"/>
    <w:multiLevelType w:val="hybridMultilevel"/>
    <w:tmpl w:val="DECCC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0E1352A"/>
    <w:multiLevelType w:val="hybridMultilevel"/>
    <w:tmpl w:val="705AB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3AF3E63"/>
    <w:multiLevelType w:val="hybridMultilevel"/>
    <w:tmpl w:val="3EBE5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E455EE1"/>
    <w:multiLevelType w:val="hybridMultilevel"/>
    <w:tmpl w:val="174E6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F454BDA"/>
    <w:multiLevelType w:val="hybridMultilevel"/>
    <w:tmpl w:val="7A72EF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4"/>
  </w:num>
  <w:num w:numId="3">
    <w:abstractNumId w:val="16"/>
  </w:num>
  <w:num w:numId="4">
    <w:abstractNumId w:val="37"/>
  </w:num>
  <w:num w:numId="5">
    <w:abstractNumId w:val="35"/>
  </w:num>
  <w:num w:numId="6">
    <w:abstractNumId w:val="43"/>
  </w:num>
  <w:num w:numId="7">
    <w:abstractNumId w:val="40"/>
  </w:num>
  <w:num w:numId="8">
    <w:abstractNumId w:val="5"/>
  </w:num>
  <w:num w:numId="9">
    <w:abstractNumId w:val="8"/>
  </w:num>
  <w:num w:numId="10">
    <w:abstractNumId w:val="3"/>
  </w:num>
  <w:num w:numId="11">
    <w:abstractNumId w:val="11"/>
  </w:num>
  <w:num w:numId="12">
    <w:abstractNumId w:val="13"/>
  </w:num>
  <w:num w:numId="13">
    <w:abstractNumId w:val="14"/>
  </w:num>
  <w:num w:numId="14">
    <w:abstractNumId w:val="38"/>
  </w:num>
  <w:num w:numId="15">
    <w:abstractNumId w:val="26"/>
  </w:num>
  <w:num w:numId="16">
    <w:abstractNumId w:val="28"/>
  </w:num>
  <w:num w:numId="17">
    <w:abstractNumId w:val="36"/>
  </w:num>
  <w:num w:numId="18">
    <w:abstractNumId w:val="34"/>
  </w:num>
  <w:num w:numId="19">
    <w:abstractNumId w:val="44"/>
  </w:num>
  <w:num w:numId="20">
    <w:abstractNumId w:val="0"/>
  </w:num>
  <w:num w:numId="21">
    <w:abstractNumId w:val="30"/>
  </w:num>
  <w:num w:numId="22">
    <w:abstractNumId w:val="24"/>
  </w:num>
  <w:num w:numId="23">
    <w:abstractNumId w:val="18"/>
  </w:num>
  <w:num w:numId="24">
    <w:abstractNumId w:val="6"/>
  </w:num>
  <w:num w:numId="25">
    <w:abstractNumId w:val="23"/>
  </w:num>
  <w:num w:numId="26">
    <w:abstractNumId w:val="31"/>
  </w:num>
  <w:num w:numId="27">
    <w:abstractNumId w:val="25"/>
  </w:num>
  <w:num w:numId="28">
    <w:abstractNumId w:val="10"/>
  </w:num>
  <w:num w:numId="29">
    <w:abstractNumId w:val="9"/>
  </w:num>
  <w:num w:numId="30">
    <w:abstractNumId w:val="33"/>
  </w:num>
  <w:num w:numId="31">
    <w:abstractNumId w:val="41"/>
  </w:num>
  <w:num w:numId="32">
    <w:abstractNumId w:val="27"/>
  </w:num>
  <w:num w:numId="33">
    <w:abstractNumId w:val="17"/>
  </w:num>
  <w:num w:numId="34">
    <w:abstractNumId w:val="22"/>
  </w:num>
  <w:num w:numId="35">
    <w:abstractNumId w:val="1"/>
  </w:num>
  <w:num w:numId="36">
    <w:abstractNumId w:val="20"/>
  </w:num>
  <w:num w:numId="37">
    <w:abstractNumId w:val="7"/>
  </w:num>
  <w:num w:numId="38">
    <w:abstractNumId w:val="2"/>
  </w:num>
  <w:num w:numId="39">
    <w:abstractNumId w:val="12"/>
  </w:num>
  <w:num w:numId="40">
    <w:abstractNumId w:val="19"/>
  </w:num>
  <w:num w:numId="41">
    <w:abstractNumId w:val="39"/>
  </w:num>
  <w:num w:numId="42">
    <w:abstractNumId w:val="15"/>
  </w:num>
  <w:num w:numId="43">
    <w:abstractNumId w:val="21"/>
  </w:num>
  <w:num w:numId="44">
    <w:abstractNumId w:val="32"/>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3DD"/>
    <w:rsid w:val="000017B6"/>
    <w:rsid w:val="00002167"/>
    <w:rsid w:val="00011213"/>
    <w:rsid w:val="00014545"/>
    <w:rsid w:val="00021C8E"/>
    <w:rsid w:val="000300FC"/>
    <w:rsid w:val="000352EE"/>
    <w:rsid w:val="0004243C"/>
    <w:rsid w:val="00043FC6"/>
    <w:rsid w:val="00045307"/>
    <w:rsid w:val="00046BC4"/>
    <w:rsid w:val="00051BBA"/>
    <w:rsid w:val="00060EC9"/>
    <w:rsid w:val="00063BB5"/>
    <w:rsid w:val="000737B8"/>
    <w:rsid w:val="00076641"/>
    <w:rsid w:val="000866B5"/>
    <w:rsid w:val="000A1AE1"/>
    <w:rsid w:val="000A409B"/>
    <w:rsid w:val="000A409C"/>
    <w:rsid w:val="000A7B61"/>
    <w:rsid w:val="000B436C"/>
    <w:rsid w:val="000C560A"/>
    <w:rsid w:val="000C7B7F"/>
    <w:rsid w:val="000C7C4C"/>
    <w:rsid w:val="000D5216"/>
    <w:rsid w:val="000E11C9"/>
    <w:rsid w:val="000E46AA"/>
    <w:rsid w:val="000E4F99"/>
    <w:rsid w:val="000F08DF"/>
    <w:rsid w:val="000F0C53"/>
    <w:rsid w:val="000F7221"/>
    <w:rsid w:val="001034D0"/>
    <w:rsid w:val="00107C88"/>
    <w:rsid w:val="00125899"/>
    <w:rsid w:val="0012727A"/>
    <w:rsid w:val="0013289A"/>
    <w:rsid w:val="00144F6D"/>
    <w:rsid w:val="0015474B"/>
    <w:rsid w:val="00154917"/>
    <w:rsid w:val="00161A7D"/>
    <w:rsid w:val="00167822"/>
    <w:rsid w:val="0017570D"/>
    <w:rsid w:val="00181A08"/>
    <w:rsid w:val="00185D53"/>
    <w:rsid w:val="0019130F"/>
    <w:rsid w:val="00197A08"/>
    <w:rsid w:val="001A4DA6"/>
    <w:rsid w:val="001B138A"/>
    <w:rsid w:val="001C0739"/>
    <w:rsid w:val="001C12AD"/>
    <w:rsid w:val="001C2E33"/>
    <w:rsid w:val="001D28BE"/>
    <w:rsid w:val="001E397F"/>
    <w:rsid w:val="001E43A3"/>
    <w:rsid w:val="001E5009"/>
    <w:rsid w:val="001E6380"/>
    <w:rsid w:val="001F07A8"/>
    <w:rsid w:val="001F0B2B"/>
    <w:rsid w:val="001F52F4"/>
    <w:rsid w:val="0020122B"/>
    <w:rsid w:val="002144F7"/>
    <w:rsid w:val="002172E6"/>
    <w:rsid w:val="00220640"/>
    <w:rsid w:val="002243C5"/>
    <w:rsid w:val="00236B6B"/>
    <w:rsid w:val="00237661"/>
    <w:rsid w:val="002436C3"/>
    <w:rsid w:val="002566D3"/>
    <w:rsid w:val="0026712E"/>
    <w:rsid w:val="00271E40"/>
    <w:rsid w:val="00273507"/>
    <w:rsid w:val="002825DC"/>
    <w:rsid w:val="00282A80"/>
    <w:rsid w:val="00284EBF"/>
    <w:rsid w:val="00287381"/>
    <w:rsid w:val="00291148"/>
    <w:rsid w:val="002A65D9"/>
    <w:rsid w:val="002C6724"/>
    <w:rsid w:val="002D33B4"/>
    <w:rsid w:val="002E213F"/>
    <w:rsid w:val="0030413B"/>
    <w:rsid w:val="00313AC6"/>
    <w:rsid w:val="0032174B"/>
    <w:rsid w:val="00323E11"/>
    <w:rsid w:val="0032524D"/>
    <w:rsid w:val="00326851"/>
    <w:rsid w:val="0033102B"/>
    <w:rsid w:val="0034252B"/>
    <w:rsid w:val="00343280"/>
    <w:rsid w:val="0034330C"/>
    <w:rsid w:val="00346F01"/>
    <w:rsid w:val="00355920"/>
    <w:rsid w:val="00364BA4"/>
    <w:rsid w:val="003738A9"/>
    <w:rsid w:val="00392BB9"/>
    <w:rsid w:val="0039668E"/>
    <w:rsid w:val="003A3049"/>
    <w:rsid w:val="003B3DB2"/>
    <w:rsid w:val="003B60C2"/>
    <w:rsid w:val="003C168C"/>
    <w:rsid w:val="003C26C2"/>
    <w:rsid w:val="003D1723"/>
    <w:rsid w:val="003D202F"/>
    <w:rsid w:val="003E5681"/>
    <w:rsid w:val="003E78A4"/>
    <w:rsid w:val="003F0300"/>
    <w:rsid w:val="003F4AA2"/>
    <w:rsid w:val="003F555C"/>
    <w:rsid w:val="003F5B97"/>
    <w:rsid w:val="003F7B9E"/>
    <w:rsid w:val="004006CB"/>
    <w:rsid w:val="00413E75"/>
    <w:rsid w:val="00425C1B"/>
    <w:rsid w:val="00445399"/>
    <w:rsid w:val="004469CE"/>
    <w:rsid w:val="00457889"/>
    <w:rsid w:val="00465ABE"/>
    <w:rsid w:val="00466313"/>
    <w:rsid w:val="00467F04"/>
    <w:rsid w:val="00470731"/>
    <w:rsid w:val="00473423"/>
    <w:rsid w:val="004836F5"/>
    <w:rsid w:val="00490C7E"/>
    <w:rsid w:val="00491694"/>
    <w:rsid w:val="00495626"/>
    <w:rsid w:val="004A5F9B"/>
    <w:rsid w:val="004A7AC4"/>
    <w:rsid w:val="004A7DA8"/>
    <w:rsid w:val="004B2EC1"/>
    <w:rsid w:val="004C74E3"/>
    <w:rsid w:val="004D010D"/>
    <w:rsid w:val="004E1F65"/>
    <w:rsid w:val="004E2324"/>
    <w:rsid w:val="004E2825"/>
    <w:rsid w:val="004E495E"/>
    <w:rsid w:val="004F1FC2"/>
    <w:rsid w:val="004F3835"/>
    <w:rsid w:val="004F76B0"/>
    <w:rsid w:val="005041E1"/>
    <w:rsid w:val="00514D1D"/>
    <w:rsid w:val="005301D9"/>
    <w:rsid w:val="00530E95"/>
    <w:rsid w:val="005540CA"/>
    <w:rsid w:val="00560870"/>
    <w:rsid w:val="005622E2"/>
    <w:rsid w:val="00565838"/>
    <w:rsid w:val="00566D83"/>
    <w:rsid w:val="00577349"/>
    <w:rsid w:val="00580A60"/>
    <w:rsid w:val="005911AD"/>
    <w:rsid w:val="00594C15"/>
    <w:rsid w:val="005A2AB3"/>
    <w:rsid w:val="005A3432"/>
    <w:rsid w:val="005A4A98"/>
    <w:rsid w:val="005A658B"/>
    <w:rsid w:val="005B12A9"/>
    <w:rsid w:val="005B1EFC"/>
    <w:rsid w:val="005B4942"/>
    <w:rsid w:val="005B5A00"/>
    <w:rsid w:val="005B7CE7"/>
    <w:rsid w:val="005C5B18"/>
    <w:rsid w:val="005D2440"/>
    <w:rsid w:val="005D357F"/>
    <w:rsid w:val="005E187A"/>
    <w:rsid w:val="005E70A4"/>
    <w:rsid w:val="005E78D2"/>
    <w:rsid w:val="00603C2D"/>
    <w:rsid w:val="00605CD9"/>
    <w:rsid w:val="006123E4"/>
    <w:rsid w:val="006353F0"/>
    <w:rsid w:val="00642024"/>
    <w:rsid w:val="0064349C"/>
    <w:rsid w:val="00650CA0"/>
    <w:rsid w:val="00651CFA"/>
    <w:rsid w:val="00653C7C"/>
    <w:rsid w:val="00660A4D"/>
    <w:rsid w:val="006611F6"/>
    <w:rsid w:val="00674B0D"/>
    <w:rsid w:val="00676819"/>
    <w:rsid w:val="00686759"/>
    <w:rsid w:val="00697450"/>
    <w:rsid w:val="006A5494"/>
    <w:rsid w:val="006A7E7B"/>
    <w:rsid w:val="006B2C9E"/>
    <w:rsid w:val="006B3B9F"/>
    <w:rsid w:val="006C2FA6"/>
    <w:rsid w:val="006C3DC0"/>
    <w:rsid w:val="006D0B50"/>
    <w:rsid w:val="006E4D29"/>
    <w:rsid w:val="006F5031"/>
    <w:rsid w:val="007075FC"/>
    <w:rsid w:val="00720516"/>
    <w:rsid w:val="00720DEC"/>
    <w:rsid w:val="00721B9C"/>
    <w:rsid w:val="00721CFC"/>
    <w:rsid w:val="00723812"/>
    <w:rsid w:val="00727FE4"/>
    <w:rsid w:val="00730F9D"/>
    <w:rsid w:val="00755CF2"/>
    <w:rsid w:val="00761F29"/>
    <w:rsid w:val="00762D17"/>
    <w:rsid w:val="007708F0"/>
    <w:rsid w:val="00772B06"/>
    <w:rsid w:val="00772E96"/>
    <w:rsid w:val="00776431"/>
    <w:rsid w:val="00780C90"/>
    <w:rsid w:val="0078104E"/>
    <w:rsid w:val="00782DB9"/>
    <w:rsid w:val="00791B42"/>
    <w:rsid w:val="00792B92"/>
    <w:rsid w:val="00796B25"/>
    <w:rsid w:val="007979D5"/>
    <w:rsid w:val="007A1305"/>
    <w:rsid w:val="007A314F"/>
    <w:rsid w:val="007A7A48"/>
    <w:rsid w:val="007B0998"/>
    <w:rsid w:val="007B386E"/>
    <w:rsid w:val="007C7297"/>
    <w:rsid w:val="007E7043"/>
    <w:rsid w:val="007F10CE"/>
    <w:rsid w:val="007F1FE6"/>
    <w:rsid w:val="008065CD"/>
    <w:rsid w:val="00812605"/>
    <w:rsid w:val="0081279D"/>
    <w:rsid w:val="00816430"/>
    <w:rsid w:val="00820AEE"/>
    <w:rsid w:val="00823D9C"/>
    <w:rsid w:val="008253C9"/>
    <w:rsid w:val="0083516B"/>
    <w:rsid w:val="0084515F"/>
    <w:rsid w:val="00856707"/>
    <w:rsid w:val="00857097"/>
    <w:rsid w:val="00860601"/>
    <w:rsid w:val="00865DC9"/>
    <w:rsid w:val="00866958"/>
    <w:rsid w:val="008778A0"/>
    <w:rsid w:val="00880790"/>
    <w:rsid w:val="00880BFC"/>
    <w:rsid w:val="00893ADB"/>
    <w:rsid w:val="008A0B2F"/>
    <w:rsid w:val="008A2FC2"/>
    <w:rsid w:val="008A5190"/>
    <w:rsid w:val="008B1639"/>
    <w:rsid w:val="008C4042"/>
    <w:rsid w:val="008C61DE"/>
    <w:rsid w:val="008C6B48"/>
    <w:rsid w:val="008C6C98"/>
    <w:rsid w:val="008D1BD4"/>
    <w:rsid w:val="008D3BB2"/>
    <w:rsid w:val="008D639B"/>
    <w:rsid w:val="008E3040"/>
    <w:rsid w:val="008F0448"/>
    <w:rsid w:val="009039D1"/>
    <w:rsid w:val="009144DA"/>
    <w:rsid w:val="00920536"/>
    <w:rsid w:val="00926798"/>
    <w:rsid w:val="00927582"/>
    <w:rsid w:val="00933732"/>
    <w:rsid w:val="009375F5"/>
    <w:rsid w:val="00941F74"/>
    <w:rsid w:val="00944501"/>
    <w:rsid w:val="0095240D"/>
    <w:rsid w:val="0095612C"/>
    <w:rsid w:val="00972157"/>
    <w:rsid w:val="0097511D"/>
    <w:rsid w:val="009759A5"/>
    <w:rsid w:val="009779D4"/>
    <w:rsid w:val="00987177"/>
    <w:rsid w:val="0099435A"/>
    <w:rsid w:val="00995A9E"/>
    <w:rsid w:val="009A2487"/>
    <w:rsid w:val="009A6AAB"/>
    <w:rsid w:val="009B2865"/>
    <w:rsid w:val="009B57E2"/>
    <w:rsid w:val="009C29A6"/>
    <w:rsid w:val="009D0BE1"/>
    <w:rsid w:val="009E6B12"/>
    <w:rsid w:val="009E7889"/>
    <w:rsid w:val="00A176E4"/>
    <w:rsid w:val="00A3600F"/>
    <w:rsid w:val="00A47E8E"/>
    <w:rsid w:val="00A56C92"/>
    <w:rsid w:val="00A60C5D"/>
    <w:rsid w:val="00A62BE9"/>
    <w:rsid w:val="00A653AF"/>
    <w:rsid w:val="00A7116D"/>
    <w:rsid w:val="00A72853"/>
    <w:rsid w:val="00A72BAA"/>
    <w:rsid w:val="00A916C8"/>
    <w:rsid w:val="00A931B5"/>
    <w:rsid w:val="00A945D3"/>
    <w:rsid w:val="00A94D25"/>
    <w:rsid w:val="00AC339A"/>
    <w:rsid w:val="00AC3E86"/>
    <w:rsid w:val="00AC6866"/>
    <w:rsid w:val="00AD1E41"/>
    <w:rsid w:val="00AD6656"/>
    <w:rsid w:val="00AE0F60"/>
    <w:rsid w:val="00AE79D2"/>
    <w:rsid w:val="00AF0923"/>
    <w:rsid w:val="00B0298C"/>
    <w:rsid w:val="00B04175"/>
    <w:rsid w:val="00B05EA1"/>
    <w:rsid w:val="00B06D2C"/>
    <w:rsid w:val="00B13CB3"/>
    <w:rsid w:val="00B20F8F"/>
    <w:rsid w:val="00B3254B"/>
    <w:rsid w:val="00B35832"/>
    <w:rsid w:val="00B3718C"/>
    <w:rsid w:val="00B52E79"/>
    <w:rsid w:val="00B53B57"/>
    <w:rsid w:val="00B53E40"/>
    <w:rsid w:val="00B55C49"/>
    <w:rsid w:val="00B567AA"/>
    <w:rsid w:val="00B63CA6"/>
    <w:rsid w:val="00B66C79"/>
    <w:rsid w:val="00B7094C"/>
    <w:rsid w:val="00B84BAB"/>
    <w:rsid w:val="00B878A5"/>
    <w:rsid w:val="00BA0529"/>
    <w:rsid w:val="00BA439A"/>
    <w:rsid w:val="00BC7CDA"/>
    <w:rsid w:val="00BD2E2F"/>
    <w:rsid w:val="00BD3F58"/>
    <w:rsid w:val="00BD574D"/>
    <w:rsid w:val="00BE0A50"/>
    <w:rsid w:val="00BE10DB"/>
    <w:rsid w:val="00C0482F"/>
    <w:rsid w:val="00C052A5"/>
    <w:rsid w:val="00C22A2B"/>
    <w:rsid w:val="00C27AA1"/>
    <w:rsid w:val="00C31F31"/>
    <w:rsid w:val="00C371F8"/>
    <w:rsid w:val="00C4159D"/>
    <w:rsid w:val="00C4310E"/>
    <w:rsid w:val="00C467EA"/>
    <w:rsid w:val="00C47DF4"/>
    <w:rsid w:val="00C5057C"/>
    <w:rsid w:val="00C50E62"/>
    <w:rsid w:val="00C54CAC"/>
    <w:rsid w:val="00C571CF"/>
    <w:rsid w:val="00C62E36"/>
    <w:rsid w:val="00C66473"/>
    <w:rsid w:val="00C83B25"/>
    <w:rsid w:val="00C87958"/>
    <w:rsid w:val="00C90BA3"/>
    <w:rsid w:val="00CA13D4"/>
    <w:rsid w:val="00CA47F4"/>
    <w:rsid w:val="00CA4934"/>
    <w:rsid w:val="00CC09EA"/>
    <w:rsid w:val="00CC2E33"/>
    <w:rsid w:val="00CC3358"/>
    <w:rsid w:val="00CC5C8F"/>
    <w:rsid w:val="00CC638D"/>
    <w:rsid w:val="00CE263D"/>
    <w:rsid w:val="00CF4725"/>
    <w:rsid w:val="00CF5C82"/>
    <w:rsid w:val="00D1152E"/>
    <w:rsid w:val="00D23A74"/>
    <w:rsid w:val="00D2610B"/>
    <w:rsid w:val="00D3463D"/>
    <w:rsid w:val="00D47AF5"/>
    <w:rsid w:val="00D52262"/>
    <w:rsid w:val="00D62999"/>
    <w:rsid w:val="00D62C44"/>
    <w:rsid w:val="00D6646B"/>
    <w:rsid w:val="00D710BA"/>
    <w:rsid w:val="00D71C02"/>
    <w:rsid w:val="00D7796E"/>
    <w:rsid w:val="00D821C1"/>
    <w:rsid w:val="00D84EA2"/>
    <w:rsid w:val="00D8752E"/>
    <w:rsid w:val="00D91781"/>
    <w:rsid w:val="00D9472B"/>
    <w:rsid w:val="00DA107B"/>
    <w:rsid w:val="00DB472C"/>
    <w:rsid w:val="00DB59B4"/>
    <w:rsid w:val="00DC02B9"/>
    <w:rsid w:val="00DC5B9A"/>
    <w:rsid w:val="00DD3702"/>
    <w:rsid w:val="00DF11D0"/>
    <w:rsid w:val="00DF725B"/>
    <w:rsid w:val="00E107E6"/>
    <w:rsid w:val="00E10FDC"/>
    <w:rsid w:val="00E14630"/>
    <w:rsid w:val="00E16B1F"/>
    <w:rsid w:val="00E17899"/>
    <w:rsid w:val="00E17F2E"/>
    <w:rsid w:val="00E21D7E"/>
    <w:rsid w:val="00E27BE8"/>
    <w:rsid w:val="00E43A81"/>
    <w:rsid w:val="00E472A7"/>
    <w:rsid w:val="00E5254A"/>
    <w:rsid w:val="00E54698"/>
    <w:rsid w:val="00E62CB2"/>
    <w:rsid w:val="00E65EFB"/>
    <w:rsid w:val="00E82159"/>
    <w:rsid w:val="00E87966"/>
    <w:rsid w:val="00ED187A"/>
    <w:rsid w:val="00ED309D"/>
    <w:rsid w:val="00ED53DD"/>
    <w:rsid w:val="00EE2041"/>
    <w:rsid w:val="00EF4AFD"/>
    <w:rsid w:val="00F06280"/>
    <w:rsid w:val="00F12ED8"/>
    <w:rsid w:val="00F17B40"/>
    <w:rsid w:val="00F20765"/>
    <w:rsid w:val="00F22E07"/>
    <w:rsid w:val="00F2569F"/>
    <w:rsid w:val="00F3230B"/>
    <w:rsid w:val="00F34AA2"/>
    <w:rsid w:val="00F378BA"/>
    <w:rsid w:val="00F40197"/>
    <w:rsid w:val="00F43287"/>
    <w:rsid w:val="00F4407F"/>
    <w:rsid w:val="00F51603"/>
    <w:rsid w:val="00F6348E"/>
    <w:rsid w:val="00F64368"/>
    <w:rsid w:val="00F70E56"/>
    <w:rsid w:val="00F733FA"/>
    <w:rsid w:val="00F74D63"/>
    <w:rsid w:val="00F7774D"/>
    <w:rsid w:val="00F814EB"/>
    <w:rsid w:val="00F85D78"/>
    <w:rsid w:val="00F92F74"/>
    <w:rsid w:val="00FA07CB"/>
    <w:rsid w:val="00FB11C6"/>
    <w:rsid w:val="00FB1C60"/>
    <w:rsid w:val="00FB2F7A"/>
    <w:rsid w:val="00FB5235"/>
    <w:rsid w:val="00FB7ECC"/>
    <w:rsid w:val="00FD0AE3"/>
    <w:rsid w:val="00FD6DAB"/>
    <w:rsid w:val="00FE7D5A"/>
    <w:rsid w:val="00FF11EB"/>
    <w:rsid w:val="00FF3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F557B"/>
  <w15:chartTrackingRefBased/>
  <w15:docId w15:val="{74D1FEEA-7E41-43B3-8060-A11AC2ABD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53DD"/>
    <w:rPr>
      <w:color w:val="0000FF"/>
      <w:u w:val="single"/>
    </w:rPr>
  </w:style>
  <w:style w:type="paragraph" w:styleId="ListParagraph">
    <w:name w:val="List Paragraph"/>
    <w:basedOn w:val="Normal"/>
    <w:uiPriority w:val="34"/>
    <w:qFormat/>
    <w:rsid w:val="00A56C92"/>
    <w:pPr>
      <w:ind w:left="720"/>
      <w:contextualSpacing/>
    </w:pPr>
  </w:style>
  <w:style w:type="paragraph" w:styleId="BalloonText">
    <w:name w:val="Balloon Text"/>
    <w:basedOn w:val="Normal"/>
    <w:link w:val="BalloonTextChar"/>
    <w:uiPriority w:val="99"/>
    <w:semiHidden/>
    <w:unhideWhenUsed/>
    <w:rsid w:val="00313A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AC6"/>
    <w:rPr>
      <w:rFonts w:ascii="Segoe UI" w:hAnsi="Segoe UI" w:cs="Segoe UI"/>
      <w:sz w:val="18"/>
      <w:szCs w:val="18"/>
    </w:rPr>
  </w:style>
  <w:style w:type="table" w:styleId="TableGrid">
    <w:name w:val="Table Grid"/>
    <w:basedOn w:val="TableNormal"/>
    <w:uiPriority w:val="39"/>
    <w:rsid w:val="001E4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92520">
      <w:bodyDiv w:val="1"/>
      <w:marLeft w:val="0"/>
      <w:marRight w:val="0"/>
      <w:marTop w:val="0"/>
      <w:marBottom w:val="0"/>
      <w:divBdr>
        <w:top w:val="none" w:sz="0" w:space="0" w:color="auto"/>
        <w:left w:val="none" w:sz="0" w:space="0" w:color="auto"/>
        <w:bottom w:val="none" w:sz="0" w:space="0" w:color="auto"/>
        <w:right w:val="none" w:sz="0" w:space="0" w:color="auto"/>
      </w:divBdr>
    </w:div>
    <w:div w:id="194731881">
      <w:bodyDiv w:val="1"/>
      <w:marLeft w:val="0"/>
      <w:marRight w:val="0"/>
      <w:marTop w:val="0"/>
      <w:marBottom w:val="0"/>
      <w:divBdr>
        <w:top w:val="none" w:sz="0" w:space="0" w:color="auto"/>
        <w:left w:val="none" w:sz="0" w:space="0" w:color="auto"/>
        <w:bottom w:val="none" w:sz="0" w:space="0" w:color="auto"/>
        <w:right w:val="none" w:sz="0" w:space="0" w:color="auto"/>
      </w:divBdr>
    </w:div>
    <w:div w:id="446003408">
      <w:bodyDiv w:val="1"/>
      <w:marLeft w:val="0"/>
      <w:marRight w:val="0"/>
      <w:marTop w:val="0"/>
      <w:marBottom w:val="0"/>
      <w:divBdr>
        <w:top w:val="none" w:sz="0" w:space="0" w:color="auto"/>
        <w:left w:val="none" w:sz="0" w:space="0" w:color="auto"/>
        <w:bottom w:val="none" w:sz="0" w:space="0" w:color="auto"/>
        <w:right w:val="none" w:sz="0" w:space="0" w:color="auto"/>
      </w:divBdr>
    </w:div>
    <w:div w:id="585655220">
      <w:bodyDiv w:val="1"/>
      <w:marLeft w:val="0"/>
      <w:marRight w:val="0"/>
      <w:marTop w:val="0"/>
      <w:marBottom w:val="0"/>
      <w:divBdr>
        <w:top w:val="none" w:sz="0" w:space="0" w:color="auto"/>
        <w:left w:val="none" w:sz="0" w:space="0" w:color="auto"/>
        <w:bottom w:val="none" w:sz="0" w:space="0" w:color="auto"/>
        <w:right w:val="none" w:sz="0" w:space="0" w:color="auto"/>
      </w:divBdr>
    </w:div>
    <w:div w:id="726537004">
      <w:bodyDiv w:val="1"/>
      <w:marLeft w:val="0"/>
      <w:marRight w:val="0"/>
      <w:marTop w:val="0"/>
      <w:marBottom w:val="0"/>
      <w:divBdr>
        <w:top w:val="none" w:sz="0" w:space="0" w:color="auto"/>
        <w:left w:val="none" w:sz="0" w:space="0" w:color="auto"/>
        <w:bottom w:val="none" w:sz="0" w:space="0" w:color="auto"/>
        <w:right w:val="none" w:sz="0" w:space="0" w:color="auto"/>
      </w:divBdr>
    </w:div>
    <w:div w:id="808474487">
      <w:bodyDiv w:val="1"/>
      <w:marLeft w:val="0"/>
      <w:marRight w:val="0"/>
      <w:marTop w:val="0"/>
      <w:marBottom w:val="0"/>
      <w:divBdr>
        <w:top w:val="none" w:sz="0" w:space="0" w:color="auto"/>
        <w:left w:val="none" w:sz="0" w:space="0" w:color="auto"/>
        <w:bottom w:val="none" w:sz="0" w:space="0" w:color="auto"/>
        <w:right w:val="none" w:sz="0" w:space="0" w:color="auto"/>
      </w:divBdr>
    </w:div>
    <w:div w:id="1023482660">
      <w:bodyDiv w:val="1"/>
      <w:marLeft w:val="0"/>
      <w:marRight w:val="0"/>
      <w:marTop w:val="0"/>
      <w:marBottom w:val="0"/>
      <w:divBdr>
        <w:top w:val="none" w:sz="0" w:space="0" w:color="auto"/>
        <w:left w:val="none" w:sz="0" w:space="0" w:color="auto"/>
        <w:bottom w:val="none" w:sz="0" w:space="0" w:color="auto"/>
        <w:right w:val="none" w:sz="0" w:space="0" w:color="auto"/>
      </w:divBdr>
    </w:div>
    <w:div w:id="1068108961">
      <w:bodyDiv w:val="1"/>
      <w:marLeft w:val="0"/>
      <w:marRight w:val="0"/>
      <w:marTop w:val="0"/>
      <w:marBottom w:val="0"/>
      <w:divBdr>
        <w:top w:val="none" w:sz="0" w:space="0" w:color="auto"/>
        <w:left w:val="none" w:sz="0" w:space="0" w:color="auto"/>
        <w:bottom w:val="none" w:sz="0" w:space="0" w:color="auto"/>
        <w:right w:val="none" w:sz="0" w:space="0" w:color="auto"/>
      </w:divBdr>
    </w:div>
    <w:div w:id="1075206677">
      <w:bodyDiv w:val="1"/>
      <w:marLeft w:val="0"/>
      <w:marRight w:val="0"/>
      <w:marTop w:val="0"/>
      <w:marBottom w:val="0"/>
      <w:divBdr>
        <w:top w:val="none" w:sz="0" w:space="0" w:color="auto"/>
        <w:left w:val="none" w:sz="0" w:space="0" w:color="auto"/>
        <w:bottom w:val="none" w:sz="0" w:space="0" w:color="auto"/>
        <w:right w:val="none" w:sz="0" w:space="0" w:color="auto"/>
      </w:divBdr>
    </w:div>
    <w:div w:id="1173491661">
      <w:bodyDiv w:val="1"/>
      <w:marLeft w:val="0"/>
      <w:marRight w:val="0"/>
      <w:marTop w:val="0"/>
      <w:marBottom w:val="0"/>
      <w:divBdr>
        <w:top w:val="none" w:sz="0" w:space="0" w:color="auto"/>
        <w:left w:val="none" w:sz="0" w:space="0" w:color="auto"/>
        <w:bottom w:val="none" w:sz="0" w:space="0" w:color="auto"/>
        <w:right w:val="none" w:sz="0" w:space="0" w:color="auto"/>
      </w:divBdr>
    </w:div>
    <w:div w:id="1400054500">
      <w:bodyDiv w:val="1"/>
      <w:marLeft w:val="0"/>
      <w:marRight w:val="0"/>
      <w:marTop w:val="0"/>
      <w:marBottom w:val="0"/>
      <w:divBdr>
        <w:top w:val="none" w:sz="0" w:space="0" w:color="auto"/>
        <w:left w:val="none" w:sz="0" w:space="0" w:color="auto"/>
        <w:bottom w:val="none" w:sz="0" w:space="0" w:color="auto"/>
        <w:right w:val="none" w:sz="0" w:space="0" w:color="auto"/>
      </w:divBdr>
    </w:div>
    <w:div w:id="1452088948">
      <w:bodyDiv w:val="1"/>
      <w:marLeft w:val="0"/>
      <w:marRight w:val="0"/>
      <w:marTop w:val="0"/>
      <w:marBottom w:val="0"/>
      <w:divBdr>
        <w:top w:val="none" w:sz="0" w:space="0" w:color="auto"/>
        <w:left w:val="none" w:sz="0" w:space="0" w:color="auto"/>
        <w:bottom w:val="none" w:sz="0" w:space="0" w:color="auto"/>
        <w:right w:val="none" w:sz="0" w:space="0" w:color="auto"/>
      </w:divBdr>
    </w:div>
    <w:div w:id="1579900698">
      <w:bodyDiv w:val="1"/>
      <w:marLeft w:val="0"/>
      <w:marRight w:val="0"/>
      <w:marTop w:val="0"/>
      <w:marBottom w:val="0"/>
      <w:divBdr>
        <w:top w:val="none" w:sz="0" w:space="0" w:color="auto"/>
        <w:left w:val="none" w:sz="0" w:space="0" w:color="auto"/>
        <w:bottom w:val="none" w:sz="0" w:space="0" w:color="auto"/>
        <w:right w:val="none" w:sz="0" w:space="0" w:color="auto"/>
      </w:divBdr>
    </w:div>
    <w:div w:id="1644895643">
      <w:bodyDiv w:val="1"/>
      <w:marLeft w:val="0"/>
      <w:marRight w:val="0"/>
      <w:marTop w:val="0"/>
      <w:marBottom w:val="0"/>
      <w:divBdr>
        <w:top w:val="none" w:sz="0" w:space="0" w:color="auto"/>
        <w:left w:val="none" w:sz="0" w:space="0" w:color="auto"/>
        <w:bottom w:val="none" w:sz="0" w:space="0" w:color="auto"/>
        <w:right w:val="none" w:sz="0" w:space="0" w:color="auto"/>
      </w:divBdr>
    </w:div>
    <w:div w:id="1810710210">
      <w:bodyDiv w:val="1"/>
      <w:marLeft w:val="0"/>
      <w:marRight w:val="0"/>
      <w:marTop w:val="0"/>
      <w:marBottom w:val="0"/>
      <w:divBdr>
        <w:top w:val="none" w:sz="0" w:space="0" w:color="auto"/>
        <w:left w:val="none" w:sz="0" w:space="0" w:color="auto"/>
        <w:bottom w:val="none" w:sz="0" w:space="0" w:color="auto"/>
        <w:right w:val="none" w:sz="0" w:space="0" w:color="auto"/>
      </w:divBdr>
    </w:div>
    <w:div w:id="1846092376">
      <w:bodyDiv w:val="1"/>
      <w:marLeft w:val="0"/>
      <w:marRight w:val="0"/>
      <w:marTop w:val="0"/>
      <w:marBottom w:val="0"/>
      <w:divBdr>
        <w:top w:val="none" w:sz="0" w:space="0" w:color="auto"/>
        <w:left w:val="none" w:sz="0" w:space="0" w:color="auto"/>
        <w:bottom w:val="none" w:sz="0" w:space="0" w:color="auto"/>
        <w:right w:val="none" w:sz="0" w:space="0" w:color="auto"/>
      </w:divBdr>
    </w:div>
    <w:div w:id="1864050170">
      <w:bodyDiv w:val="1"/>
      <w:marLeft w:val="0"/>
      <w:marRight w:val="0"/>
      <w:marTop w:val="0"/>
      <w:marBottom w:val="0"/>
      <w:divBdr>
        <w:top w:val="none" w:sz="0" w:space="0" w:color="auto"/>
        <w:left w:val="none" w:sz="0" w:space="0" w:color="auto"/>
        <w:bottom w:val="none" w:sz="0" w:space="0" w:color="auto"/>
        <w:right w:val="none" w:sz="0" w:space="0" w:color="auto"/>
      </w:divBdr>
    </w:div>
    <w:div w:id="1876230872">
      <w:bodyDiv w:val="1"/>
      <w:marLeft w:val="0"/>
      <w:marRight w:val="0"/>
      <w:marTop w:val="0"/>
      <w:marBottom w:val="0"/>
      <w:divBdr>
        <w:top w:val="none" w:sz="0" w:space="0" w:color="auto"/>
        <w:left w:val="none" w:sz="0" w:space="0" w:color="auto"/>
        <w:bottom w:val="none" w:sz="0" w:space="0" w:color="auto"/>
        <w:right w:val="none" w:sz="0" w:space="0" w:color="auto"/>
      </w:divBdr>
    </w:div>
    <w:div w:id="1925407373">
      <w:bodyDiv w:val="1"/>
      <w:marLeft w:val="0"/>
      <w:marRight w:val="0"/>
      <w:marTop w:val="0"/>
      <w:marBottom w:val="0"/>
      <w:divBdr>
        <w:top w:val="none" w:sz="0" w:space="0" w:color="auto"/>
        <w:left w:val="none" w:sz="0" w:space="0" w:color="auto"/>
        <w:bottom w:val="none" w:sz="0" w:space="0" w:color="auto"/>
        <w:right w:val="none" w:sz="0" w:space="0" w:color="auto"/>
      </w:divBdr>
    </w:div>
    <w:div w:id="193817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ontaktcentar@stb.com.mk" TargetMode="External"/><Relationship Id="rId18" Type="http://schemas.openxmlformats.org/officeDocument/2006/relationships/hyperlink" Target="http://www.stb.com.mk/" TargetMode="External"/><Relationship Id="rId26" Type="http://schemas.openxmlformats.org/officeDocument/2006/relationships/hyperlink" Target="http://www.stb.com.mk/" TargetMode="External"/><Relationship Id="rId21" Type="http://schemas.openxmlformats.org/officeDocument/2006/relationships/hyperlink" Target="mailto:kontaktcentar@stb.com.mk" TargetMode="External"/><Relationship Id="rId34" Type="http://schemas.openxmlformats.org/officeDocument/2006/relationships/hyperlink" Target="http://www.stb.com.mk/" TargetMode="External"/><Relationship Id="rId7" Type="http://schemas.openxmlformats.org/officeDocument/2006/relationships/hyperlink" Target="mailto:kontaktcentar@stb.com.mk" TargetMode="External"/><Relationship Id="rId12" Type="http://schemas.openxmlformats.org/officeDocument/2006/relationships/hyperlink" Target="http://www.stb.com.mk/" TargetMode="External"/><Relationship Id="rId17" Type="http://schemas.openxmlformats.org/officeDocument/2006/relationships/hyperlink" Target="mailto:kontaktcentar@stb.com.mk" TargetMode="External"/><Relationship Id="rId25" Type="http://schemas.openxmlformats.org/officeDocument/2006/relationships/hyperlink" Target="mailto:kontaktcentar@stb.com.mk" TargetMode="External"/><Relationship Id="rId33" Type="http://schemas.openxmlformats.org/officeDocument/2006/relationships/hyperlink" Target="mailto:kontaktcentar@stb.com.mk"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tb.com.mk/" TargetMode="External"/><Relationship Id="rId20" Type="http://schemas.openxmlformats.org/officeDocument/2006/relationships/hyperlink" Target="http://www.stb.com.mk/" TargetMode="External"/><Relationship Id="rId29" Type="http://schemas.openxmlformats.org/officeDocument/2006/relationships/hyperlink" Target="mailto:kontaktcentar@stb.com.mk" TargetMode="External"/><Relationship Id="rId1" Type="http://schemas.openxmlformats.org/officeDocument/2006/relationships/numbering" Target="numbering.xml"/><Relationship Id="rId6" Type="http://schemas.openxmlformats.org/officeDocument/2006/relationships/hyperlink" Target="http://www.stb.com.mk/" TargetMode="External"/><Relationship Id="rId11" Type="http://schemas.openxmlformats.org/officeDocument/2006/relationships/hyperlink" Target="mailto:kontaktcentar@stb.com.mk" TargetMode="External"/><Relationship Id="rId24" Type="http://schemas.openxmlformats.org/officeDocument/2006/relationships/hyperlink" Target="http://www.stb.com.mk/" TargetMode="External"/><Relationship Id="rId32" Type="http://schemas.openxmlformats.org/officeDocument/2006/relationships/hyperlink" Target="http://www.stb.com.mk/" TargetMode="External"/><Relationship Id="rId37" Type="http://schemas.openxmlformats.org/officeDocument/2006/relationships/fontTable" Target="fontTable.xml"/><Relationship Id="rId5" Type="http://schemas.openxmlformats.org/officeDocument/2006/relationships/hyperlink" Target="mailto:kontaktcentar@stb.com.mk" TargetMode="External"/><Relationship Id="rId15" Type="http://schemas.openxmlformats.org/officeDocument/2006/relationships/hyperlink" Target="mailto:kontaktcentar@stb.com.mk" TargetMode="External"/><Relationship Id="rId23" Type="http://schemas.openxmlformats.org/officeDocument/2006/relationships/hyperlink" Target="mailto:kontaktcentar@stb.com.mk" TargetMode="External"/><Relationship Id="rId28" Type="http://schemas.openxmlformats.org/officeDocument/2006/relationships/hyperlink" Target="http://www.stb.com.mk/" TargetMode="External"/><Relationship Id="rId36" Type="http://schemas.openxmlformats.org/officeDocument/2006/relationships/hyperlink" Target="http://www.stb.com.mk/" TargetMode="External"/><Relationship Id="rId10" Type="http://schemas.openxmlformats.org/officeDocument/2006/relationships/hyperlink" Target="http://www.stb.com.mk/" TargetMode="External"/><Relationship Id="rId19" Type="http://schemas.openxmlformats.org/officeDocument/2006/relationships/hyperlink" Target="mailto:kontaktcentar@stb.com.mk" TargetMode="External"/><Relationship Id="rId31" Type="http://schemas.openxmlformats.org/officeDocument/2006/relationships/hyperlink" Target="mailto:kontaktcentar@stb.com.mk" TargetMode="External"/><Relationship Id="rId4" Type="http://schemas.openxmlformats.org/officeDocument/2006/relationships/webSettings" Target="webSettings.xml"/><Relationship Id="rId9" Type="http://schemas.openxmlformats.org/officeDocument/2006/relationships/hyperlink" Target="mailto:kontaktcentar@stb.com.mk" TargetMode="External"/><Relationship Id="rId14" Type="http://schemas.openxmlformats.org/officeDocument/2006/relationships/hyperlink" Target="http://www.stb.com.mk/" TargetMode="External"/><Relationship Id="rId22" Type="http://schemas.openxmlformats.org/officeDocument/2006/relationships/hyperlink" Target="http://www.stb.com.mk/" TargetMode="External"/><Relationship Id="rId27" Type="http://schemas.openxmlformats.org/officeDocument/2006/relationships/hyperlink" Target="mailto:kontaktcentar@stb.com.mk" TargetMode="External"/><Relationship Id="rId30" Type="http://schemas.openxmlformats.org/officeDocument/2006/relationships/hyperlink" Target="http://www.stb.com.mk/" TargetMode="External"/><Relationship Id="rId35" Type="http://schemas.openxmlformats.org/officeDocument/2006/relationships/hyperlink" Target="mailto:kontaktcentar@stb.com.mk" TargetMode="External"/><Relationship Id="rId8" Type="http://schemas.openxmlformats.org/officeDocument/2006/relationships/hyperlink" Target="http://www.stb.com.mk/"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45</Pages>
  <Words>32586</Words>
  <Characters>185746</Characters>
  <Application>Microsoft Office Word</Application>
  <DocSecurity>0</DocSecurity>
  <Lines>1547</Lines>
  <Paragraphs>435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Bozinovska</dc:creator>
  <cp:keywords/>
  <dc:description/>
  <cp:lastModifiedBy>Simona Kiprovska</cp:lastModifiedBy>
  <cp:revision>7</cp:revision>
  <cp:lastPrinted>2019-01-03T13:56:00Z</cp:lastPrinted>
  <dcterms:created xsi:type="dcterms:W3CDTF">2024-03-28T10:01:00Z</dcterms:created>
  <dcterms:modified xsi:type="dcterms:W3CDTF">2024-03-28T10:21:00Z</dcterms:modified>
</cp:coreProperties>
</file>